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5B6F" w14:textId="77777777" w:rsidR="003250B0" w:rsidRPr="00471323" w:rsidRDefault="003250B0" w:rsidP="003250B0">
      <w:pPr>
        <w:spacing w:after="160" w:line="259" w:lineRule="auto"/>
        <w:rPr>
          <w:b/>
          <w:bCs/>
          <w:sz w:val="24"/>
          <w:szCs w:val="24"/>
          <w:lang w:val="en-US"/>
        </w:rPr>
      </w:pPr>
      <w:bookmarkStart w:id="0" w:name="_Hlk102045269"/>
      <w:bookmarkStart w:id="1" w:name="_Toc88559996"/>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3250B0" w:rsidRPr="00471323" w14:paraId="203F7802" w14:textId="77777777" w:rsidTr="00CA16C5">
        <w:trPr>
          <w:trHeight w:val="833"/>
        </w:trPr>
        <w:tc>
          <w:tcPr>
            <w:tcW w:w="2983" w:type="dxa"/>
            <w:vAlign w:val="center"/>
          </w:tcPr>
          <w:p w14:paraId="0A898001" w14:textId="77777777" w:rsidR="003250B0" w:rsidRPr="00471323" w:rsidRDefault="003250B0" w:rsidP="00CA16C5">
            <w:pPr>
              <w:spacing w:line="259" w:lineRule="auto"/>
              <w:jc w:val="center"/>
              <w:rPr>
                <w:b/>
                <w:bCs/>
                <w:sz w:val="24"/>
                <w:szCs w:val="24"/>
                <w:lang w:val="en-US"/>
              </w:rPr>
            </w:pPr>
          </w:p>
        </w:tc>
        <w:tc>
          <w:tcPr>
            <w:tcW w:w="2829" w:type="dxa"/>
            <w:vAlign w:val="center"/>
          </w:tcPr>
          <w:p w14:paraId="58004F33"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EEB312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FC9153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Signature</w:t>
            </w:r>
          </w:p>
        </w:tc>
      </w:tr>
      <w:tr w:rsidR="003250B0" w:rsidRPr="00471323" w14:paraId="14336F27" w14:textId="77777777" w:rsidTr="00CA16C5">
        <w:trPr>
          <w:trHeight w:val="660"/>
        </w:trPr>
        <w:tc>
          <w:tcPr>
            <w:tcW w:w="2983" w:type="dxa"/>
          </w:tcPr>
          <w:p w14:paraId="3DEBB1D4" w14:textId="77777777" w:rsidR="003250B0" w:rsidRPr="00471323" w:rsidRDefault="003250B0" w:rsidP="00CA16C5">
            <w:pPr>
              <w:spacing w:after="160" w:line="259" w:lineRule="auto"/>
              <w:rPr>
                <w:b/>
                <w:bCs/>
                <w:sz w:val="24"/>
                <w:szCs w:val="24"/>
                <w:lang w:val="en-US"/>
              </w:rPr>
            </w:pPr>
            <w:r w:rsidRPr="00471323">
              <w:rPr>
                <w:b/>
                <w:bCs/>
                <w:sz w:val="24"/>
                <w:szCs w:val="24"/>
                <w:lang w:val="en-US"/>
              </w:rPr>
              <w:t>Author’s designation</w:t>
            </w:r>
          </w:p>
          <w:p w14:paraId="1611E856"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&lt;QualityDesignee2&gt;</w:t>
            </w:r>
          </w:p>
        </w:tc>
        <w:tc>
          <w:tcPr>
            <w:tcW w:w="2829" w:type="dxa"/>
          </w:tcPr>
          <w:p w14:paraId="480AE84F" w14:textId="77777777" w:rsidR="003250B0" w:rsidRPr="00471323" w:rsidRDefault="003250B0" w:rsidP="00CA16C5">
            <w:pPr>
              <w:spacing w:after="160" w:line="259" w:lineRule="auto"/>
              <w:rPr>
                <w:b/>
                <w:bCs/>
                <w:sz w:val="24"/>
                <w:szCs w:val="24"/>
                <w:lang w:val="en-US"/>
              </w:rPr>
            </w:pPr>
          </w:p>
        </w:tc>
        <w:tc>
          <w:tcPr>
            <w:tcW w:w="1702" w:type="dxa"/>
          </w:tcPr>
          <w:p w14:paraId="657EF9F6" w14:textId="77777777" w:rsidR="003250B0" w:rsidRPr="00471323" w:rsidRDefault="003250B0" w:rsidP="00CA16C5">
            <w:pPr>
              <w:spacing w:after="160" w:line="259" w:lineRule="auto"/>
              <w:rPr>
                <w:b/>
                <w:bCs/>
                <w:sz w:val="24"/>
                <w:szCs w:val="24"/>
                <w:lang w:val="en-US"/>
              </w:rPr>
            </w:pPr>
          </w:p>
        </w:tc>
        <w:tc>
          <w:tcPr>
            <w:tcW w:w="1559" w:type="dxa"/>
          </w:tcPr>
          <w:p w14:paraId="53483559" w14:textId="77777777" w:rsidR="003250B0" w:rsidRPr="00471323" w:rsidRDefault="003250B0" w:rsidP="00CA16C5">
            <w:pPr>
              <w:spacing w:after="160" w:line="259" w:lineRule="auto"/>
              <w:rPr>
                <w:b/>
                <w:bCs/>
                <w:sz w:val="24"/>
                <w:szCs w:val="24"/>
                <w:lang w:val="en-US"/>
              </w:rPr>
            </w:pPr>
          </w:p>
        </w:tc>
      </w:tr>
      <w:tr w:rsidR="003250B0" w:rsidRPr="00471323" w14:paraId="51789172" w14:textId="77777777" w:rsidTr="00CA16C5">
        <w:trPr>
          <w:trHeight w:val="660"/>
        </w:trPr>
        <w:tc>
          <w:tcPr>
            <w:tcW w:w="2983" w:type="dxa"/>
          </w:tcPr>
          <w:p w14:paraId="143BDA27" w14:textId="77777777" w:rsidR="003250B0" w:rsidRPr="00471323" w:rsidRDefault="003250B0" w:rsidP="00CA16C5">
            <w:pPr>
              <w:spacing w:after="160" w:line="259" w:lineRule="auto"/>
              <w:rPr>
                <w:b/>
                <w:bCs/>
                <w:sz w:val="24"/>
                <w:szCs w:val="24"/>
                <w:lang w:val="en-US"/>
              </w:rPr>
            </w:pPr>
            <w:r w:rsidRPr="00471323">
              <w:rPr>
                <w:b/>
                <w:bCs/>
                <w:sz w:val="24"/>
                <w:szCs w:val="24"/>
                <w:lang w:val="en-US"/>
              </w:rPr>
              <w:t>Reviewer’s designation</w:t>
            </w:r>
          </w:p>
          <w:p w14:paraId="572CB95F"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&lt;QualityDesignee1&gt;</w:t>
            </w:r>
          </w:p>
        </w:tc>
        <w:tc>
          <w:tcPr>
            <w:tcW w:w="2829" w:type="dxa"/>
          </w:tcPr>
          <w:p w14:paraId="69D05BFC" w14:textId="77777777" w:rsidR="003250B0" w:rsidRPr="00471323" w:rsidRDefault="003250B0" w:rsidP="00CA16C5">
            <w:pPr>
              <w:spacing w:after="160" w:line="259" w:lineRule="auto"/>
              <w:rPr>
                <w:b/>
                <w:bCs/>
                <w:sz w:val="24"/>
                <w:szCs w:val="24"/>
                <w:lang w:val="en-US"/>
              </w:rPr>
            </w:pPr>
          </w:p>
        </w:tc>
        <w:tc>
          <w:tcPr>
            <w:tcW w:w="1702" w:type="dxa"/>
          </w:tcPr>
          <w:p w14:paraId="7965B0A7" w14:textId="77777777" w:rsidR="003250B0" w:rsidRPr="00471323" w:rsidRDefault="003250B0" w:rsidP="00CA16C5">
            <w:pPr>
              <w:spacing w:after="160" w:line="259" w:lineRule="auto"/>
              <w:rPr>
                <w:b/>
                <w:bCs/>
                <w:sz w:val="24"/>
                <w:szCs w:val="24"/>
                <w:lang w:val="en-US"/>
              </w:rPr>
            </w:pPr>
          </w:p>
        </w:tc>
        <w:tc>
          <w:tcPr>
            <w:tcW w:w="1559" w:type="dxa"/>
          </w:tcPr>
          <w:p w14:paraId="4D36FC44" w14:textId="77777777" w:rsidR="003250B0" w:rsidRPr="00471323" w:rsidRDefault="003250B0" w:rsidP="00CA16C5">
            <w:pPr>
              <w:spacing w:after="160" w:line="259" w:lineRule="auto"/>
              <w:rPr>
                <w:b/>
                <w:bCs/>
                <w:sz w:val="24"/>
                <w:szCs w:val="24"/>
                <w:lang w:val="en-US"/>
              </w:rPr>
            </w:pPr>
          </w:p>
        </w:tc>
      </w:tr>
      <w:tr w:rsidR="003250B0" w:rsidRPr="00471323" w14:paraId="639EA151" w14:textId="77777777" w:rsidTr="00CA16C5">
        <w:trPr>
          <w:trHeight w:val="660"/>
        </w:trPr>
        <w:tc>
          <w:tcPr>
            <w:tcW w:w="2983" w:type="dxa"/>
          </w:tcPr>
          <w:p w14:paraId="1970ACF7" w14:textId="77777777" w:rsidR="003250B0" w:rsidRPr="00471323" w:rsidRDefault="003250B0" w:rsidP="00CA16C5">
            <w:pPr>
              <w:spacing w:after="160" w:line="259" w:lineRule="auto"/>
              <w:rPr>
                <w:b/>
                <w:bCs/>
                <w:sz w:val="24"/>
                <w:szCs w:val="24"/>
                <w:lang w:val="en-US"/>
              </w:rPr>
            </w:pPr>
            <w:r w:rsidRPr="00471323">
              <w:rPr>
                <w:b/>
                <w:bCs/>
                <w:sz w:val="24"/>
                <w:szCs w:val="24"/>
                <w:lang w:val="en-US"/>
              </w:rPr>
              <w:t>Approver’s designation</w:t>
            </w:r>
          </w:p>
          <w:p w14:paraId="12A83E73"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QualityOrganizationHead</w:t>
            </w:r>
            <w:proofErr w:type="spellEnd"/>
            <w:r w:rsidRPr="00471323">
              <w:rPr>
                <w:b/>
                <w:bCs/>
                <w:sz w:val="24"/>
                <w:szCs w:val="24"/>
                <w:highlight w:val="yellow"/>
                <w:lang w:val="en-US"/>
              </w:rPr>
              <w:t>&gt;</w:t>
            </w:r>
          </w:p>
        </w:tc>
        <w:tc>
          <w:tcPr>
            <w:tcW w:w="2829" w:type="dxa"/>
          </w:tcPr>
          <w:p w14:paraId="5B707687" w14:textId="77777777" w:rsidR="003250B0" w:rsidRPr="00471323" w:rsidRDefault="003250B0" w:rsidP="00CA16C5">
            <w:pPr>
              <w:spacing w:after="160" w:line="259" w:lineRule="auto"/>
              <w:rPr>
                <w:b/>
                <w:bCs/>
                <w:sz w:val="24"/>
                <w:szCs w:val="24"/>
                <w:lang w:val="en-US"/>
              </w:rPr>
            </w:pPr>
          </w:p>
        </w:tc>
        <w:tc>
          <w:tcPr>
            <w:tcW w:w="1702" w:type="dxa"/>
          </w:tcPr>
          <w:p w14:paraId="047FEE17" w14:textId="77777777" w:rsidR="003250B0" w:rsidRPr="00471323" w:rsidRDefault="003250B0" w:rsidP="00CA16C5">
            <w:pPr>
              <w:spacing w:after="160" w:line="259" w:lineRule="auto"/>
              <w:rPr>
                <w:b/>
                <w:bCs/>
                <w:sz w:val="24"/>
                <w:szCs w:val="24"/>
                <w:lang w:val="en-US"/>
              </w:rPr>
            </w:pPr>
          </w:p>
        </w:tc>
        <w:tc>
          <w:tcPr>
            <w:tcW w:w="1559" w:type="dxa"/>
          </w:tcPr>
          <w:p w14:paraId="3ADDA20D" w14:textId="77777777" w:rsidR="003250B0" w:rsidRPr="00471323" w:rsidRDefault="003250B0" w:rsidP="00CA16C5">
            <w:pPr>
              <w:spacing w:after="160" w:line="259" w:lineRule="auto"/>
              <w:rPr>
                <w:b/>
                <w:bCs/>
                <w:sz w:val="24"/>
                <w:szCs w:val="24"/>
                <w:lang w:val="en-US"/>
              </w:rPr>
            </w:pPr>
          </w:p>
        </w:tc>
      </w:tr>
    </w:tbl>
    <w:p w14:paraId="579F7D09" w14:textId="77777777" w:rsidR="003250B0" w:rsidRPr="00471323" w:rsidRDefault="003250B0" w:rsidP="003250B0">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3250B0" w:rsidRPr="00471323" w14:paraId="13E3566F" w14:textId="77777777" w:rsidTr="00CA16C5">
        <w:trPr>
          <w:trHeight w:val="506"/>
        </w:trPr>
        <w:tc>
          <w:tcPr>
            <w:tcW w:w="2835" w:type="dxa"/>
            <w:vAlign w:val="center"/>
          </w:tcPr>
          <w:p w14:paraId="1C8CAF98" w14:textId="77777777" w:rsidR="003250B0" w:rsidRPr="00471323" w:rsidRDefault="003250B0" w:rsidP="00CA16C5">
            <w:pPr>
              <w:rPr>
                <w:b/>
                <w:bCs/>
                <w:sz w:val="24"/>
                <w:szCs w:val="24"/>
                <w:lang w:val="en-US"/>
              </w:rPr>
            </w:pPr>
            <w:r w:rsidRPr="00471323">
              <w:rPr>
                <w:b/>
                <w:bCs/>
                <w:sz w:val="24"/>
                <w:szCs w:val="24"/>
                <w:lang w:val="en-US"/>
              </w:rPr>
              <w:t>Effective Date</w:t>
            </w:r>
          </w:p>
        </w:tc>
        <w:tc>
          <w:tcPr>
            <w:tcW w:w="1796" w:type="dxa"/>
            <w:vAlign w:val="center"/>
          </w:tcPr>
          <w:p w14:paraId="5C390E38" w14:textId="77777777" w:rsidR="003250B0" w:rsidRPr="00471323" w:rsidRDefault="003250B0" w:rsidP="00CA16C5">
            <w:pPr>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EffectiveDate</w:t>
            </w:r>
            <w:proofErr w:type="spellEnd"/>
            <w:r w:rsidRPr="00471323">
              <w:rPr>
                <w:b/>
                <w:bCs/>
                <w:sz w:val="24"/>
                <w:szCs w:val="24"/>
                <w:highlight w:val="yellow"/>
                <w:lang w:val="en-US"/>
              </w:rPr>
              <w:t>&gt;</w:t>
            </w:r>
          </w:p>
        </w:tc>
      </w:tr>
    </w:tbl>
    <w:p w14:paraId="13779CDF" w14:textId="77777777" w:rsidR="003250B0" w:rsidRPr="00471323" w:rsidRDefault="003250B0" w:rsidP="003250B0">
      <w:pPr>
        <w:spacing w:after="160" w:line="259" w:lineRule="auto"/>
        <w:rPr>
          <w:b/>
          <w:bCs/>
          <w:sz w:val="24"/>
          <w:szCs w:val="24"/>
          <w:lang w:val="en-US"/>
        </w:rPr>
      </w:pPr>
      <w:r w:rsidRPr="00471323">
        <w:rPr>
          <w:b/>
          <w:bCs/>
          <w:sz w:val="24"/>
          <w:szCs w:val="24"/>
          <w:lang w:val="en-US"/>
        </w:rPr>
        <w:br w:type="page"/>
      </w:r>
    </w:p>
    <w:p w14:paraId="76F8B110" w14:textId="283F2E82" w:rsidR="00410BBA" w:rsidRPr="00471323" w:rsidRDefault="00410BBA" w:rsidP="00C215D8">
      <w:pPr>
        <w:rPr>
          <w:b/>
          <w:bCs/>
          <w:sz w:val="24"/>
          <w:szCs w:val="24"/>
          <w:lang w:val="en-US"/>
        </w:rPr>
      </w:pPr>
      <w:r w:rsidRPr="00471323">
        <w:rPr>
          <w:b/>
          <w:bCs/>
          <w:sz w:val="24"/>
          <w:szCs w:val="24"/>
          <w:lang w:val="en-US"/>
        </w:rPr>
        <w:lastRenderedPageBreak/>
        <w:t>Table of Contents</w:t>
      </w:r>
    </w:p>
    <w:sdt>
      <w:sdtPr>
        <w:rPr>
          <w:rFonts w:eastAsiaTheme="minorHAnsi" w:cstheme="minorBidi"/>
          <w:color w:val="auto"/>
          <w:sz w:val="22"/>
          <w:szCs w:val="22"/>
          <w:lang w:eastAsia="en-US"/>
        </w:rPr>
        <w:id w:val="-1907602261"/>
        <w:docPartObj>
          <w:docPartGallery w:val="Table of Contents"/>
          <w:docPartUnique/>
        </w:docPartObj>
      </w:sdtPr>
      <w:sdtEndPr>
        <w:rPr>
          <w:b/>
          <w:bCs/>
        </w:rPr>
      </w:sdtEndPr>
      <w:sdtContent>
        <w:p w14:paraId="1E214ACB" w14:textId="725C0005" w:rsidR="00356B79" w:rsidRPr="00471323" w:rsidRDefault="00356B79" w:rsidP="000562CB">
          <w:pPr>
            <w:pStyle w:val="TOCHeading"/>
          </w:pPr>
        </w:p>
        <w:p w14:paraId="2636D54B" w14:textId="7DEDD28B" w:rsidR="00B56C16" w:rsidRDefault="00356B79">
          <w:pPr>
            <w:pStyle w:val="TOC1"/>
            <w:rPr>
              <w:rFonts w:eastAsiaTheme="minorEastAsia"/>
              <w:noProof/>
              <w:lang w:val="ru-RU" w:eastAsia="ru-RU"/>
            </w:rPr>
          </w:pPr>
          <w:r w:rsidRPr="00471323">
            <w:rPr>
              <w:lang w:val="en-US"/>
            </w:rPr>
            <w:fldChar w:fldCharType="begin"/>
          </w:r>
          <w:r w:rsidRPr="00471323">
            <w:rPr>
              <w:lang w:val="en-US"/>
            </w:rPr>
            <w:instrText xml:space="preserve"> TOC \o "1-3" \h \z \u </w:instrText>
          </w:r>
          <w:r w:rsidRPr="00471323">
            <w:rPr>
              <w:lang w:val="en-US"/>
            </w:rPr>
            <w:fldChar w:fldCharType="separate"/>
          </w:r>
          <w:hyperlink w:anchor="_Toc121304933" w:history="1">
            <w:r w:rsidR="00B56C16" w:rsidRPr="00337D50">
              <w:rPr>
                <w:rStyle w:val="Hyperlink"/>
                <w:noProof/>
              </w:rPr>
              <w:t>1</w:t>
            </w:r>
            <w:r w:rsidR="00B56C16">
              <w:rPr>
                <w:rFonts w:eastAsiaTheme="minorEastAsia"/>
                <w:noProof/>
                <w:lang w:val="ru-RU" w:eastAsia="ru-RU"/>
              </w:rPr>
              <w:tab/>
            </w:r>
            <w:r w:rsidR="00B56C16" w:rsidRPr="00337D50">
              <w:rPr>
                <w:rStyle w:val="Hyperlink"/>
                <w:noProof/>
              </w:rPr>
              <w:t>Purpose</w:t>
            </w:r>
            <w:r w:rsidR="00B56C16">
              <w:rPr>
                <w:noProof/>
                <w:webHidden/>
              </w:rPr>
              <w:tab/>
            </w:r>
            <w:r w:rsidR="00B56C16">
              <w:rPr>
                <w:noProof/>
                <w:webHidden/>
              </w:rPr>
              <w:fldChar w:fldCharType="begin"/>
            </w:r>
            <w:r w:rsidR="00B56C16">
              <w:rPr>
                <w:noProof/>
                <w:webHidden/>
              </w:rPr>
              <w:instrText xml:space="preserve"> PAGEREF _Toc121304933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20A16CEC" w14:textId="25D3AB44" w:rsidR="00B56C16" w:rsidRDefault="00B56C16">
          <w:pPr>
            <w:pStyle w:val="TOC1"/>
            <w:rPr>
              <w:rFonts w:eastAsiaTheme="minorEastAsia"/>
              <w:noProof/>
              <w:lang w:val="ru-RU" w:eastAsia="ru-RU"/>
            </w:rPr>
          </w:pPr>
          <w:hyperlink w:anchor="_Toc121304934" w:history="1">
            <w:r w:rsidRPr="00337D50">
              <w:rPr>
                <w:rStyle w:val="Hyperlink"/>
                <w:noProof/>
              </w:rPr>
              <w:t>2</w:t>
            </w:r>
            <w:r>
              <w:rPr>
                <w:rFonts w:eastAsiaTheme="minorEastAsia"/>
                <w:noProof/>
                <w:lang w:val="ru-RU" w:eastAsia="ru-RU"/>
              </w:rPr>
              <w:tab/>
            </w:r>
            <w:r w:rsidRPr="00337D50">
              <w:rPr>
                <w:rStyle w:val="Hyperlink"/>
                <w:noProof/>
              </w:rPr>
              <w:t>Scope</w:t>
            </w:r>
            <w:r>
              <w:rPr>
                <w:noProof/>
                <w:webHidden/>
              </w:rPr>
              <w:tab/>
            </w:r>
            <w:r>
              <w:rPr>
                <w:noProof/>
                <w:webHidden/>
              </w:rPr>
              <w:fldChar w:fldCharType="begin"/>
            </w:r>
            <w:r>
              <w:rPr>
                <w:noProof/>
                <w:webHidden/>
              </w:rPr>
              <w:instrText xml:space="preserve"> PAGEREF _Toc121304934 \h </w:instrText>
            </w:r>
            <w:r>
              <w:rPr>
                <w:noProof/>
                <w:webHidden/>
              </w:rPr>
            </w:r>
            <w:r>
              <w:rPr>
                <w:noProof/>
                <w:webHidden/>
              </w:rPr>
              <w:fldChar w:fldCharType="separate"/>
            </w:r>
            <w:r>
              <w:rPr>
                <w:noProof/>
                <w:webHidden/>
              </w:rPr>
              <w:t>3</w:t>
            </w:r>
            <w:r>
              <w:rPr>
                <w:noProof/>
                <w:webHidden/>
              </w:rPr>
              <w:fldChar w:fldCharType="end"/>
            </w:r>
          </w:hyperlink>
        </w:p>
        <w:p w14:paraId="6BDC68EE" w14:textId="24AF868A" w:rsidR="00B56C16" w:rsidRDefault="00B56C16">
          <w:pPr>
            <w:pStyle w:val="TOC1"/>
            <w:rPr>
              <w:rFonts w:eastAsiaTheme="minorEastAsia"/>
              <w:noProof/>
              <w:lang w:val="ru-RU" w:eastAsia="ru-RU"/>
            </w:rPr>
          </w:pPr>
          <w:hyperlink w:anchor="_Toc121304935" w:history="1">
            <w:r w:rsidRPr="00337D50">
              <w:rPr>
                <w:rStyle w:val="Hyperlink"/>
                <w:noProof/>
              </w:rPr>
              <w:t>3</w:t>
            </w:r>
            <w:r>
              <w:rPr>
                <w:rFonts w:eastAsiaTheme="minorEastAsia"/>
                <w:noProof/>
                <w:lang w:val="ru-RU" w:eastAsia="ru-RU"/>
              </w:rPr>
              <w:tab/>
            </w:r>
            <w:r w:rsidRPr="00337D50">
              <w:rPr>
                <w:rStyle w:val="Hyperlink"/>
                <w:noProof/>
              </w:rPr>
              <w:t>Responsibilities</w:t>
            </w:r>
            <w:r>
              <w:rPr>
                <w:noProof/>
                <w:webHidden/>
              </w:rPr>
              <w:tab/>
            </w:r>
            <w:r>
              <w:rPr>
                <w:noProof/>
                <w:webHidden/>
              </w:rPr>
              <w:fldChar w:fldCharType="begin"/>
            </w:r>
            <w:r>
              <w:rPr>
                <w:noProof/>
                <w:webHidden/>
              </w:rPr>
              <w:instrText xml:space="preserve"> PAGEREF _Toc121304935 \h </w:instrText>
            </w:r>
            <w:r>
              <w:rPr>
                <w:noProof/>
                <w:webHidden/>
              </w:rPr>
            </w:r>
            <w:r>
              <w:rPr>
                <w:noProof/>
                <w:webHidden/>
              </w:rPr>
              <w:fldChar w:fldCharType="separate"/>
            </w:r>
            <w:r>
              <w:rPr>
                <w:noProof/>
                <w:webHidden/>
              </w:rPr>
              <w:t>3</w:t>
            </w:r>
            <w:r>
              <w:rPr>
                <w:noProof/>
                <w:webHidden/>
              </w:rPr>
              <w:fldChar w:fldCharType="end"/>
            </w:r>
          </w:hyperlink>
        </w:p>
        <w:p w14:paraId="01B27271" w14:textId="475C1C10" w:rsidR="00B56C16" w:rsidRDefault="00B56C16">
          <w:pPr>
            <w:pStyle w:val="TOC1"/>
            <w:rPr>
              <w:rFonts w:eastAsiaTheme="minorEastAsia"/>
              <w:noProof/>
              <w:lang w:val="ru-RU" w:eastAsia="ru-RU"/>
            </w:rPr>
          </w:pPr>
          <w:hyperlink w:anchor="_Toc121304936" w:history="1">
            <w:r w:rsidRPr="00337D50">
              <w:rPr>
                <w:rStyle w:val="Hyperlink"/>
                <w:noProof/>
              </w:rPr>
              <w:t>4</w:t>
            </w:r>
            <w:r>
              <w:rPr>
                <w:rFonts w:eastAsiaTheme="minorEastAsia"/>
                <w:noProof/>
                <w:lang w:val="ru-RU" w:eastAsia="ru-RU"/>
              </w:rPr>
              <w:tab/>
            </w:r>
            <w:r w:rsidRPr="00337D50">
              <w:rPr>
                <w:rStyle w:val="Hyperlink"/>
                <w:noProof/>
              </w:rPr>
              <w:t>Definitions, terms and abbreviations</w:t>
            </w:r>
            <w:r>
              <w:rPr>
                <w:noProof/>
                <w:webHidden/>
              </w:rPr>
              <w:tab/>
            </w:r>
            <w:r>
              <w:rPr>
                <w:noProof/>
                <w:webHidden/>
              </w:rPr>
              <w:fldChar w:fldCharType="begin"/>
            </w:r>
            <w:r>
              <w:rPr>
                <w:noProof/>
                <w:webHidden/>
              </w:rPr>
              <w:instrText xml:space="preserve"> PAGEREF _Toc121304936 \h </w:instrText>
            </w:r>
            <w:r>
              <w:rPr>
                <w:noProof/>
                <w:webHidden/>
              </w:rPr>
            </w:r>
            <w:r>
              <w:rPr>
                <w:noProof/>
                <w:webHidden/>
              </w:rPr>
              <w:fldChar w:fldCharType="separate"/>
            </w:r>
            <w:r>
              <w:rPr>
                <w:noProof/>
                <w:webHidden/>
              </w:rPr>
              <w:t>4</w:t>
            </w:r>
            <w:r>
              <w:rPr>
                <w:noProof/>
                <w:webHidden/>
              </w:rPr>
              <w:fldChar w:fldCharType="end"/>
            </w:r>
          </w:hyperlink>
        </w:p>
        <w:p w14:paraId="35DD15D2" w14:textId="3DA178D1" w:rsidR="00B56C16" w:rsidRDefault="00B56C16">
          <w:pPr>
            <w:pStyle w:val="TOC1"/>
            <w:rPr>
              <w:rFonts w:eastAsiaTheme="minorEastAsia"/>
              <w:noProof/>
              <w:lang w:val="ru-RU" w:eastAsia="ru-RU"/>
            </w:rPr>
          </w:pPr>
          <w:hyperlink w:anchor="_Toc121304937" w:history="1">
            <w:r w:rsidRPr="00337D50">
              <w:rPr>
                <w:rStyle w:val="Hyperlink"/>
                <w:noProof/>
              </w:rPr>
              <w:t>5</w:t>
            </w:r>
            <w:r>
              <w:rPr>
                <w:rFonts w:eastAsiaTheme="minorEastAsia"/>
                <w:noProof/>
                <w:lang w:val="ru-RU" w:eastAsia="ru-RU"/>
              </w:rPr>
              <w:tab/>
            </w:r>
            <w:r w:rsidRPr="00337D50">
              <w:rPr>
                <w:rStyle w:val="Hyperlink"/>
                <w:noProof/>
              </w:rPr>
              <w:t>Workflow</w:t>
            </w:r>
            <w:r>
              <w:rPr>
                <w:noProof/>
                <w:webHidden/>
              </w:rPr>
              <w:tab/>
            </w:r>
            <w:r>
              <w:rPr>
                <w:noProof/>
                <w:webHidden/>
              </w:rPr>
              <w:fldChar w:fldCharType="begin"/>
            </w:r>
            <w:r>
              <w:rPr>
                <w:noProof/>
                <w:webHidden/>
              </w:rPr>
              <w:instrText xml:space="preserve"> PAGEREF _Toc121304937 \h </w:instrText>
            </w:r>
            <w:r>
              <w:rPr>
                <w:noProof/>
                <w:webHidden/>
              </w:rPr>
            </w:r>
            <w:r>
              <w:rPr>
                <w:noProof/>
                <w:webHidden/>
              </w:rPr>
              <w:fldChar w:fldCharType="separate"/>
            </w:r>
            <w:r>
              <w:rPr>
                <w:noProof/>
                <w:webHidden/>
              </w:rPr>
              <w:t>5</w:t>
            </w:r>
            <w:r>
              <w:rPr>
                <w:noProof/>
                <w:webHidden/>
              </w:rPr>
              <w:fldChar w:fldCharType="end"/>
            </w:r>
          </w:hyperlink>
        </w:p>
        <w:p w14:paraId="7D9AD8AD" w14:textId="6FCBEED8" w:rsidR="00B56C16" w:rsidRDefault="00B56C16">
          <w:pPr>
            <w:pStyle w:val="TOC2"/>
            <w:tabs>
              <w:tab w:val="left" w:pos="880"/>
              <w:tab w:val="right" w:leader="dot" w:pos="9062"/>
            </w:tabs>
            <w:rPr>
              <w:rFonts w:eastAsiaTheme="minorEastAsia"/>
              <w:noProof/>
              <w:lang w:val="ru-RU" w:eastAsia="ru-RU"/>
            </w:rPr>
          </w:pPr>
          <w:hyperlink w:anchor="_Toc121304938" w:history="1">
            <w:r w:rsidRPr="00337D50">
              <w:rPr>
                <w:rStyle w:val="Hyperlink"/>
                <w:noProof/>
              </w:rPr>
              <w:t>5.1</w:t>
            </w:r>
            <w:r>
              <w:rPr>
                <w:rFonts w:eastAsiaTheme="minorEastAsia"/>
                <w:noProof/>
                <w:lang w:val="ru-RU" w:eastAsia="ru-RU"/>
              </w:rPr>
              <w:tab/>
            </w:r>
            <w:r w:rsidRPr="00337D50">
              <w:rPr>
                <w:rStyle w:val="Hyperlink"/>
                <w:noProof/>
              </w:rPr>
              <w:t>Complaint maintenance</w:t>
            </w:r>
            <w:r>
              <w:rPr>
                <w:noProof/>
                <w:webHidden/>
              </w:rPr>
              <w:tab/>
            </w:r>
            <w:r>
              <w:rPr>
                <w:noProof/>
                <w:webHidden/>
              </w:rPr>
              <w:fldChar w:fldCharType="begin"/>
            </w:r>
            <w:r>
              <w:rPr>
                <w:noProof/>
                <w:webHidden/>
              </w:rPr>
              <w:instrText xml:space="preserve"> PAGEREF _Toc121304938 \h </w:instrText>
            </w:r>
            <w:r>
              <w:rPr>
                <w:noProof/>
                <w:webHidden/>
              </w:rPr>
            </w:r>
            <w:r>
              <w:rPr>
                <w:noProof/>
                <w:webHidden/>
              </w:rPr>
              <w:fldChar w:fldCharType="separate"/>
            </w:r>
            <w:r>
              <w:rPr>
                <w:noProof/>
                <w:webHidden/>
              </w:rPr>
              <w:t>5</w:t>
            </w:r>
            <w:r>
              <w:rPr>
                <w:noProof/>
                <w:webHidden/>
              </w:rPr>
              <w:fldChar w:fldCharType="end"/>
            </w:r>
          </w:hyperlink>
        </w:p>
        <w:p w14:paraId="38776F51" w14:textId="4CA55C29" w:rsidR="00B56C16" w:rsidRDefault="00B56C16">
          <w:pPr>
            <w:pStyle w:val="TOC3"/>
            <w:tabs>
              <w:tab w:val="left" w:pos="1320"/>
              <w:tab w:val="right" w:leader="dot" w:pos="9062"/>
            </w:tabs>
            <w:rPr>
              <w:rFonts w:eastAsiaTheme="minorEastAsia"/>
              <w:noProof/>
              <w:lang w:val="ru-RU" w:eastAsia="ru-RU"/>
            </w:rPr>
          </w:pPr>
          <w:hyperlink w:anchor="_Toc121304939" w:history="1">
            <w:r w:rsidRPr="00337D50">
              <w:rPr>
                <w:rStyle w:val="Hyperlink"/>
                <w:bCs/>
                <w:noProof/>
                <w14:scene3d>
                  <w14:camera w14:prst="orthographicFront"/>
                  <w14:lightRig w14:rig="threePt" w14:dir="t">
                    <w14:rot w14:lat="0" w14:lon="0" w14:rev="0"/>
                  </w14:lightRig>
                </w14:scene3d>
              </w:rPr>
              <w:t>5.1.1</w:t>
            </w:r>
            <w:r>
              <w:rPr>
                <w:rFonts w:eastAsiaTheme="minorEastAsia"/>
                <w:noProof/>
                <w:lang w:val="ru-RU" w:eastAsia="ru-RU"/>
              </w:rPr>
              <w:tab/>
            </w:r>
            <w:r w:rsidRPr="00337D50">
              <w:rPr>
                <w:rStyle w:val="Hyperlink"/>
                <w:noProof/>
              </w:rPr>
              <w:t>Acceptance of Complaint</w:t>
            </w:r>
            <w:r>
              <w:rPr>
                <w:noProof/>
                <w:webHidden/>
              </w:rPr>
              <w:tab/>
            </w:r>
            <w:r>
              <w:rPr>
                <w:noProof/>
                <w:webHidden/>
              </w:rPr>
              <w:fldChar w:fldCharType="begin"/>
            </w:r>
            <w:r>
              <w:rPr>
                <w:noProof/>
                <w:webHidden/>
              </w:rPr>
              <w:instrText xml:space="preserve"> PAGEREF _Toc121304939 \h </w:instrText>
            </w:r>
            <w:r>
              <w:rPr>
                <w:noProof/>
                <w:webHidden/>
              </w:rPr>
            </w:r>
            <w:r>
              <w:rPr>
                <w:noProof/>
                <w:webHidden/>
              </w:rPr>
              <w:fldChar w:fldCharType="separate"/>
            </w:r>
            <w:r>
              <w:rPr>
                <w:noProof/>
                <w:webHidden/>
              </w:rPr>
              <w:t>5</w:t>
            </w:r>
            <w:r>
              <w:rPr>
                <w:noProof/>
                <w:webHidden/>
              </w:rPr>
              <w:fldChar w:fldCharType="end"/>
            </w:r>
          </w:hyperlink>
        </w:p>
        <w:p w14:paraId="58F643AD" w14:textId="1C027B7C" w:rsidR="00B56C16" w:rsidRDefault="00B56C16">
          <w:pPr>
            <w:pStyle w:val="TOC3"/>
            <w:tabs>
              <w:tab w:val="left" w:pos="1320"/>
              <w:tab w:val="right" w:leader="dot" w:pos="9062"/>
            </w:tabs>
            <w:rPr>
              <w:rFonts w:eastAsiaTheme="minorEastAsia"/>
              <w:noProof/>
              <w:lang w:val="ru-RU" w:eastAsia="ru-RU"/>
            </w:rPr>
          </w:pPr>
          <w:hyperlink w:anchor="_Toc121304940" w:history="1">
            <w:r w:rsidRPr="00337D50">
              <w:rPr>
                <w:rStyle w:val="Hyperlink"/>
                <w:bCs/>
                <w:noProof/>
                <w14:scene3d>
                  <w14:camera w14:prst="orthographicFront"/>
                  <w14:lightRig w14:rig="threePt" w14:dir="t">
                    <w14:rot w14:lat="0" w14:lon="0" w14:rev="0"/>
                  </w14:lightRig>
                </w14:scene3d>
              </w:rPr>
              <w:t>5.1.2</w:t>
            </w:r>
            <w:r>
              <w:rPr>
                <w:rFonts w:eastAsiaTheme="minorEastAsia"/>
                <w:noProof/>
                <w:lang w:val="ru-RU" w:eastAsia="ru-RU"/>
              </w:rPr>
              <w:tab/>
            </w:r>
            <w:r w:rsidRPr="00337D50">
              <w:rPr>
                <w:rStyle w:val="Hyperlink"/>
                <w:noProof/>
              </w:rPr>
              <w:t>Investigation of Complaint</w:t>
            </w:r>
            <w:r>
              <w:rPr>
                <w:noProof/>
                <w:webHidden/>
              </w:rPr>
              <w:tab/>
            </w:r>
            <w:r>
              <w:rPr>
                <w:noProof/>
                <w:webHidden/>
              </w:rPr>
              <w:fldChar w:fldCharType="begin"/>
            </w:r>
            <w:r>
              <w:rPr>
                <w:noProof/>
                <w:webHidden/>
              </w:rPr>
              <w:instrText xml:space="preserve"> PAGEREF _Toc121304940 \h </w:instrText>
            </w:r>
            <w:r>
              <w:rPr>
                <w:noProof/>
                <w:webHidden/>
              </w:rPr>
            </w:r>
            <w:r>
              <w:rPr>
                <w:noProof/>
                <w:webHidden/>
              </w:rPr>
              <w:fldChar w:fldCharType="separate"/>
            </w:r>
            <w:r>
              <w:rPr>
                <w:noProof/>
                <w:webHidden/>
              </w:rPr>
              <w:t>6</w:t>
            </w:r>
            <w:r>
              <w:rPr>
                <w:noProof/>
                <w:webHidden/>
              </w:rPr>
              <w:fldChar w:fldCharType="end"/>
            </w:r>
          </w:hyperlink>
        </w:p>
        <w:p w14:paraId="7A8F2819" w14:textId="6025D67D" w:rsidR="00B56C16" w:rsidRDefault="00B56C16">
          <w:pPr>
            <w:pStyle w:val="TOC3"/>
            <w:tabs>
              <w:tab w:val="left" w:pos="1320"/>
              <w:tab w:val="right" w:leader="dot" w:pos="9062"/>
            </w:tabs>
            <w:rPr>
              <w:rFonts w:eastAsiaTheme="minorEastAsia"/>
              <w:noProof/>
              <w:lang w:val="ru-RU" w:eastAsia="ru-RU"/>
            </w:rPr>
          </w:pPr>
          <w:hyperlink w:anchor="_Toc121304941" w:history="1">
            <w:r w:rsidRPr="00337D50">
              <w:rPr>
                <w:rStyle w:val="Hyperlink"/>
                <w:bCs/>
                <w:noProof/>
                <w14:scene3d>
                  <w14:camera w14:prst="orthographicFront"/>
                  <w14:lightRig w14:rig="threePt" w14:dir="t">
                    <w14:rot w14:lat="0" w14:lon="0" w14:rev="0"/>
                  </w14:lightRig>
                </w14:scene3d>
              </w:rPr>
              <w:t>5.1.3</w:t>
            </w:r>
            <w:r>
              <w:rPr>
                <w:rFonts w:eastAsiaTheme="minorEastAsia"/>
                <w:noProof/>
                <w:lang w:val="ru-RU" w:eastAsia="ru-RU"/>
              </w:rPr>
              <w:tab/>
            </w:r>
            <w:r w:rsidRPr="00337D50">
              <w:rPr>
                <w:rStyle w:val="Hyperlink"/>
                <w:noProof/>
              </w:rPr>
              <w:t>Complaint investigation results reporting</w:t>
            </w:r>
            <w:r>
              <w:rPr>
                <w:noProof/>
                <w:webHidden/>
              </w:rPr>
              <w:tab/>
            </w:r>
            <w:r>
              <w:rPr>
                <w:noProof/>
                <w:webHidden/>
              </w:rPr>
              <w:fldChar w:fldCharType="begin"/>
            </w:r>
            <w:r>
              <w:rPr>
                <w:noProof/>
                <w:webHidden/>
              </w:rPr>
              <w:instrText xml:space="preserve"> PAGEREF _Toc121304941 \h </w:instrText>
            </w:r>
            <w:r>
              <w:rPr>
                <w:noProof/>
                <w:webHidden/>
              </w:rPr>
            </w:r>
            <w:r>
              <w:rPr>
                <w:noProof/>
                <w:webHidden/>
              </w:rPr>
              <w:fldChar w:fldCharType="separate"/>
            </w:r>
            <w:r>
              <w:rPr>
                <w:noProof/>
                <w:webHidden/>
              </w:rPr>
              <w:t>7</w:t>
            </w:r>
            <w:r>
              <w:rPr>
                <w:noProof/>
                <w:webHidden/>
              </w:rPr>
              <w:fldChar w:fldCharType="end"/>
            </w:r>
          </w:hyperlink>
        </w:p>
        <w:p w14:paraId="610248A2" w14:textId="3FD8C609" w:rsidR="00B56C16" w:rsidRDefault="00B56C16">
          <w:pPr>
            <w:pStyle w:val="TOC2"/>
            <w:tabs>
              <w:tab w:val="left" w:pos="880"/>
              <w:tab w:val="right" w:leader="dot" w:pos="9062"/>
            </w:tabs>
            <w:rPr>
              <w:rFonts w:eastAsiaTheme="minorEastAsia"/>
              <w:noProof/>
              <w:lang w:val="ru-RU" w:eastAsia="ru-RU"/>
            </w:rPr>
          </w:pPr>
          <w:hyperlink w:anchor="_Toc121304942" w:history="1">
            <w:r w:rsidRPr="00337D50">
              <w:rPr>
                <w:rStyle w:val="Hyperlink"/>
                <w:noProof/>
              </w:rPr>
              <w:t>5.2</w:t>
            </w:r>
            <w:r>
              <w:rPr>
                <w:rFonts w:eastAsiaTheme="minorEastAsia"/>
                <w:noProof/>
                <w:lang w:val="ru-RU" w:eastAsia="ru-RU"/>
              </w:rPr>
              <w:tab/>
            </w:r>
            <w:r w:rsidRPr="00337D50">
              <w:rPr>
                <w:rStyle w:val="Hyperlink"/>
                <w:noProof/>
              </w:rPr>
              <w:t>Product Recall</w:t>
            </w:r>
            <w:r>
              <w:rPr>
                <w:noProof/>
                <w:webHidden/>
              </w:rPr>
              <w:tab/>
            </w:r>
            <w:r>
              <w:rPr>
                <w:noProof/>
                <w:webHidden/>
              </w:rPr>
              <w:fldChar w:fldCharType="begin"/>
            </w:r>
            <w:r>
              <w:rPr>
                <w:noProof/>
                <w:webHidden/>
              </w:rPr>
              <w:instrText xml:space="preserve"> PAGEREF _Toc121304942 \h </w:instrText>
            </w:r>
            <w:r>
              <w:rPr>
                <w:noProof/>
                <w:webHidden/>
              </w:rPr>
            </w:r>
            <w:r>
              <w:rPr>
                <w:noProof/>
                <w:webHidden/>
              </w:rPr>
              <w:fldChar w:fldCharType="separate"/>
            </w:r>
            <w:r>
              <w:rPr>
                <w:noProof/>
                <w:webHidden/>
              </w:rPr>
              <w:t>8</w:t>
            </w:r>
            <w:r>
              <w:rPr>
                <w:noProof/>
                <w:webHidden/>
              </w:rPr>
              <w:fldChar w:fldCharType="end"/>
            </w:r>
          </w:hyperlink>
        </w:p>
        <w:p w14:paraId="2FA94AF1" w14:textId="19D55E69" w:rsidR="00B56C16" w:rsidRDefault="00B56C16">
          <w:pPr>
            <w:pStyle w:val="TOC3"/>
            <w:tabs>
              <w:tab w:val="left" w:pos="1320"/>
              <w:tab w:val="right" w:leader="dot" w:pos="9062"/>
            </w:tabs>
            <w:rPr>
              <w:rFonts w:eastAsiaTheme="minorEastAsia"/>
              <w:noProof/>
              <w:lang w:val="ru-RU" w:eastAsia="ru-RU"/>
            </w:rPr>
          </w:pPr>
          <w:hyperlink w:anchor="_Toc121304943" w:history="1">
            <w:r w:rsidRPr="00337D50">
              <w:rPr>
                <w:rStyle w:val="Hyperlink"/>
                <w:bCs/>
                <w:noProof/>
                <w14:scene3d>
                  <w14:camera w14:prst="orthographicFront"/>
                  <w14:lightRig w14:rig="threePt" w14:dir="t">
                    <w14:rot w14:lat="0" w14:lon="0" w14:rev="0"/>
                  </w14:lightRig>
                </w14:scene3d>
              </w:rPr>
              <w:t>5.2.1</w:t>
            </w:r>
            <w:r>
              <w:rPr>
                <w:rFonts w:eastAsiaTheme="minorEastAsia"/>
                <w:noProof/>
                <w:lang w:val="ru-RU" w:eastAsia="ru-RU"/>
              </w:rPr>
              <w:tab/>
            </w:r>
            <w:r w:rsidRPr="00337D50">
              <w:rPr>
                <w:rStyle w:val="Hyperlink"/>
                <w:noProof/>
              </w:rPr>
              <w:t>Quality Defects Classification</w:t>
            </w:r>
            <w:r>
              <w:rPr>
                <w:noProof/>
                <w:webHidden/>
              </w:rPr>
              <w:tab/>
            </w:r>
            <w:r>
              <w:rPr>
                <w:noProof/>
                <w:webHidden/>
              </w:rPr>
              <w:fldChar w:fldCharType="begin"/>
            </w:r>
            <w:r>
              <w:rPr>
                <w:noProof/>
                <w:webHidden/>
              </w:rPr>
              <w:instrText xml:space="preserve"> PAGEREF _Toc121304943 \h </w:instrText>
            </w:r>
            <w:r>
              <w:rPr>
                <w:noProof/>
                <w:webHidden/>
              </w:rPr>
            </w:r>
            <w:r>
              <w:rPr>
                <w:noProof/>
                <w:webHidden/>
              </w:rPr>
              <w:fldChar w:fldCharType="separate"/>
            </w:r>
            <w:r>
              <w:rPr>
                <w:noProof/>
                <w:webHidden/>
              </w:rPr>
              <w:t>8</w:t>
            </w:r>
            <w:r>
              <w:rPr>
                <w:noProof/>
                <w:webHidden/>
              </w:rPr>
              <w:fldChar w:fldCharType="end"/>
            </w:r>
          </w:hyperlink>
        </w:p>
        <w:p w14:paraId="0CACBC19" w14:textId="5E0C46CE" w:rsidR="00B56C16" w:rsidRDefault="00B56C16">
          <w:pPr>
            <w:pStyle w:val="TOC3"/>
            <w:tabs>
              <w:tab w:val="left" w:pos="1320"/>
              <w:tab w:val="right" w:leader="dot" w:pos="9062"/>
            </w:tabs>
            <w:rPr>
              <w:rFonts w:eastAsiaTheme="minorEastAsia"/>
              <w:noProof/>
              <w:lang w:val="ru-RU" w:eastAsia="ru-RU"/>
            </w:rPr>
          </w:pPr>
          <w:hyperlink w:anchor="_Toc121304944" w:history="1">
            <w:r w:rsidRPr="00337D50">
              <w:rPr>
                <w:rStyle w:val="Hyperlink"/>
                <w:bCs/>
                <w:noProof/>
                <w14:scene3d>
                  <w14:camera w14:prst="orthographicFront"/>
                  <w14:lightRig w14:rig="threePt" w14:dir="t">
                    <w14:rot w14:lat="0" w14:lon="0" w14:rev="0"/>
                  </w14:lightRig>
                </w14:scene3d>
              </w:rPr>
              <w:t>5.2.2</w:t>
            </w:r>
            <w:r>
              <w:rPr>
                <w:rFonts w:eastAsiaTheme="minorEastAsia"/>
                <w:noProof/>
                <w:lang w:val="ru-RU" w:eastAsia="ru-RU"/>
              </w:rPr>
              <w:tab/>
            </w:r>
            <w:r w:rsidRPr="00337D50">
              <w:rPr>
                <w:rStyle w:val="Hyperlink"/>
                <w:noProof/>
              </w:rPr>
              <w:t>Recall Levels</w:t>
            </w:r>
            <w:r>
              <w:rPr>
                <w:noProof/>
                <w:webHidden/>
              </w:rPr>
              <w:tab/>
            </w:r>
            <w:r>
              <w:rPr>
                <w:noProof/>
                <w:webHidden/>
              </w:rPr>
              <w:fldChar w:fldCharType="begin"/>
            </w:r>
            <w:r>
              <w:rPr>
                <w:noProof/>
                <w:webHidden/>
              </w:rPr>
              <w:instrText xml:space="preserve"> PAGEREF _Toc121304944 \h </w:instrText>
            </w:r>
            <w:r>
              <w:rPr>
                <w:noProof/>
                <w:webHidden/>
              </w:rPr>
            </w:r>
            <w:r>
              <w:rPr>
                <w:noProof/>
                <w:webHidden/>
              </w:rPr>
              <w:fldChar w:fldCharType="separate"/>
            </w:r>
            <w:r>
              <w:rPr>
                <w:noProof/>
                <w:webHidden/>
              </w:rPr>
              <w:t>9</w:t>
            </w:r>
            <w:r>
              <w:rPr>
                <w:noProof/>
                <w:webHidden/>
              </w:rPr>
              <w:fldChar w:fldCharType="end"/>
            </w:r>
          </w:hyperlink>
        </w:p>
        <w:p w14:paraId="59B8B591" w14:textId="79F1A023" w:rsidR="00B56C16" w:rsidRDefault="00B56C16">
          <w:pPr>
            <w:pStyle w:val="TOC3"/>
            <w:tabs>
              <w:tab w:val="left" w:pos="1320"/>
              <w:tab w:val="right" w:leader="dot" w:pos="9062"/>
            </w:tabs>
            <w:rPr>
              <w:rFonts w:eastAsiaTheme="minorEastAsia"/>
              <w:noProof/>
              <w:lang w:val="ru-RU" w:eastAsia="ru-RU"/>
            </w:rPr>
          </w:pPr>
          <w:hyperlink w:anchor="_Toc121304945" w:history="1">
            <w:r w:rsidRPr="00337D50">
              <w:rPr>
                <w:rStyle w:val="Hyperlink"/>
                <w:bCs/>
                <w:noProof/>
                <w14:scene3d>
                  <w14:camera w14:prst="orthographicFront"/>
                  <w14:lightRig w14:rig="threePt" w14:dir="t">
                    <w14:rot w14:lat="0" w14:lon="0" w14:rev="0"/>
                  </w14:lightRig>
                </w14:scene3d>
              </w:rPr>
              <w:t>5.2.3</w:t>
            </w:r>
            <w:r>
              <w:rPr>
                <w:rFonts w:eastAsiaTheme="minorEastAsia"/>
                <w:noProof/>
                <w:lang w:val="ru-RU" w:eastAsia="ru-RU"/>
              </w:rPr>
              <w:tab/>
            </w:r>
            <w:r w:rsidRPr="00337D50">
              <w:rPr>
                <w:rStyle w:val="Hyperlink"/>
                <w:noProof/>
              </w:rPr>
              <w:t>Recall process</w:t>
            </w:r>
            <w:r>
              <w:rPr>
                <w:noProof/>
                <w:webHidden/>
              </w:rPr>
              <w:tab/>
            </w:r>
            <w:r>
              <w:rPr>
                <w:noProof/>
                <w:webHidden/>
              </w:rPr>
              <w:fldChar w:fldCharType="begin"/>
            </w:r>
            <w:r>
              <w:rPr>
                <w:noProof/>
                <w:webHidden/>
              </w:rPr>
              <w:instrText xml:space="preserve"> PAGEREF _Toc121304945 \h </w:instrText>
            </w:r>
            <w:r>
              <w:rPr>
                <w:noProof/>
                <w:webHidden/>
              </w:rPr>
            </w:r>
            <w:r>
              <w:rPr>
                <w:noProof/>
                <w:webHidden/>
              </w:rPr>
              <w:fldChar w:fldCharType="separate"/>
            </w:r>
            <w:r>
              <w:rPr>
                <w:noProof/>
                <w:webHidden/>
              </w:rPr>
              <w:t>10</w:t>
            </w:r>
            <w:r>
              <w:rPr>
                <w:noProof/>
                <w:webHidden/>
              </w:rPr>
              <w:fldChar w:fldCharType="end"/>
            </w:r>
          </w:hyperlink>
        </w:p>
        <w:p w14:paraId="1E1A5524" w14:textId="6BC2EB4F" w:rsidR="00B56C16" w:rsidRDefault="00B56C16">
          <w:pPr>
            <w:pStyle w:val="TOC3"/>
            <w:tabs>
              <w:tab w:val="left" w:pos="1320"/>
              <w:tab w:val="right" w:leader="dot" w:pos="9062"/>
            </w:tabs>
            <w:rPr>
              <w:rFonts w:eastAsiaTheme="minorEastAsia"/>
              <w:noProof/>
              <w:lang w:val="ru-RU" w:eastAsia="ru-RU"/>
            </w:rPr>
          </w:pPr>
          <w:hyperlink w:anchor="_Toc121304946" w:history="1">
            <w:r w:rsidRPr="00337D50">
              <w:rPr>
                <w:rStyle w:val="Hyperlink"/>
                <w:rFonts w:eastAsia="Calibri"/>
                <w:bCs/>
                <w:noProof/>
                <w:lang w:bidi="en-US"/>
                <w14:scene3d>
                  <w14:camera w14:prst="orthographicFront"/>
                  <w14:lightRig w14:rig="threePt" w14:dir="t">
                    <w14:rot w14:lat="0" w14:lon="0" w14:rev="0"/>
                  </w14:lightRig>
                </w14:scene3d>
              </w:rPr>
              <w:t>5.2.4</w:t>
            </w:r>
            <w:r>
              <w:rPr>
                <w:rFonts w:eastAsiaTheme="minorEastAsia"/>
                <w:noProof/>
                <w:lang w:val="ru-RU" w:eastAsia="ru-RU"/>
              </w:rPr>
              <w:tab/>
            </w:r>
            <w:r w:rsidRPr="00337D50">
              <w:rPr>
                <w:rStyle w:val="Hyperlink"/>
                <w:rFonts w:eastAsia="Calibri"/>
                <w:noProof/>
                <w:lang w:bidi="en-US"/>
              </w:rPr>
              <w:t>Mock Recall trials</w:t>
            </w:r>
            <w:r>
              <w:rPr>
                <w:noProof/>
                <w:webHidden/>
              </w:rPr>
              <w:tab/>
            </w:r>
            <w:r>
              <w:rPr>
                <w:noProof/>
                <w:webHidden/>
              </w:rPr>
              <w:fldChar w:fldCharType="begin"/>
            </w:r>
            <w:r>
              <w:rPr>
                <w:noProof/>
                <w:webHidden/>
              </w:rPr>
              <w:instrText xml:space="preserve"> PAGEREF _Toc121304946 \h </w:instrText>
            </w:r>
            <w:r>
              <w:rPr>
                <w:noProof/>
                <w:webHidden/>
              </w:rPr>
            </w:r>
            <w:r>
              <w:rPr>
                <w:noProof/>
                <w:webHidden/>
              </w:rPr>
              <w:fldChar w:fldCharType="separate"/>
            </w:r>
            <w:r>
              <w:rPr>
                <w:noProof/>
                <w:webHidden/>
              </w:rPr>
              <w:t>11</w:t>
            </w:r>
            <w:r>
              <w:rPr>
                <w:noProof/>
                <w:webHidden/>
              </w:rPr>
              <w:fldChar w:fldCharType="end"/>
            </w:r>
          </w:hyperlink>
        </w:p>
        <w:p w14:paraId="73411B45" w14:textId="051A5A67" w:rsidR="00B56C16" w:rsidRDefault="00B56C16">
          <w:pPr>
            <w:pStyle w:val="TOC1"/>
            <w:rPr>
              <w:rFonts w:eastAsiaTheme="minorEastAsia"/>
              <w:noProof/>
              <w:lang w:val="ru-RU" w:eastAsia="ru-RU"/>
            </w:rPr>
          </w:pPr>
          <w:hyperlink w:anchor="_Toc121304947" w:history="1">
            <w:r w:rsidRPr="00337D50">
              <w:rPr>
                <w:rStyle w:val="Hyperlink"/>
                <w:noProof/>
              </w:rPr>
              <w:t>6</w:t>
            </w:r>
            <w:r>
              <w:rPr>
                <w:rFonts w:eastAsiaTheme="minorEastAsia"/>
                <w:noProof/>
                <w:lang w:val="ru-RU" w:eastAsia="ru-RU"/>
              </w:rPr>
              <w:tab/>
            </w:r>
            <w:r w:rsidRPr="00337D50">
              <w:rPr>
                <w:rStyle w:val="Hyperlink"/>
                <w:noProof/>
              </w:rPr>
              <w:t>Applicable documents</w:t>
            </w:r>
            <w:r>
              <w:rPr>
                <w:noProof/>
                <w:webHidden/>
              </w:rPr>
              <w:tab/>
            </w:r>
            <w:r>
              <w:rPr>
                <w:noProof/>
                <w:webHidden/>
              </w:rPr>
              <w:fldChar w:fldCharType="begin"/>
            </w:r>
            <w:r>
              <w:rPr>
                <w:noProof/>
                <w:webHidden/>
              </w:rPr>
              <w:instrText xml:space="preserve"> PAGEREF _Toc121304947 \h </w:instrText>
            </w:r>
            <w:r>
              <w:rPr>
                <w:noProof/>
                <w:webHidden/>
              </w:rPr>
            </w:r>
            <w:r>
              <w:rPr>
                <w:noProof/>
                <w:webHidden/>
              </w:rPr>
              <w:fldChar w:fldCharType="separate"/>
            </w:r>
            <w:r>
              <w:rPr>
                <w:noProof/>
                <w:webHidden/>
              </w:rPr>
              <w:t>12</w:t>
            </w:r>
            <w:r>
              <w:rPr>
                <w:noProof/>
                <w:webHidden/>
              </w:rPr>
              <w:fldChar w:fldCharType="end"/>
            </w:r>
          </w:hyperlink>
        </w:p>
        <w:p w14:paraId="23C01410" w14:textId="095D3A0D" w:rsidR="00B56C16" w:rsidRDefault="00B56C16">
          <w:pPr>
            <w:pStyle w:val="TOC1"/>
            <w:rPr>
              <w:rFonts w:eastAsiaTheme="minorEastAsia"/>
              <w:noProof/>
              <w:lang w:val="ru-RU" w:eastAsia="ru-RU"/>
            </w:rPr>
          </w:pPr>
          <w:hyperlink w:anchor="_Toc121304948" w:history="1">
            <w:r w:rsidRPr="00337D50">
              <w:rPr>
                <w:rStyle w:val="Hyperlink"/>
                <w:noProof/>
              </w:rPr>
              <w:t>7</w:t>
            </w:r>
            <w:r>
              <w:rPr>
                <w:rFonts w:eastAsiaTheme="minorEastAsia"/>
                <w:noProof/>
                <w:lang w:val="ru-RU" w:eastAsia="ru-RU"/>
              </w:rPr>
              <w:tab/>
            </w:r>
            <w:r w:rsidRPr="00337D50">
              <w:rPr>
                <w:rStyle w:val="Hyperlink"/>
                <w:noProof/>
              </w:rPr>
              <w:t>Appendices</w:t>
            </w:r>
            <w:r>
              <w:rPr>
                <w:noProof/>
                <w:webHidden/>
              </w:rPr>
              <w:tab/>
            </w:r>
            <w:r>
              <w:rPr>
                <w:noProof/>
                <w:webHidden/>
              </w:rPr>
              <w:fldChar w:fldCharType="begin"/>
            </w:r>
            <w:r>
              <w:rPr>
                <w:noProof/>
                <w:webHidden/>
              </w:rPr>
              <w:instrText xml:space="preserve"> PAGEREF _Toc121304948 \h </w:instrText>
            </w:r>
            <w:r>
              <w:rPr>
                <w:noProof/>
                <w:webHidden/>
              </w:rPr>
            </w:r>
            <w:r>
              <w:rPr>
                <w:noProof/>
                <w:webHidden/>
              </w:rPr>
              <w:fldChar w:fldCharType="separate"/>
            </w:r>
            <w:r>
              <w:rPr>
                <w:noProof/>
                <w:webHidden/>
              </w:rPr>
              <w:t>12</w:t>
            </w:r>
            <w:r>
              <w:rPr>
                <w:noProof/>
                <w:webHidden/>
              </w:rPr>
              <w:fldChar w:fldCharType="end"/>
            </w:r>
          </w:hyperlink>
        </w:p>
        <w:p w14:paraId="1ACE762B" w14:textId="5766C4C0" w:rsidR="00B56C16" w:rsidRDefault="00B56C16">
          <w:pPr>
            <w:pStyle w:val="TOC1"/>
            <w:rPr>
              <w:rFonts w:eastAsiaTheme="minorEastAsia"/>
              <w:noProof/>
              <w:lang w:val="ru-RU" w:eastAsia="ru-RU"/>
            </w:rPr>
          </w:pPr>
          <w:hyperlink w:anchor="_Toc121304949" w:history="1">
            <w:r w:rsidRPr="00337D50">
              <w:rPr>
                <w:rStyle w:val="Hyperlink"/>
                <w:noProof/>
              </w:rPr>
              <w:t>8</w:t>
            </w:r>
            <w:r>
              <w:rPr>
                <w:rFonts w:eastAsiaTheme="minorEastAsia"/>
                <w:noProof/>
                <w:lang w:val="ru-RU" w:eastAsia="ru-RU"/>
              </w:rPr>
              <w:tab/>
            </w:r>
            <w:r w:rsidRPr="00337D50">
              <w:rPr>
                <w:rStyle w:val="Hyperlink"/>
                <w:noProof/>
              </w:rPr>
              <w:t>Document revision history</w:t>
            </w:r>
            <w:r>
              <w:rPr>
                <w:noProof/>
                <w:webHidden/>
              </w:rPr>
              <w:tab/>
            </w:r>
            <w:r>
              <w:rPr>
                <w:noProof/>
                <w:webHidden/>
              </w:rPr>
              <w:fldChar w:fldCharType="begin"/>
            </w:r>
            <w:r>
              <w:rPr>
                <w:noProof/>
                <w:webHidden/>
              </w:rPr>
              <w:instrText xml:space="preserve"> PAGEREF _Toc121304949 \h </w:instrText>
            </w:r>
            <w:r>
              <w:rPr>
                <w:noProof/>
                <w:webHidden/>
              </w:rPr>
            </w:r>
            <w:r>
              <w:rPr>
                <w:noProof/>
                <w:webHidden/>
              </w:rPr>
              <w:fldChar w:fldCharType="separate"/>
            </w:r>
            <w:r>
              <w:rPr>
                <w:noProof/>
                <w:webHidden/>
              </w:rPr>
              <w:t>12</w:t>
            </w:r>
            <w:r>
              <w:rPr>
                <w:noProof/>
                <w:webHidden/>
              </w:rPr>
              <w:fldChar w:fldCharType="end"/>
            </w:r>
          </w:hyperlink>
        </w:p>
        <w:p w14:paraId="7E3EFDEC" w14:textId="7D98069D" w:rsidR="00356B79" w:rsidRPr="00471323" w:rsidRDefault="00356B79">
          <w:pPr>
            <w:rPr>
              <w:lang w:val="en-US"/>
            </w:rPr>
          </w:pPr>
          <w:r w:rsidRPr="00471323">
            <w:rPr>
              <w:b/>
              <w:bCs/>
              <w:lang w:val="en-US"/>
            </w:rPr>
            <w:fldChar w:fldCharType="end"/>
          </w:r>
        </w:p>
      </w:sdtContent>
    </w:sdt>
    <w:p w14:paraId="33AB774C" w14:textId="18F7EE9D" w:rsidR="00C215D8" w:rsidRPr="00471323"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471323">
        <w:rPr>
          <w:lang w:val="en-US"/>
        </w:rPr>
        <w:br w:type="page"/>
      </w:r>
    </w:p>
    <w:p w14:paraId="7475F87C" w14:textId="7514A283" w:rsidR="00C16B2E" w:rsidRPr="00471323" w:rsidRDefault="00C16B2E" w:rsidP="000562CB">
      <w:pPr>
        <w:pStyle w:val="Heading1"/>
      </w:pPr>
      <w:bookmarkStart w:id="6" w:name="_Hlk102045015"/>
      <w:bookmarkStart w:id="7" w:name="_Toc121304933"/>
      <w:r w:rsidRPr="00471323">
        <w:lastRenderedPageBreak/>
        <w:t>Purpose</w:t>
      </w:r>
      <w:bookmarkEnd w:id="1"/>
      <w:bookmarkEnd w:id="7"/>
    </w:p>
    <w:bookmarkEnd w:id="6"/>
    <w:p w14:paraId="1BD94805" w14:textId="3DA56D4F" w:rsidR="00A77EDF" w:rsidRPr="00471323" w:rsidRDefault="001D7188" w:rsidP="00A77EDF">
      <w:pPr>
        <w:rPr>
          <w:lang w:val="en-US"/>
        </w:rPr>
      </w:pPr>
      <w:r w:rsidRPr="00471323">
        <w:rPr>
          <w:lang w:val="en-US"/>
        </w:rPr>
        <w:t>The purpose of this Standard Operating Procedure (SOP) is to provide a guideline for handling and management of Complaints of Products and for handling of products Recall.</w:t>
      </w:r>
      <w:r w:rsidR="002C5078" w:rsidRPr="00471323">
        <w:rPr>
          <w:lang w:val="en-US"/>
        </w:rPr>
        <w:t> </w:t>
      </w:r>
      <w:bookmarkStart w:id="8" w:name="_Hlk66168105"/>
      <w:bookmarkStart w:id="9" w:name="_Toc69400863"/>
    </w:p>
    <w:p w14:paraId="67CE4FD2" w14:textId="7EE31794" w:rsidR="00C16B2E" w:rsidRPr="00471323" w:rsidRDefault="00C16B2E" w:rsidP="000562CB">
      <w:pPr>
        <w:pStyle w:val="Heading1"/>
      </w:pPr>
      <w:bookmarkStart w:id="10" w:name="_Toc121304934"/>
      <w:r w:rsidRPr="00471323">
        <w:t>Scope</w:t>
      </w:r>
      <w:bookmarkEnd w:id="9"/>
      <w:bookmarkEnd w:id="10"/>
    </w:p>
    <w:p w14:paraId="56F13156" w14:textId="77777777" w:rsidR="00335009" w:rsidRPr="00471323" w:rsidRDefault="001D7188" w:rsidP="00410BBA">
      <w:pPr>
        <w:rPr>
          <w:lang w:val="en-US"/>
        </w:rPr>
      </w:pPr>
      <w:r w:rsidRPr="00471323">
        <w:rPr>
          <w:lang w:val="en-US"/>
        </w:rPr>
        <w:t xml:space="preserve">This SOP is valid at </w:t>
      </w:r>
      <w:r w:rsidRPr="00471323">
        <w:rPr>
          <w:highlight w:val="yellow"/>
          <w:lang w:val="en-US"/>
        </w:rPr>
        <w:t>&lt;</w:t>
      </w:r>
      <w:proofErr w:type="spellStart"/>
      <w:r w:rsidRPr="00471323">
        <w:rPr>
          <w:highlight w:val="yellow"/>
          <w:lang w:val="en-US"/>
        </w:rPr>
        <w:t>CompanyName</w:t>
      </w:r>
      <w:proofErr w:type="spellEnd"/>
      <w:r w:rsidRPr="00471323">
        <w:rPr>
          <w:highlight w:val="yellow"/>
          <w:lang w:val="en-US"/>
        </w:rPr>
        <w:t>&gt;</w:t>
      </w:r>
      <w:r w:rsidRPr="00471323">
        <w:rPr>
          <w:lang w:val="en-US"/>
        </w:rPr>
        <w:t xml:space="preserve"> for all Organization. The respective training shall be given in accordance with </w:t>
      </w:r>
      <w:r w:rsidRPr="00471323">
        <w:rPr>
          <w:b/>
          <w:bCs/>
          <w:highlight w:val="yellow"/>
          <w:lang w:val="en-US"/>
        </w:rPr>
        <w:t>&lt;</w:t>
      </w:r>
      <w:proofErr w:type="spellStart"/>
      <w:r w:rsidRPr="00471323">
        <w:rPr>
          <w:b/>
          <w:bCs/>
          <w:highlight w:val="yellow"/>
          <w:lang w:val="en-US"/>
        </w:rPr>
        <w:t>TrainingCode</w:t>
      </w:r>
      <w:proofErr w:type="spellEnd"/>
      <w:r w:rsidRPr="00471323">
        <w:rPr>
          <w:b/>
          <w:bCs/>
          <w:highlight w:val="yellow"/>
          <w:lang w:val="en-US"/>
        </w:rPr>
        <w:t>&gt; &lt;</w:t>
      </w:r>
      <w:proofErr w:type="spellStart"/>
      <w:r w:rsidRPr="00471323">
        <w:rPr>
          <w:b/>
          <w:bCs/>
          <w:highlight w:val="yellow"/>
          <w:lang w:val="en-US"/>
        </w:rPr>
        <w:t>TrainingTitle</w:t>
      </w:r>
      <w:proofErr w:type="spellEnd"/>
      <w:r w:rsidRPr="00471323">
        <w:rPr>
          <w:b/>
          <w:bCs/>
          <w:highlight w:val="yellow"/>
          <w:lang w:val="en-US"/>
        </w:rPr>
        <w:t>&gt;</w:t>
      </w:r>
      <w:r w:rsidRPr="00471323">
        <w:rPr>
          <w:lang w:val="en-US"/>
        </w:rPr>
        <w:t>.</w:t>
      </w:r>
    </w:p>
    <w:p w14:paraId="45A7C8DB" w14:textId="77777777" w:rsidR="00E105B3" w:rsidRPr="00471323" w:rsidRDefault="00E105B3" w:rsidP="00E105B3">
      <w:pPr>
        <w:pStyle w:val="NoSpacing"/>
      </w:pPr>
      <w:bookmarkStart w:id="11" w:name="_Hlk88819122"/>
      <w:bookmarkEnd w:id="8"/>
      <w:r w:rsidRPr="00471323">
        <w:t>This SOP is applicable for all oral and written Complaints received, and for the prompt and effective Recall of products known or suspected to be defective.</w:t>
      </w:r>
    </w:p>
    <w:p w14:paraId="050E4042" w14:textId="50D15FFC" w:rsidR="00410BBA" w:rsidRPr="00471323" w:rsidRDefault="00E105B3" w:rsidP="00E105B3">
      <w:pPr>
        <w:pStyle w:val="NoSpacing"/>
      </w:pPr>
      <w:r w:rsidRPr="00471323">
        <w:t>This SOP is not applicable for the processing of cases, related to adverse events and pharmacovigilance processes.</w:t>
      </w:r>
    </w:p>
    <w:p w14:paraId="16723121" w14:textId="7916569D" w:rsidR="00C16B2E" w:rsidRPr="00471323"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304935"/>
      <w:bookmarkEnd w:id="11"/>
      <w:bookmarkEnd w:id="12"/>
      <w:bookmarkEnd w:id="13"/>
      <w:bookmarkEnd w:id="14"/>
      <w:bookmarkEnd w:id="15"/>
      <w:bookmarkEnd w:id="16"/>
      <w:r w:rsidRPr="00471323">
        <w:t>Responsibilities</w:t>
      </w:r>
      <w:bookmarkEnd w:id="17"/>
      <w:bookmarkEnd w:id="18"/>
    </w:p>
    <w:p w14:paraId="35D378D5" w14:textId="24ED1758" w:rsidR="00C16B2E" w:rsidRPr="00471323" w:rsidRDefault="001770B8" w:rsidP="00C16B2E">
      <w:pPr>
        <w:rPr>
          <w:rStyle w:val="IntenseEmphasis"/>
          <w:i w:val="0"/>
          <w:iCs w:val="0"/>
          <w:color w:val="auto"/>
          <w:lang w:val="en-US"/>
        </w:rPr>
      </w:pPr>
      <w:r w:rsidRPr="00471323">
        <w:rPr>
          <w:lang w:val="en-US"/>
        </w:rPr>
        <w:t xml:space="preserve">Responsible for the content of this SOP is </w:t>
      </w:r>
      <w:r w:rsidR="00604CE0" w:rsidRPr="00471323">
        <w:rPr>
          <w:highlight w:val="yellow"/>
          <w:lang w:val="en-US"/>
        </w:rPr>
        <w:t>&lt;</w:t>
      </w:r>
      <w:proofErr w:type="spellStart"/>
      <w:r w:rsidR="00604CE0" w:rsidRPr="00471323">
        <w:rPr>
          <w:highlight w:val="yellow"/>
          <w:lang w:val="en-US"/>
        </w:rPr>
        <w:t>QualityOrganizationHead</w:t>
      </w:r>
      <w:proofErr w:type="spellEnd"/>
      <w:r w:rsidR="00604CE0" w:rsidRPr="00471323">
        <w:rPr>
          <w:highlight w:val="yellow"/>
          <w:lang w:val="en-US"/>
        </w:rPr>
        <w:t>&gt;</w:t>
      </w:r>
      <w:r w:rsidRPr="00471323">
        <w:rPr>
          <w:lang w:val="en-US"/>
        </w:rPr>
        <w:t>.</w:t>
      </w:r>
    </w:p>
    <w:tbl>
      <w:tblPr>
        <w:tblStyle w:val="TableGrid"/>
        <w:tblW w:w="0" w:type="auto"/>
        <w:tblLook w:val="04A0" w:firstRow="1" w:lastRow="0" w:firstColumn="1" w:lastColumn="0" w:noHBand="0" w:noVBand="1"/>
      </w:tblPr>
      <w:tblGrid>
        <w:gridCol w:w="2692"/>
        <w:gridCol w:w="6370"/>
      </w:tblGrid>
      <w:tr w:rsidR="00680F0C" w:rsidRPr="00471323" w14:paraId="20CCDA59" w14:textId="77777777" w:rsidTr="00A73512">
        <w:trPr>
          <w:tblHeader/>
        </w:trPr>
        <w:tc>
          <w:tcPr>
            <w:tcW w:w="2692" w:type="dxa"/>
            <w:shd w:val="clear" w:color="auto" w:fill="B7ADA5"/>
          </w:tcPr>
          <w:p w14:paraId="74057FEF" w14:textId="2534E957" w:rsidR="00680F0C" w:rsidRPr="00471323" w:rsidRDefault="00A46767" w:rsidP="00C80AC6">
            <w:pPr>
              <w:rPr>
                <w:b/>
                <w:bCs/>
                <w:lang w:val="en-US"/>
              </w:rPr>
            </w:pPr>
            <w:r w:rsidRPr="00471323">
              <w:rPr>
                <w:b/>
                <w:bCs/>
                <w:lang w:val="en-US"/>
              </w:rPr>
              <w:t>Role</w:t>
            </w:r>
          </w:p>
        </w:tc>
        <w:tc>
          <w:tcPr>
            <w:tcW w:w="6370" w:type="dxa"/>
            <w:shd w:val="clear" w:color="auto" w:fill="B7ADA5"/>
          </w:tcPr>
          <w:p w14:paraId="1209E618" w14:textId="4835566E" w:rsidR="00680F0C" w:rsidRPr="00471323" w:rsidRDefault="005345F1" w:rsidP="00C80AC6">
            <w:pPr>
              <w:rPr>
                <w:b/>
                <w:bCs/>
                <w:lang w:val="en-US"/>
              </w:rPr>
            </w:pPr>
            <w:r w:rsidRPr="00471323">
              <w:rPr>
                <w:b/>
                <w:bCs/>
                <w:lang w:val="en-US"/>
              </w:rPr>
              <w:t>Definition/Task</w:t>
            </w:r>
          </w:p>
        </w:tc>
      </w:tr>
      <w:tr w:rsidR="004B051E" w:rsidRPr="00471323" w14:paraId="3A732F0F" w14:textId="77777777" w:rsidTr="00A73512">
        <w:trPr>
          <w:trHeight w:val="567"/>
        </w:trPr>
        <w:tc>
          <w:tcPr>
            <w:tcW w:w="2692" w:type="dxa"/>
          </w:tcPr>
          <w:p w14:paraId="6DE14193" w14:textId="433CC69C" w:rsidR="004B051E" w:rsidRPr="00471323" w:rsidRDefault="004B051E" w:rsidP="004B051E">
            <w:pPr>
              <w:rPr>
                <w:lang w:val="en-US"/>
              </w:rPr>
            </w:pPr>
            <w:r w:rsidRPr="00471323">
              <w:rPr>
                <w:lang w:val="en-US"/>
              </w:rPr>
              <w:t>All employees</w:t>
            </w:r>
          </w:p>
        </w:tc>
        <w:tc>
          <w:tcPr>
            <w:tcW w:w="6370" w:type="dxa"/>
          </w:tcPr>
          <w:p w14:paraId="759D9BE9" w14:textId="6E457ED9" w:rsidR="004B051E" w:rsidRPr="00471323" w:rsidRDefault="004B051E" w:rsidP="00752CC9">
            <w:pPr>
              <w:pStyle w:val="TableParagraph"/>
              <w:numPr>
                <w:ilvl w:val="0"/>
                <w:numId w:val="3"/>
              </w:numPr>
              <w:tabs>
                <w:tab w:val="left" w:pos="430"/>
                <w:tab w:val="left" w:pos="432"/>
              </w:tabs>
              <w:ind w:hanging="359"/>
            </w:pPr>
            <w:r w:rsidRPr="00471323">
              <w:t xml:space="preserve">Acceptance and conveying of any product quality Complaints to </w:t>
            </w:r>
            <w:r w:rsidR="009D375B" w:rsidRPr="009D375B">
              <w:rPr>
                <w:highlight w:val="red"/>
              </w:rPr>
              <w:t>Quality Organization</w:t>
            </w:r>
            <w:r w:rsidRPr="00471323">
              <w:t xml:space="preserve"> within twenty-four (24) hours.</w:t>
            </w:r>
          </w:p>
        </w:tc>
      </w:tr>
      <w:tr w:rsidR="004B051E" w:rsidRPr="00471323" w14:paraId="418D04A2" w14:textId="77777777" w:rsidTr="00A73512">
        <w:trPr>
          <w:trHeight w:val="567"/>
        </w:trPr>
        <w:tc>
          <w:tcPr>
            <w:tcW w:w="2692" w:type="dxa"/>
          </w:tcPr>
          <w:p w14:paraId="0E680774" w14:textId="5396927A" w:rsidR="004B051E" w:rsidRPr="00471323" w:rsidRDefault="00E01844" w:rsidP="004B051E">
            <w:pPr>
              <w:rPr>
                <w:lang w:val="en-US"/>
              </w:rPr>
            </w:pPr>
            <w:r w:rsidRPr="00471323">
              <w:rPr>
                <w:highlight w:val="red"/>
                <w:lang w:val="en-US"/>
              </w:rPr>
              <w:t>Quality Organization</w:t>
            </w:r>
          </w:p>
        </w:tc>
        <w:tc>
          <w:tcPr>
            <w:tcW w:w="6370" w:type="dxa"/>
          </w:tcPr>
          <w:p w14:paraId="0C2EEF34" w14:textId="0D8DE97F" w:rsidR="004B051E" w:rsidRDefault="004B051E" w:rsidP="00752CC9">
            <w:pPr>
              <w:pStyle w:val="TableParagraph"/>
              <w:numPr>
                <w:ilvl w:val="0"/>
                <w:numId w:val="3"/>
              </w:numPr>
              <w:tabs>
                <w:tab w:val="left" w:pos="430"/>
                <w:tab w:val="left" w:pos="432"/>
              </w:tabs>
              <w:ind w:hanging="359"/>
              <w:rPr>
                <w:highlight w:val="yellow"/>
              </w:rPr>
            </w:pPr>
            <w:r w:rsidRPr="00471323">
              <w:t xml:space="preserve">conducts </w:t>
            </w:r>
            <w:r w:rsidR="007B273E" w:rsidRPr="007B273E">
              <w:rPr>
                <w:highlight w:val="yellow"/>
              </w:rPr>
              <w:t>&lt;</w:t>
            </w:r>
            <w:proofErr w:type="spellStart"/>
            <w:r w:rsidR="007B273E" w:rsidRPr="007B273E">
              <w:rPr>
                <w:highlight w:val="yellow"/>
              </w:rPr>
              <w:t>ComplaintPrelimAssess</w:t>
            </w:r>
            <w:proofErr w:type="spellEnd"/>
            <w:r w:rsidR="007B273E" w:rsidRPr="007B273E">
              <w:rPr>
                <w:highlight w:val="yellow"/>
              </w:rPr>
              <w:t>&gt;</w:t>
            </w:r>
          </w:p>
          <w:p w14:paraId="6ED51690" w14:textId="028B1007" w:rsidR="007B273E" w:rsidRPr="007B273E" w:rsidRDefault="007B273E" w:rsidP="00752CC9">
            <w:pPr>
              <w:pStyle w:val="TableParagraph"/>
              <w:numPr>
                <w:ilvl w:val="0"/>
                <w:numId w:val="3"/>
              </w:numPr>
              <w:tabs>
                <w:tab w:val="left" w:pos="430"/>
                <w:tab w:val="left" w:pos="432"/>
              </w:tabs>
              <w:ind w:hanging="359"/>
            </w:pPr>
            <w:r w:rsidRPr="007B273E">
              <w:t>initiates Complaint investigation</w:t>
            </w:r>
          </w:p>
          <w:p w14:paraId="7F9B6212" w14:textId="365CDAA2" w:rsidR="004B051E" w:rsidRPr="00471323" w:rsidRDefault="004B051E" w:rsidP="00752CC9">
            <w:pPr>
              <w:pStyle w:val="TableParagraph"/>
              <w:numPr>
                <w:ilvl w:val="0"/>
                <w:numId w:val="3"/>
              </w:numPr>
              <w:tabs>
                <w:tab w:val="left" w:pos="430"/>
                <w:tab w:val="left" w:pos="432"/>
              </w:tabs>
              <w:ind w:hanging="359"/>
            </w:pPr>
            <w:r w:rsidRPr="00471323">
              <w:t xml:space="preserve">maintains </w:t>
            </w:r>
            <w:r w:rsidR="001C1EC7" w:rsidRPr="001C1EC7">
              <w:rPr>
                <w:highlight w:val="yellow"/>
              </w:rPr>
              <w:t>&lt;</w:t>
            </w:r>
            <w:proofErr w:type="spellStart"/>
            <w:r w:rsidR="001C1EC7" w:rsidRPr="001C1EC7">
              <w:rPr>
                <w:highlight w:val="yellow"/>
              </w:rPr>
              <w:t>ComplaintsLog</w:t>
            </w:r>
            <w:proofErr w:type="spellEnd"/>
            <w:r w:rsidR="001C1EC7" w:rsidRPr="001C1EC7">
              <w:rPr>
                <w:highlight w:val="yellow"/>
              </w:rPr>
              <w:t>&gt;</w:t>
            </w:r>
          </w:p>
          <w:p w14:paraId="070E57FC" w14:textId="77777777" w:rsidR="004B051E" w:rsidRPr="00471323" w:rsidRDefault="004B051E" w:rsidP="00752CC9">
            <w:pPr>
              <w:pStyle w:val="TableParagraph"/>
              <w:numPr>
                <w:ilvl w:val="0"/>
                <w:numId w:val="3"/>
              </w:numPr>
              <w:tabs>
                <w:tab w:val="left" w:pos="430"/>
                <w:tab w:val="left" w:pos="432"/>
              </w:tabs>
              <w:ind w:hanging="359"/>
              <w:jc w:val="both"/>
            </w:pPr>
            <w:r w:rsidRPr="00471323">
              <w:t>organizes, facilitates, and supports the investigation of</w:t>
            </w:r>
            <w:r w:rsidRPr="00471323">
              <w:rPr>
                <w:spacing w:val="-26"/>
              </w:rPr>
              <w:t xml:space="preserve"> </w:t>
            </w:r>
            <w:r w:rsidRPr="00471323">
              <w:t>Complaints</w:t>
            </w:r>
          </w:p>
          <w:p w14:paraId="4C52135F" w14:textId="1389250E" w:rsidR="004B051E" w:rsidRPr="00471323" w:rsidRDefault="004B051E" w:rsidP="00752CC9">
            <w:pPr>
              <w:pStyle w:val="TableParagraph"/>
              <w:numPr>
                <w:ilvl w:val="0"/>
                <w:numId w:val="3"/>
              </w:numPr>
              <w:tabs>
                <w:tab w:val="left" w:pos="430"/>
                <w:tab w:val="left" w:pos="432"/>
              </w:tabs>
              <w:ind w:left="430" w:right="97" w:hanging="357"/>
            </w:pPr>
            <w:r w:rsidRPr="00471323">
              <w:t>prepares,</w:t>
            </w:r>
            <w:r w:rsidRPr="00471323">
              <w:rPr>
                <w:spacing w:val="-14"/>
              </w:rPr>
              <w:t xml:space="preserve"> </w:t>
            </w:r>
            <w:r w:rsidRPr="00471323">
              <w:t>distributes,</w:t>
            </w:r>
            <w:r w:rsidRPr="00471323">
              <w:rPr>
                <w:spacing w:val="-13"/>
              </w:rPr>
              <w:t xml:space="preserve"> </w:t>
            </w:r>
            <w:r w:rsidRPr="00471323">
              <w:t>agrees,</w:t>
            </w:r>
            <w:r w:rsidRPr="00471323">
              <w:rPr>
                <w:spacing w:val="-13"/>
              </w:rPr>
              <w:t xml:space="preserve"> </w:t>
            </w:r>
            <w:r w:rsidR="00175CD0" w:rsidRPr="00C46F5B">
              <w:rPr>
                <w:highlight w:val="yellow"/>
              </w:rPr>
              <w:t>&lt;</w:t>
            </w:r>
            <w:proofErr w:type="spellStart"/>
            <w:r w:rsidR="00175CD0" w:rsidRPr="00C46F5B">
              <w:rPr>
                <w:highlight w:val="yellow"/>
              </w:rPr>
              <w:t>Complaint_Invevtigation_Plan</w:t>
            </w:r>
            <w:proofErr w:type="spellEnd"/>
            <w:r w:rsidR="00175CD0" w:rsidRPr="00C46F5B">
              <w:rPr>
                <w:highlight w:val="yellow"/>
              </w:rPr>
              <w:t>&gt;</w:t>
            </w:r>
          </w:p>
          <w:p w14:paraId="03BDFF87" w14:textId="77777777" w:rsidR="004B051E" w:rsidRPr="00471323" w:rsidRDefault="004B051E" w:rsidP="00752CC9">
            <w:pPr>
              <w:pStyle w:val="TableParagraph"/>
              <w:numPr>
                <w:ilvl w:val="0"/>
                <w:numId w:val="3"/>
              </w:numPr>
              <w:tabs>
                <w:tab w:val="left" w:pos="430"/>
                <w:tab w:val="left" w:pos="432"/>
              </w:tabs>
              <w:ind w:hanging="359"/>
              <w:jc w:val="both"/>
            </w:pPr>
            <w:r w:rsidRPr="00471323">
              <w:t>coordinates, takes an active part in Complaint</w:t>
            </w:r>
            <w:r w:rsidRPr="00471323">
              <w:rPr>
                <w:spacing w:val="-12"/>
              </w:rPr>
              <w:t xml:space="preserve"> </w:t>
            </w:r>
            <w:r w:rsidRPr="00471323">
              <w:t>investigating</w:t>
            </w:r>
          </w:p>
          <w:p w14:paraId="2B00939E" w14:textId="77777777" w:rsidR="004B051E" w:rsidRPr="00471323" w:rsidRDefault="004B051E" w:rsidP="00752CC9">
            <w:pPr>
              <w:pStyle w:val="TableParagraph"/>
              <w:numPr>
                <w:ilvl w:val="0"/>
                <w:numId w:val="3"/>
              </w:numPr>
              <w:tabs>
                <w:tab w:val="left" w:pos="430"/>
                <w:tab w:val="left" w:pos="432"/>
              </w:tabs>
              <w:ind w:left="430" w:right="97" w:hanging="357"/>
              <w:jc w:val="both"/>
            </w:pPr>
            <w:r w:rsidRPr="00471323">
              <w:t>collects, reviews, provides investigation supportive data and documents</w:t>
            </w:r>
          </w:p>
          <w:p w14:paraId="19AD2EE8" w14:textId="77777777" w:rsidR="004B051E" w:rsidRDefault="004B051E" w:rsidP="00752CC9">
            <w:pPr>
              <w:pStyle w:val="TableParagraph"/>
              <w:numPr>
                <w:ilvl w:val="0"/>
                <w:numId w:val="3"/>
              </w:numPr>
              <w:tabs>
                <w:tab w:val="left" w:pos="430"/>
                <w:tab w:val="left" w:pos="432"/>
              </w:tabs>
              <w:ind w:hanging="359"/>
              <w:jc w:val="both"/>
            </w:pPr>
            <w:r w:rsidRPr="00471323">
              <w:t xml:space="preserve">maintains List of </w:t>
            </w:r>
            <w:r w:rsidR="00016CDC" w:rsidRPr="00016CDC">
              <w:rPr>
                <w:highlight w:val="yellow"/>
              </w:rPr>
              <w:t>&lt;</w:t>
            </w:r>
            <w:proofErr w:type="spellStart"/>
            <w:r w:rsidR="00016CDC" w:rsidRPr="00016CDC">
              <w:rPr>
                <w:highlight w:val="yellow"/>
              </w:rPr>
              <w:t>RCC_Members</w:t>
            </w:r>
            <w:proofErr w:type="spellEnd"/>
            <w:r w:rsidR="00016CDC" w:rsidRPr="00016CDC">
              <w:rPr>
                <w:highlight w:val="yellow"/>
              </w:rPr>
              <w:t>&gt;</w:t>
            </w:r>
          </w:p>
          <w:p w14:paraId="47F29D65" w14:textId="11CC0233" w:rsidR="003A09CD" w:rsidRPr="00471323" w:rsidRDefault="003A09CD" w:rsidP="00752CC9">
            <w:pPr>
              <w:pStyle w:val="TableParagraph"/>
              <w:numPr>
                <w:ilvl w:val="0"/>
                <w:numId w:val="3"/>
              </w:numPr>
              <w:tabs>
                <w:tab w:val="left" w:pos="430"/>
                <w:tab w:val="left" w:pos="432"/>
              </w:tabs>
              <w:ind w:hanging="359"/>
              <w:jc w:val="both"/>
            </w:pPr>
            <w:r>
              <w:t>stores records and other documents related to Compl</w:t>
            </w:r>
            <w:r w:rsidR="00104945">
              <w:t>aints investigations, Recalls, Mock Recalls</w:t>
            </w:r>
          </w:p>
        </w:tc>
      </w:tr>
      <w:tr w:rsidR="004B051E" w:rsidRPr="00471323" w14:paraId="029ED10A" w14:textId="77777777" w:rsidTr="00A73512">
        <w:trPr>
          <w:trHeight w:val="567"/>
        </w:trPr>
        <w:tc>
          <w:tcPr>
            <w:tcW w:w="2692" w:type="dxa"/>
          </w:tcPr>
          <w:p w14:paraId="11C4D4D4" w14:textId="4C903480" w:rsidR="004B051E" w:rsidRPr="00471323" w:rsidRDefault="004B051E" w:rsidP="004B051E">
            <w:pPr>
              <w:rPr>
                <w:lang w:val="en-US"/>
              </w:rPr>
            </w:pPr>
            <w:r w:rsidRPr="00471323">
              <w:rPr>
                <w:lang w:val="en-US"/>
              </w:rPr>
              <w:t>SMEs</w:t>
            </w:r>
          </w:p>
        </w:tc>
        <w:tc>
          <w:tcPr>
            <w:tcW w:w="6370" w:type="dxa"/>
          </w:tcPr>
          <w:p w14:paraId="1B0F2D9D" w14:textId="77777777" w:rsidR="004B051E" w:rsidRDefault="004B051E" w:rsidP="00752CC9">
            <w:pPr>
              <w:pStyle w:val="TableParagraph"/>
              <w:numPr>
                <w:ilvl w:val="0"/>
                <w:numId w:val="4"/>
              </w:numPr>
              <w:tabs>
                <w:tab w:val="left" w:pos="430"/>
                <w:tab w:val="left" w:pos="432"/>
              </w:tabs>
              <w:ind w:hanging="359"/>
              <w:jc w:val="both"/>
            </w:pPr>
            <w:r w:rsidRPr="00471323">
              <w:t>take an active part in Complaints</w:t>
            </w:r>
            <w:r w:rsidRPr="00471323">
              <w:rPr>
                <w:spacing w:val="-6"/>
              </w:rPr>
              <w:t xml:space="preserve"> </w:t>
            </w:r>
            <w:r w:rsidRPr="00471323">
              <w:t>investigating</w:t>
            </w:r>
          </w:p>
          <w:p w14:paraId="73C6A111" w14:textId="524EC023" w:rsidR="004F2BC7" w:rsidRPr="00471323" w:rsidRDefault="004F2BC7" w:rsidP="00752CC9">
            <w:pPr>
              <w:pStyle w:val="TableParagraph"/>
              <w:numPr>
                <w:ilvl w:val="0"/>
                <w:numId w:val="4"/>
              </w:numPr>
              <w:tabs>
                <w:tab w:val="left" w:pos="430"/>
                <w:tab w:val="left" w:pos="432"/>
              </w:tabs>
              <w:ind w:hanging="359"/>
              <w:jc w:val="both"/>
            </w:pPr>
            <w:r w:rsidRPr="00471323">
              <w:t>collects, reviews, provides investigation supportive data and documents</w:t>
            </w:r>
          </w:p>
          <w:p w14:paraId="3055AA84" w14:textId="77777777" w:rsidR="004B051E" w:rsidRDefault="004B051E" w:rsidP="00752CC9">
            <w:pPr>
              <w:pStyle w:val="TableParagraph"/>
              <w:numPr>
                <w:ilvl w:val="0"/>
                <w:numId w:val="4"/>
              </w:numPr>
              <w:tabs>
                <w:tab w:val="left" w:pos="430"/>
                <w:tab w:val="left" w:pos="432"/>
              </w:tabs>
              <w:ind w:hanging="359"/>
              <w:jc w:val="both"/>
            </w:pPr>
            <w:r w:rsidRPr="00471323">
              <w:t>investigate potential defect root</w:t>
            </w:r>
            <w:r w:rsidRPr="00471323">
              <w:rPr>
                <w:spacing w:val="-2"/>
              </w:rPr>
              <w:t xml:space="preserve"> </w:t>
            </w:r>
            <w:r w:rsidRPr="00471323">
              <w:t>case</w:t>
            </w:r>
          </w:p>
          <w:p w14:paraId="0C4863D3" w14:textId="43A8C788" w:rsidR="003F237F" w:rsidRPr="00471323" w:rsidRDefault="003F237F" w:rsidP="00752CC9">
            <w:pPr>
              <w:pStyle w:val="TableParagraph"/>
              <w:numPr>
                <w:ilvl w:val="0"/>
                <w:numId w:val="4"/>
              </w:numPr>
              <w:tabs>
                <w:tab w:val="left" w:pos="430"/>
                <w:tab w:val="left" w:pos="432"/>
              </w:tabs>
              <w:ind w:hanging="359"/>
              <w:jc w:val="both"/>
            </w:pPr>
            <w:r>
              <w:t xml:space="preserve">assess the risk and </w:t>
            </w:r>
            <w:r w:rsidR="00A73512">
              <w:t>Qualify Defect classification</w:t>
            </w:r>
          </w:p>
          <w:p w14:paraId="38D551EB" w14:textId="71D90B26" w:rsidR="004B051E" w:rsidRPr="00471323" w:rsidRDefault="004B051E" w:rsidP="00752CC9">
            <w:pPr>
              <w:pStyle w:val="TableParagraph"/>
              <w:numPr>
                <w:ilvl w:val="0"/>
                <w:numId w:val="3"/>
              </w:numPr>
              <w:tabs>
                <w:tab w:val="left" w:pos="430"/>
                <w:tab w:val="left" w:pos="432"/>
              </w:tabs>
              <w:ind w:hanging="359"/>
              <w:jc w:val="both"/>
            </w:pPr>
            <w:r w:rsidRPr="00471323">
              <w:t>propose CAPA measures to eliminate the product defect associated with the</w:t>
            </w:r>
            <w:r w:rsidRPr="00471323">
              <w:rPr>
                <w:spacing w:val="-1"/>
              </w:rPr>
              <w:t xml:space="preserve"> </w:t>
            </w:r>
            <w:r w:rsidRPr="00471323">
              <w:t>Complaint</w:t>
            </w:r>
          </w:p>
          <w:p w14:paraId="4725724D" w14:textId="379190ED" w:rsidR="00D743D9" w:rsidRPr="00471323" w:rsidRDefault="00D743D9" w:rsidP="00752CC9">
            <w:pPr>
              <w:pStyle w:val="TableParagraph"/>
              <w:numPr>
                <w:ilvl w:val="0"/>
                <w:numId w:val="3"/>
              </w:numPr>
              <w:tabs>
                <w:tab w:val="left" w:pos="430"/>
                <w:tab w:val="left" w:pos="432"/>
              </w:tabs>
              <w:ind w:hanging="359"/>
            </w:pPr>
            <w:r w:rsidRPr="00471323">
              <w:t xml:space="preserve">prepare </w:t>
            </w:r>
            <w:r w:rsidR="00567787" w:rsidRPr="00567787">
              <w:rPr>
                <w:highlight w:val="yellow"/>
              </w:rPr>
              <w:t>&lt;</w:t>
            </w:r>
            <w:proofErr w:type="spellStart"/>
            <w:r w:rsidR="00567787" w:rsidRPr="00567787">
              <w:rPr>
                <w:highlight w:val="yellow"/>
              </w:rPr>
              <w:t>Complaint_Investigation_Report</w:t>
            </w:r>
            <w:proofErr w:type="spellEnd"/>
            <w:r w:rsidR="00567787" w:rsidRPr="00567787">
              <w:rPr>
                <w:highlight w:val="yellow"/>
              </w:rPr>
              <w:t>&gt;</w:t>
            </w:r>
          </w:p>
        </w:tc>
      </w:tr>
      <w:tr w:rsidR="007A7A69" w:rsidRPr="00471323" w14:paraId="116E87C9" w14:textId="77777777" w:rsidTr="00A73512">
        <w:trPr>
          <w:trHeight w:val="567"/>
        </w:trPr>
        <w:tc>
          <w:tcPr>
            <w:tcW w:w="2692" w:type="dxa"/>
          </w:tcPr>
          <w:p w14:paraId="51F956E4" w14:textId="6608F96A" w:rsidR="007A7A69" w:rsidRPr="00471323" w:rsidRDefault="007A7A69" w:rsidP="007A7A69">
            <w:pPr>
              <w:rPr>
                <w:lang w:val="en-US"/>
              </w:rPr>
            </w:pPr>
            <w:r w:rsidRPr="00471323">
              <w:rPr>
                <w:lang w:val="en-US"/>
              </w:rPr>
              <w:t>Marketing Department</w:t>
            </w:r>
          </w:p>
        </w:tc>
        <w:tc>
          <w:tcPr>
            <w:tcW w:w="6370" w:type="dxa"/>
          </w:tcPr>
          <w:p w14:paraId="658744FD" w14:textId="0155564A" w:rsidR="007A7A69" w:rsidRPr="00471323" w:rsidRDefault="007A7A69" w:rsidP="00752CC9">
            <w:pPr>
              <w:pStyle w:val="TableParagraph"/>
              <w:numPr>
                <w:ilvl w:val="0"/>
                <w:numId w:val="3"/>
              </w:numPr>
              <w:tabs>
                <w:tab w:val="left" w:pos="430"/>
                <w:tab w:val="left" w:pos="432"/>
              </w:tabs>
              <w:ind w:hanging="359"/>
            </w:pPr>
            <w:r w:rsidRPr="00471323">
              <w:t>sends formal Complaint response to the Customer</w:t>
            </w:r>
          </w:p>
        </w:tc>
      </w:tr>
      <w:tr w:rsidR="00810581" w:rsidRPr="00471323" w14:paraId="27D6A3F0" w14:textId="77777777" w:rsidTr="00A73512">
        <w:trPr>
          <w:trHeight w:val="567"/>
        </w:trPr>
        <w:tc>
          <w:tcPr>
            <w:tcW w:w="2692" w:type="dxa"/>
          </w:tcPr>
          <w:p w14:paraId="6AC38CFC" w14:textId="59606291" w:rsidR="00810581" w:rsidRPr="00471323" w:rsidRDefault="00810581" w:rsidP="00810581">
            <w:pPr>
              <w:rPr>
                <w:lang w:val="en-US"/>
              </w:rPr>
            </w:pPr>
            <w:r w:rsidRPr="00471323">
              <w:rPr>
                <w:lang w:val="en-US"/>
              </w:rPr>
              <w:t>Operation Department, specifically</w:t>
            </w:r>
            <w:r w:rsidRPr="00471323">
              <w:rPr>
                <w:lang w:val="en-US"/>
              </w:rPr>
              <w:tab/>
            </w:r>
            <w:r w:rsidRPr="00471323">
              <w:rPr>
                <w:spacing w:val="-6"/>
                <w:lang w:val="en-US"/>
              </w:rPr>
              <w:t xml:space="preserve">the </w:t>
            </w:r>
            <w:r w:rsidRPr="00471323">
              <w:rPr>
                <w:lang w:val="en-US"/>
              </w:rPr>
              <w:lastRenderedPageBreak/>
              <w:t xml:space="preserve">Warehouse and </w:t>
            </w:r>
            <w:r w:rsidRPr="00471323">
              <w:rPr>
                <w:spacing w:val="-3"/>
                <w:lang w:val="en-US"/>
              </w:rPr>
              <w:t xml:space="preserve">Supply </w:t>
            </w:r>
            <w:r w:rsidRPr="00471323">
              <w:rPr>
                <w:lang w:val="en-US"/>
              </w:rPr>
              <w:t>Team</w:t>
            </w:r>
          </w:p>
        </w:tc>
        <w:tc>
          <w:tcPr>
            <w:tcW w:w="6370" w:type="dxa"/>
          </w:tcPr>
          <w:p w14:paraId="61B24597" w14:textId="77777777" w:rsidR="00810581" w:rsidRPr="00471323" w:rsidRDefault="00810581" w:rsidP="00752CC9">
            <w:pPr>
              <w:pStyle w:val="TableParagraph"/>
              <w:numPr>
                <w:ilvl w:val="0"/>
                <w:numId w:val="5"/>
              </w:numPr>
              <w:tabs>
                <w:tab w:val="left" w:pos="432"/>
              </w:tabs>
              <w:ind w:hanging="359"/>
              <w:jc w:val="both"/>
            </w:pPr>
            <w:r w:rsidRPr="00471323">
              <w:lastRenderedPageBreak/>
              <w:t>takes an active part in Complaints</w:t>
            </w:r>
            <w:r w:rsidRPr="00471323">
              <w:rPr>
                <w:spacing w:val="-7"/>
              </w:rPr>
              <w:t xml:space="preserve"> </w:t>
            </w:r>
            <w:r w:rsidRPr="00471323">
              <w:t>investigating</w:t>
            </w:r>
          </w:p>
          <w:p w14:paraId="0F24A7CC" w14:textId="77777777" w:rsidR="00810581" w:rsidRPr="00471323" w:rsidRDefault="00810581" w:rsidP="00B01526">
            <w:pPr>
              <w:pStyle w:val="TableParagraph"/>
              <w:numPr>
                <w:ilvl w:val="0"/>
                <w:numId w:val="5"/>
              </w:numPr>
              <w:tabs>
                <w:tab w:val="left" w:pos="432"/>
              </w:tabs>
              <w:ind w:left="430" w:right="97" w:hanging="357"/>
              <w:jc w:val="both"/>
            </w:pPr>
            <w:r w:rsidRPr="00471323">
              <w:t xml:space="preserve">collects, reviews, provides investigation supportive data and </w:t>
            </w:r>
            <w:r w:rsidRPr="00471323">
              <w:lastRenderedPageBreak/>
              <w:t>documents</w:t>
            </w:r>
          </w:p>
          <w:p w14:paraId="0C45ECD8" w14:textId="77777777" w:rsidR="00810581" w:rsidRPr="00471323" w:rsidRDefault="00810581" w:rsidP="00B01526">
            <w:pPr>
              <w:pStyle w:val="TableParagraph"/>
              <w:numPr>
                <w:ilvl w:val="0"/>
                <w:numId w:val="5"/>
              </w:numPr>
              <w:tabs>
                <w:tab w:val="left" w:pos="432"/>
              </w:tabs>
              <w:ind w:left="430" w:right="96" w:hanging="357"/>
              <w:jc w:val="both"/>
            </w:pPr>
            <w:r w:rsidRPr="00471323">
              <w:t>determines</w:t>
            </w:r>
            <w:r w:rsidRPr="00471323">
              <w:rPr>
                <w:spacing w:val="-8"/>
              </w:rPr>
              <w:t xml:space="preserve"> </w:t>
            </w:r>
            <w:r w:rsidRPr="00471323">
              <w:t>product</w:t>
            </w:r>
            <w:r w:rsidRPr="00471323">
              <w:rPr>
                <w:spacing w:val="-8"/>
              </w:rPr>
              <w:t xml:space="preserve"> </w:t>
            </w:r>
            <w:r w:rsidRPr="00471323">
              <w:t>distribution</w:t>
            </w:r>
            <w:r w:rsidRPr="00471323">
              <w:rPr>
                <w:spacing w:val="-8"/>
              </w:rPr>
              <w:t xml:space="preserve"> </w:t>
            </w:r>
            <w:r w:rsidRPr="00471323">
              <w:t>chain,</w:t>
            </w:r>
            <w:r w:rsidRPr="00471323">
              <w:rPr>
                <w:spacing w:val="-8"/>
              </w:rPr>
              <w:t xml:space="preserve"> </w:t>
            </w:r>
            <w:r w:rsidRPr="00471323">
              <w:t>provides</w:t>
            </w:r>
            <w:r w:rsidRPr="00471323">
              <w:rPr>
                <w:spacing w:val="-8"/>
              </w:rPr>
              <w:t xml:space="preserve"> </w:t>
            </w:r>
            <w:r w:rsidRPr="00471323">
              <w:t>product</w:t>
            </w:r>
            <w:r w:rsidRPr="00471323">
              <w:rPr>
                <w:spacing w:val="-8"/>
              </w:rPr>
              <w:t xml:space="preserve"> </w:t>
            </w:r>
            <w:r w:rsidRPr="00471323">
              <w:t>Complaint distribution records and other related data for any investigation, Recall and Mock Recall</w:t>
            </w:r>
            <w:r w:rsidRPr="00471323">
              <w:rPr>
                <w:spacing w:val="-4"/>
              </w:rPr>
              <w:t xml:space="preserve"> </w:t>
            </w:r>
            <w:r w:rsidRPr="00471323">
              <w:t>purposes</w:t>
            </w:r>
          </w:p>
          <w:p w14:paraId="719BC2A1" w14:textId="668CF715" w:rsidR="00810581" w:rsidRPr="00471323" w:rsidRDefault="00810581" w:rsidP="00B01526">
            <w:pPr>
              <w:pStyle w:val="TableParagraph"/>
              <w:numPr>
                <w:ilvl w:val="0"/>
                <w:numId w:val="5"/>
              </w:numPr>
              <w:tabs>
                <w:tab w:val="left" w:pos="432"/>
              </w:tabs>
              <w:ind w:left="430" w:right="98" w:hanging="357"/>
              <w:jc w:val="both"/>
            </w:pPr>
            <w:r w:rsidRPr="00471323">
              <w:t>sends</w:t>
            </w:r>
            <w:r w:rsidRPr="00471323">
              <w:rPr>
                <w:spacing w:val="-16"/>
              </w:rPr>
              <w:t xml:space="preserve"> </w:t>
            </w:r>
            <w:r w:rsidR="00B01526" w:rsidRPr="00B01526">
              <w:rPr>
                <w:highlight w:val="yellow"/>
              </w:rPr>
              <w:t>&lt;</w:t>
            </w:r>
            <w:proofErr w:type="spellStart"/>
            <w:r w:rsidR="00B01526" w:rsidRPr="00B01526">
              <w:rPr>
                <w:highlight w:val="yellow"/>
              </w:rPr>
              <w:t>Recall_Statement</w:t>
            </w:r>
            <w:proofErr w:type="spellEnd"/>
            <w:r w:rsidR="00B01526" w:rsidRPr="00B01526">
              <w:rPr>
                <w:highlight w:val="yellow"/>
              </w:rPr>
              <w:t>&gt;</w:t>
            </w:r>
            <w:r w:rsidR="00B01526">
              <w:t xml:space="preserve"> </w:t>
            </w:r>
            <w:r w:rsidRPr="00471323">
              <w:t>to</w:t>
            </w:r>
            <w:r w:rsidRPr="00471323">
              <w:rPr>
                <w:spacing w:val="-16"/>
              </w:rPr>
              <w:t xml:space="preserve"> </w:t>
            </w:r>
            <w:r w:rsidRPr="00471323">
              <w:t>all</w:t>
            </w:r>
            <w:r w:rsidRPr="00471323">
              <w:rPr>
                <w:spacing w:val="-16"/>
              </w:rPr>
              <w:t xml:space="preserve"> </w:t>
            </w:r>
            <w:r w:rsidRPr="00471323">
              <w:t>identified</w:t>
            </w:r>
            <w:r w:rsidRPr="00471323">
              <w:rPr>
                <w:spacing w:val="-16"/>
              </w:rPr>
              <w:t xml:space="preserve"> </w:t>
            </w:r>
            <w:r w:rsidRPr="00471323">
              <w:t>clients</w:t>
            </w:r>
            <w:r w:rsidRPr="00471323">
              <w:rPr>
                <w:spacing w:val="-16"/>
              </w:rPr>
              <w:t xml:space="preserve"> </w:t>
            </w:r>
            <w:r w:rsidRPr="00471323">
              <w:t>for</w:t>
            </w:r>
            <w:r w:rsidRPr="00471323">
              <w:rPr>
                <w:spacing w:val="-16"/>
              </w:rPr>
              <w:t xml:space="preserve"> </w:t>
            </w:r>
            <w:proofErr w:type="gramStart"/>
            <w:r w:rsidRPr="00471323">
              <w:t>particular product</w:t>
            </w:r>
            <w:proofErr w:type="gramEnd"/>
            <w:r w:rsidRPr="00471323">
              <w:t xml:space="preserve"> distribution</w:t>
            </w:r>
            <w:r w:rsidRPr="00471323">
              <w:rPr>
                <w:spacing w:val="-3"/>
              </w:rPr>
              <w:t xml:space="preserve"> </w:t>
            </w:r>
            <w:r w:rsidRPr="00471323">
              <w:t>chain</w:t>
            </w:r>
          </w:p>
          <w:p w14:paraId="6B0487B2" w14:textId="7F86821C" w:rsidR="00810581" w:rsidRPr="00471323" w:rsidRDefault="00810581" w:rsidP="00B01526">
            <w:pPr>
              <w:pStyle w:val="TableParagraph"/>
              <w:numPr>
                <w:ilvl w:val="0"/>
                <w:numId w:val="3"/>
              </w:numPr>
              <w:tabs>
                <w:tab w:val="left" w:pos="430"/>
                <w:tab w:val="left" w:pos="432"/>
              </w:tabs>
              <w:ind w:hanging="359"/>
              <w:jc w:val="both"/>
            </w:pPr>
            <w:r w:rsidRPr="00471323">
              <w:t>monitors on daily basis Recall steps performance and updates product Recall</w:t>
            </w:r>
            <w:r w:rsidRPr="00471323">
              <w:rPr>
                <w:spacing w:val="-3"/>
              </w:rPr>
              <w:t xml:space="preserve"> </w:t>
            </w:r>
            <w:r w:rsidRPr="00471323">
              <w:t>status</w:t>
            </w:r>
          </w:p>
        </w:tc>
      </w:tr>
      <w:tr w:rsidR="00810581" w:rsidRPr="00471323" w14:paraId="641AE2A7" w14:textId="77777777" w:rsidTr="00A73512">
        <w:trPr>
          <w:trHeight w:val="567"/>
        </w:trPr>
        <w:tc>
          <w:tcPr>
            <w:tcW w:w="2692" w:type="dxa"/>
          </w:tcPr>
          <w:p w14:paraId="5C5C0E32" w14:textId="66D51E13" w:rsidR="00810581" w:rsidRPr="00471323" w:rsidRDefault="00A86410" w:rsidP="00810581">
            <w:pPr>
              <w:rPr>
                <w:lang w:val="en-US"/>
              </w:rPr>
            </w:pPr>
            <w:r w:rsidRPr="00471323">
              <w:rPr>
                <w:highlight w:val="yellow"/>
                <w:lang w:val="en-US"/>
              </w:rPr>
              <w:lastRenderedPageBreak/>
              <w:t>&lt;</w:t>
            </w:r>
            <w:proofErr w:type="spellStart"/>
            <w:r w:rsidRPr="00471323">
              <w:rPr>
                <w:highlight w:val="yellow"/>
                <w:lang w:val="en-US"/>
              </w:rPr>
              <w:t>QualityOrganizationHead</w:t>
            </w:r>
            <w:proofErr w:type="spellEnd"/>
            <w:r w:rsidRPr="00471323">
              <w:rPr>
                <w:highlight w:val="yellow"/>
                <w:lang w:val="en-US"/>
              </w:rPr>
              <w:t>&gt;</w:t>
            </w:r>
          </w:p>
        </w:tc>
        <w:tc>
          <w:tcPr>
            <w:tcW w:w="6370" w:type="dxa"/>
          </w:tcPr>
          <w:p w14:paraId="1DBBF0D3" w14:textId="4006666C" w:rsidR="000F3ECC" w:rsidRDefault="000F3ECC" w:rsidP="00752CC9">
            <w:pPr>
              <w:pStyle w:val="TableParagraph"/>
              <w:numPr>
                <w:ilvl w:val="0"/>
                <w:numId w:val="6"/>
              </w:numPr>
              <w:tabs>
                <w:tab w:val="left" w:pos="430"/>
                <w:tab w:val="left" w:pos="432"/>
              </w:tabs>
              <w:ind w:hanging="359"/>
            </w:pPr>
            <w:r>
              <w:t xml:space="preserve">approves </w:t>
            </w:r>
            <w:r w:rsidRPr="00EC52E2">
              <w:rPr>
                <w:highlight w:val="yellow"/>
              </w:rPr>
              <w:t>&lt;</w:t>
            </w:r>
            <w:proofErr w:type="spellStart"/>
            <w:r w:rsidRPr="00EC52E2">
              <w:rPr>
                <w:highlight w:val="yellow"/>
              </w:rPr>
              <w:t>ComplaintPrelimAssess</w:t>
            </w:r>
            <w:proofErr w:type="spellEnd"/>
            <w:r w:rsidRPr="00EC52E2">
              <w:rPr>
                <w:highlight w:val="yellow"/>
              </w:rPr>
              <w:t>&gt;</w:t>
            </w:r>
            <w:r w:rsidRPr="00EC52E2">
              <w:rPr>
                <w:highlight w:val="yellow"/>
              </w:rPr>
              <w:t xml:space="preserve">, </w:t>
            </w:r>
            <w:r w:rsidR="00EC52E2" w:rsidRPr="00EC52E2">
              <w:rPr>
                <w:highlight w:val="yellow"/>
              </w:rPr>
              <w:t>&lt;</w:t>
            </w:r>
            <w:proofErr w:type="spellStart"/>
            <w:r w:rsidR="00EC52E2" w:rsidRPr="00EC52E2">
              <w:rPr>
                <w:highlight w:val="yellow"/>
              </w:rPr>
              <w:t>Complaint_Invevtigation_Plan</w:t>
            </w:r>
            <w:proofErr w:type="spellEnd"/>
            <w:r w:rsidR="00EC52E2" w:rsidRPr="00EC52E2">
              <w:rPr>
                <w:highlight w:val="yellow"/>
              </w:rPr>
              <w:t>&gt;</w:t>
            </w:r>
            <w:r w:rsidR="00EC52E2" w:rsidRPr="00EC52E2">
              <w:rPr>
                <w:highlight w:val="yellow"/>
              </w:rPr>
              <w:t xml:space="preserve">, </w:t>
            </w:r>
            <w:r w:rsidR="00EC52E2" w:rsidRPr="00EC52E2">
              <w:rPr>
                <w:highlight w:val="yellow"/>
              </w:rPr>
              <w:t>&lt;</w:t>
            </w:r>
            <w:proofErr w:type="spellStart"/>
            <w:r w:rsidR="00EC52E2" w:rsidRPr="00EC52E2">
              <w:rPr>
                <w:highlight w:val="yellow"/>
              </w:rPr>
              <w:t>Complaint_Investigation_Report</w:t>
            </w:r>
            <w:proofErr w:type="spellEnd"/>
            <w:r w:rsidR="00EC52E2" w:rsidRPr="00EC52E2">
              <w:rPr>
                <w:highlight w:val="yellow"/>
              </w:rPr>
              <w:t>&gt;</w:t>
            </w:r>
          </w:p>
          <w:p w14:paraId="7D0E104F" w14:textId="427E7638" w:rsidR="00810581" w:rsidRPr="00471323" w:rsidRDefault="00810581" w:rsidP="00752CC9">
            <w:pPr>
              <w:pStyle w:val="TableParagraph"/>
              <w:numPr>
                <w:ilvl w:val="0"/>
                <w:numId w:val="6"/>
              </w:numPr>
              <w:tabs>
                <w:tab w:val="left" w:pos="430"/>
                <w:tab w:val="left" w:pos="432"/>
              </w:tabs>
              <w:ind w:hanging="359"/>
            </w:pPr>
            <w:r w:rsidRPr="00471323">
              <w:t xml:space="preserve">appoints </w:t>
            </w:r>
            <w:r w:rsidR="0022569C" w:rsidRPr="0022569C">
              <w:rPr>
                <w:highlight w:val="yellow"/>
              </w:rPr>
              <w:t>&lt;</w:t>
            </w:r>
            <w:proofErr w:type="spellStart"/>
            <w:r w:rsidR="0022569C" w:rsidRPr="0022569C">
              <w:rPr>
                <w:highlight w:val="yellow"/>
              </w:rPr>
              <w:t>RCC_Members</w:t>
            </w:r>
            <w:proofErr w:type="spellEnd"/>
            <w:r w:rsidR="0022569C" w:rsidRPr="0022569C">
              <w:rPr>
                <w:highlight w:val="yellow"/>
              </w:rPr>
              <w:t>&gt;</w:t>
            </w:r>
          </w:p>
          <w:p w14:paraId="1F94996B" w14:textId="1CAA2BE7" w:rsidR="00810581" w:rsidRPr="00471323" w:rsidRDefault="00246AFC" w:rsidP="00752CC9">
            <w:pPr>
              <w:pStyle w:val="TableParagraph"/>
              <w:numPr>
                <w:ilvl w:val="0"/>
                <w:numId w:val="6"/>
              </w:numPr>
              <w:tabs>
                <w:tab w:val="left" w:pos="430"/>
                <w:tab w:val="left" w:pos="432"/>
              </w:tabs>
              <w:ind w:hanging="359"/>
            </w:pPr>
            <w:r>
              <w:t xml:space="preserve">acts as </w:t>
            </w:r>
            <w:r w:rsidRPr="00471323">
              <w:t xml:space="preserve">Recall Coordinator </w:t>
            </w:r>
            <w:r>
              <w:t>or appo</w:t>
            </w:r>
            <w:r w:rsidR="00A20EE4">
              <w:t>int employee at this role</w:t>
            </w:r>
          </w:p>
          <w:p w14:paraId="52997499" w14:textId="22CE54F2" w:rsidR="00810581" w:rsidRPr="00471323" w:rsidRDefault="00810581" w:rsidP="00A06093">
            <w:pPr>
              <w:pStyle w:val="TableParagraph"/>
              <w:numPr>
                <w:ilvl w:val="0"/>
                <w:numId w:val="3"/>
              </w:numPr>
              <w:tabs>
                <w:tab w:val="left" w:pos="430"/>
                <w:tab w:val="left" w:pos="432"/>
              </w:tabs>
              <w:ind w:hanging="359"/>
              <w:jc w:val="both"/>
            </w:pPr>
            <w:r w:rsidRPr="00471323">
              <w:t>shares investigation and other related data as required by any authority/Contract Giver/Qualified Person</w:t>
            </w:r>
            <w:r w:rsidRPr="00471323">
              <w:rPr>
                <w:spacing w:val="-2"/>
              </w:rPr>
              <w:t xml:space="preserve"> </w:t>
            </w:r>
            <w:r w:rsidRPr="00471323">
              <w:t>etc.</w:t>
            </w:r>
          </w:p>
        </w:tc>
      </w:tr>
      <w:tr w:rsidR="00810581" w:rsidRPr="00471323" w14:paraId="2A0E77CF" w14:textId="77777777" w:rsidTr="00A73512">
        <w:trPr>
          <w:trHeight w:val="567"/>
        </w:trPr>
        <w:tc>
          <w:tcPr>
            <w:tcW w:w="2692" w:type="dxa"/>
          </w:tcPr>
          <w:p w14:paraId="391E89D2" w14:textId="0A6C6413" w:rsidR="00810581" w:rsidRPr="00471323" w:rsidRDefault="00810581" w:rsidP="00810581">
            <w:pPr>
              <w:rPr>
                <w:lang w:val="en-US"/>
              </w:rPr>
            </w:pPr>
            <w:r w:rsidRPr="00471323">
              <w:rPr>
                <w:lang w:val="en-US"/>
              </w:rPr>
              <w:t>Recall Coordinator (RC)</w:t>
            </w:r>
          </w:p>
        </w:tc>
        <w:tc>
          <w:tcPr>
            <w:tcW w:w="6370" w:type="dxa"/>
          </w:tcPr>
          <w:p w14:paraId="7B47E911" w14:textId="77777777" w:rsidR="00810581" w:rsidRPr="00471323" w:rsidRDefault="00810581" w:rsidP="00752CC9">
            <w:pPr>
              <w:pStyle w:val="TableParagraph"/>
              <w:numPr>
                <w:ilvl w:val="0"/>
                <w:numId w:val="7"/>
              </w:numPr>
              <w:tabs>
                <w:tab w:val="left" w:pos="430"/>
                <w:tab w:val="left" w:pos="432"/>
              </w:tabs>
              <w:ind w:left="430" w:right="97" w:hanging="357"/>
              <w:jc w:val="both"/>
            </w:pPr>
            <w:r w:rsidRPr="00471323">
              <w:t>Organizes,</w:t>
            </w:r>
            <w:r w:rsidRPr="00471323">
              <w:rPr>
                <w:spacing w:val="-10"/>
              </w:rPr>
              <w:t xml:space="preserve"> </w:t>
            </w:r>
            <w:r w:rsidRPr="00471323">
              <w:t>coordinates,</w:t>
            </w:r>
            <w:r w:rsidRPr="00471323">
              <w:rPr>
                <w:spacing w:val="-10"/>
              </w:rPr>
              <w:t xml:space="preserve"> </w:t>
            </w:r>
            <w:r w:rsidRPr="00471323">
              <w:t>supports,</w:t>
            </w:r>
            <w:r w:rsidRPr="00471323">
              <w:rPr>
                <w:spacing w:val="-10"/>
              </w:rPr>
              <w:t xml:space="preserve"> </w:t>
            </w:r>
            <w:r w:rsidRPr="00471323">
              <w:t>facilitates,</w:t>
            </w:r>
            <w:r w:rsidRPr="00471323">
              <w:rPr>
                <w:spacing w:val="-9"/>
              </w:rPr>
              <w:t xml:space="preserve"> </w:t>
            </w:r>
            <w:r w:rsidRPr="00471323">
              <w:t>all</w:t>
            </w:r>
            <w:r w:rsidRPr="00471323">
              <w:rPr>
                <w:spacing w:val="-10"/>
              </w:rPr>
              <w:t xml:space="preserve"> </w:t>
            </w:r>
            <w:r w:rsidRPr="00471323">
              <w:t>Recall</w:t>
            </w:r>
            <w:r w:rsidRPr="00471323">
              <w:rPr>
                <w:spacing w:val="-10"/>
              </w:rPr>
              <w:t xml:space="preserve"> </w:t>
            </w:r>
            <w:r w:rsidRPr="00471323">
              <w:t>activities</w:t>
            </w:r>
            <w:r w:rsidRPr="00471323">
              <w:rPr>
                <w:spacing w:val="-10"/>
              </w:rPr>
              <w:t xml:space="preserve"> </w:t>
            </w:r>
            <w:r w:rsidRPr="00471323">
              <w:t>and Mock</w:t>
            </w:r>
            <w:r w:rsidRPr="00471323">
              <w:rPr>
                <w:spacing w:val="-1"/>
              </w:rPr>
              <w:t xml:space="preserve"> </w:t>
            </w:r>
            <w:r w:rsidRPr="00471323">
              <w:t>Recalls</w:t>
            </w:r>
          </w:p>
          <w:p w14:paraId="10C52BE9" w14:textId="77777777" w:rsidR="00810581" w:rsidRDefault="00810581" w:rsidP="00752CC9">
            <w:pPr>
              <w:pStyle w:val="TableParagraph"/>
              <w:numPr>
                <w:ilvl w:val="0"/>
                <w:numId w:val="7"/>
              </w:numPr>
              <w:tabs>
                <w:tab w:val="left" w:pos="430"/>
                <w:tab w:val="left" w:pos="432"/>
              </w:tabs>
              <w:ind w:hanging="359"/>
              <w:jc w:val="both"/>
            </w:pPr>
            <w:r w:rsidRPr="00471323">
              <w:t>monitors product Recall status and Mock Recall</w:t>
            </w:r>
            <w:r w:rsidRPr="00471323">
              <w:rPr>
                <w:spacing w:val="-7"/>
              </w:rPr>
              <w:t xml:space="preserve"> </w:t>
            </w:r>
            <w:r w:rsidRPr="00471323">
              <w:t>status</w:t>
            </w:r>
          </w:p>
          <w:p w14:paraId="0375ACFD" w14:textId="7BD9B934" w:rsidR="00A06093" w:rsidRPr="00471323" w:rsidRDefault="00A06093" w:rsidP="00752CC9">
            <w:pPr>
              <w:pStyle w:val="TableParagraph"/>
              <w:numPr>
                <w:ilvl w:val="0"/>
                <w:numId w:val="7"/>
              </w:numPr>
              <w:tabs>
                <w:tab w:val="left" w:pos="430"/>
                <w:tab w:val="left" w:pos="432"/>
              </w:tabs>
              <w:ind w:hanging="359"/>
              <w:jc w:val="both"/>
            </w:pPr>
            <w:r>
              <w:t xml:space="preserve">prepares </w:t>
            </w:r>
            <w:r w:rsidR="007D72FB" w:rsidRPr="007D72FB">
              <w:rPr>
                <w:highlight w:val="yellow"/>
              </w:rPr>
              <w:t>&lt;</w:t>
            </w:r>
            <w:proofErr w:type="spellStart"/>
            <w:r w:rsidR="007D72FB" w:rsidRPr="007D72FB">
              <w:rPr>
                <w:highlight w:val="yellow"/>
              </w:rPr>
              <w:t>Recall_Statement</w:t>
            </w:r>
            <w:proofErr w:type="spellEnd"/>
            <w:r w:rsidR="007D72FB" w:rsidRPr="007D72FB">
              <w:rPr>
                <w:highlight w:val="yellow"/>
              </w:rPr>
              <w:t>&gt;</w:t>
            </w:r>
            <w:r w:rsidR="007D72FB" w:rsidRPr="007D72FB">
              <w:rPr>
                <w:highlight w:val="yellow"/>
              </w:rPr>
              <w:t xml:space="preserve">, </w:t>
            </w:r>
            <w:r w:rsidR="007D72FB" w:rsidRPr="007D72FB">
              <w:rPr>
                <w:highlight w:val="yellow"/>
              </w:rPr>
              <w:t>&lt;</w:t>
            </w:r>
            <w:proofErr w:type="spellStart"/>
            <w:r w:rsidR="007D72FB" w:rsidRPr="007D72FB">
              <w:rPr>
                <w:highlight w:val="yellow"/>
              </w:rPr>
              <w:t>Recall_Report</w:t>
            </w:r>
            <w:proofErr w:type="spellEnd"/>
            <w:r w:rsidR="007D72FB" w:rsidRPr="007D72FB">
              <w:rPr>
                <w:highlight w:val="yellow"/>
              </w:rPr>
              <w:t>&gt;</w:t>
            </w:r>
            <w:r w:rsidR="007D72FB">
              <w:t xml:space="preserve"> drafts.</w:t>
            </w:r>
          </w:p>
          <w:p w14:paraId="7732517F" w14:textId="77777777" w:rsidR="00810581" w:rsidRPr="00471323" w:rsidRDefault="00810581" w:rsidP="00752CC9">
            <w:pPr>
              <w:pStyle w:val="TableParagraph"/>
              <w:numPr>
                <w:ilvl w:val="0"/>
                <w:numId w:val="7"/>
              </w:numPr>
              <w:tabs>
                <w:tab w:val="left" w:pos="430"/>
                <w:tab w:val="left" w:pos="432"/>
              </w:tabs>
              <w:ind w:hanging="359"/>
              <w:jc w:val="both"/>
            </w:pPr>
            <w:r w:rsidRPr="00471323">
              <w:t>Initiates rapid alert notifications, if</w:t>
            </w:r>
            <w:r w:rsidRPr="00471323">
              <w:rPr>
                <w:spacing w:val="-4"/>
              </w:rPr>
              <w:t xml:space="preserve"> </w:t>
            </w:r>
            <w:r w:rsidRPr="00471323">
              <w:t>required</w:t>
            </w:r>
          </w:p>
          <w:p w14:paraId="639A1B19" w14:textId="606D7CC1" w:rsidR="00810581" w:rsidRPr="00471323" w:rsidRDefault="00810581" w:rsidP="00752CC9">
            <w:pPr>
              <w:pStyle w:val="TableParagraph"/>
              <w:numPr>
                <w:ilvl w:val="0"/>
                <w:numId w:val="3"/>
              </w:numPr>
              <w:tabs>
                <w:tab w:val="left" w:pos="430"/>
                <w:tab w:val="left" w:pos="432"/>
              </w:tabs>
              <w:ind w:hanging="359"/>
              <w:jc w:val="both"/>
            </w:pPr>
            <w:r w:rsidRPr="00471323">
              <w:t>Defines Mock Recall design and its legend (class, depth, particular batch numbers,</w:t>
            </w:r>
            <w:r w:rsidRPr="00471323">
              <w:rPr>
                <w:spacing w:val="-1"/>
              </w:rPr>
              <w:t xml:space="preserve"> </w:t>
            </w:r>
            <w:r w:rsidRPr="00471323">
              <w:t>etc.)</w:t>
            </w:r>
          </w:p>
        </w:tc>
      </w:tr>
      <w:tr w:rsidR="00810581" w:rsidRPr="00471323" w14:paraId="048377FB" w14:textId="77777777" w:rsidTr="00A73512">
        <w:trPr>
          <w:trHeight w:val="567"/>
        </w:trPr>
        <w:tc>
          <w:tcPr>
            <w:tcW w:w="2692" w:type="dxa"/>
          </w:tcPr>
          <w:p w14:paraId="64535062" w14:textId="3229D7E6" w:rsidR="00810581" w:rsidRPr="00471323" w:rsidRDefault="00097454" w:rsidP="00810581">
            <w:pPr>
              <w:rPr>
                <w:lang w:val="en-US"/>
              </w:rPr>
            </w:pPr>
            <w:r w:rsidRPr="00097454">
              <w:rPr>
                <w:highlight w:val="yellow"/>
                <w:lang w:val="en-US"/>
              </w:rPr>
              <w:t>&lt;</w:t>
            </w:r>
            <w:proofErr w:type="spellStart"/>
            <w:r w:rsidRPr="00097454">
              <w:rPr>
                <w:highlight w:val="yellow"/>
                <w:lang w:val="en-US"/>
              </w:rPr>
              <w:t>RCC_Members</w:t>
            </w:r>
            <w:proofErr w:type="spellEnd"/>
            <w:r w:rsidRPr="00097454">
              <w:rPr>
                <w:highlight w:val="yellow"/>
                <w:lang w:val="en-US"/>
              </w:rPr>
              <w:t>&gt;</w:t>
            </w:r>
          </w:p>
        </w:tc>
        <w:tc>
          <w:tcPr>
            <w:tcW w:w="6370" w:type="dxa"/>
          </w:tcPr>
          <w:p w14:paraId="29C15628" w14:textId="6A13D4F1" w:rsidR="00810581" w:rsidRPr="00471323" w:rsidRDefault="00810581" w:rsidP="006D0386">
            <w:pPr>
              <w:pStyle w:val="TableParagraph"/>
              <w:numPr>
                <w:ilvl w:val="0"/>
                <w:numId w:val="8"/>
              </w:numPr>
              <w:tabs>
                <w:tab w:val="left" w:pos="430"/>
                <w:tab w:val="left" w:pos="432"/>
              </w:tabs>
              <w:ind w:left="430" w:right="95" w:hanging="357"/>
              <w:jc w:val="both"/>
            </w:pPr>
            <w:r w:rsidRPr="00471323">
              <w:t>make</w:t>
            </w:r>
            <w:r w:rsidRPr="00471323">
              <w:rPr>
                <w:spacing w:val="-7"/>
              </w:rPr>
              <w:t xml:space="preserve"> </w:t>
            </w:r>
            <w:r w:rsidRPr="00471323">
              <w:t>decision</w:t>
            </w:r>
            <w:r w:rsidRPr="00471323">
              <w:rPr>
                <w:spacing w:val="-7"/>
              </w:rPr>
              <w:t xml:space="preserve"> </w:t>
            </w:r>
            <w:r w:rsidRPr="00471323">
              <w:t>on</w:t>
            </w:r>
            <w:r w:rsidRPr="00471323">
              <w:rPr>
                <w:spacing w:val="-6"/>
              </w:rPr>
              <w:t xml:space="preserve"> </w:t>
            </w:r>
            <w:r w:rsidRPr="00471323">
              <w:t>the</w:t>
            </w:r>
            <w:r w:rsidRPr="00471323">
              <w:rPr>
                <w:spacing w:val="-7"/>
              </w:rPr>
              <w:t xml:space="preserve"> </w:t>
            </w:r>
            <w:r w:rsidRPr="00471323">
              <w:t>need</w:t>
            </w:r>
            <w:r w:rsidRPr="00471323">
              <w:rPr>
                <w:spacing w:val="-7"/>
              </w:rPr>
              <w:t xml:space="preserve"> </w:t>
            </w:r>
            <w:r w:rsidRPr="00471323">
              <w:t>for</w:t>
            </w:r>
            <w:r w:rsidRPr="00471323">
              <w:rPr>
                <w:spacing w:val="-6"/>
              </w:rPr>
              <w:t xml:space="preserve"> </w:t>
            </w:r>
            <w:r w:rsidRPr="00471323">
              <w:t>a</w:t>
            </w:r>
            <w:r w:rsidRPr="00471323">
              <w:rPr>
                <w:spacing w:val="-7"/>
              </w:rPr>
              <w:t xml:space="preserve"> </w:t>
            </w:r>
            <w:r w:rsidRPr="00471323">
              <w:t>Recall,</w:t>
            </w:r>
            <w:r w:rsidRPr="00471323">
              <w:rPr>
                <w:spacing w:val="-7"/>
              </w:rPr>
              <w:t xml:space="preserve"> </w:t>
            </w:r>
            <w:r w:rsidRPr="00471323">
              <w:t>determines</w:t>
            </w:r>
            <w:r w:rsidRPr="00471323">
              <w:rPr>
                <w:spacing w:val="-6"/>
              </w:rPr>
              <w:t xml:space="preserve"> </w:t>
            </w:r>
            <w:r w:rsidR="006D0386">
              <w:t>Quality Defect C</w:t>
            </w:r>
            <w:r w:rsidRPr="00471323">
              <w:t>lass,</w:t>
            </w:r>
            <w:r w:rsidRPr="00471323">
              <w:rPr>
                <w:spacing w:val="-7"/>
              </w:rPr>
              <w:t xml:space="preserve"> </w:t>
            </w:r>
            <w:r w:rsidRPr="00471323">
              <w:t>depth and all necessary actions related to the</w:t>
            </w:r>
            <w:r w:rsidRPr="00471323">
              <w:rPr>
                <w:spacing w:val="-4"/>
              </w:rPr>
              <w:t xml:space="preserve"> </w:t>
            </w:r>
            <w:r w:rsidRPr="00471323">
              <w:t>Recall</w:t>
            </w:r>
          </w:p>
          <w:p w14:paraId="791305A8" w14:textId="782BC830" w:rsidR="00810581" w:rsidRPr="00471323" w:rsidRDefault="006D0386" w:rsidP="00752CC9">
            <w:pPr>
              <w:pStyle w:val="TableParagraph"/>
              <w:numPr>
                <w:ilvl w:val="0"/>
                <w:numId w:val="8"/>
              </w:numPr>
              <w:tabs>
                <w:tab w:val="left" w:pos="430"/>
                <w:tab w:val="left" w:pos="432"/>
              </w:tabs>
              <w:ind w:hanging="359"/>
            </w:pPr>
            <w:r>
              <w:t>review</w:t>
            </w:r>
            <w:r w:rsidR="00810581" w:rsidRPr="00471323">
              <w:t xml:space="preserve">, approve </w:t>
            </w:r>
            <w:r w:rsidRPr="007D72FB">
              <w:rPr>
                <w:highlight w:val="yellow"/>
              </w:rPr>
              <w:t>&lt;</w:t>
            </w:r>
            <w:proofErr w:type="spellStart"/>
            <w:r w:rsidRPr="007D72FB">
              <w:rPr>
                <w:highlight w:val="yellow"/>
              </w:rPr>
              <w:t>Recall_Statement</w:t>
            </w:r>
            <w:proofErr w:type="spellEnd"/>
            <w:r w:rsidRPr="007D72FB">
              <w:rPr>
                <w:highlight w:val="yellow"/>
              </w:rPr>
              <w:t>&gt;</w:t>
            </w:r>
          </w:p>
          <w:p w14:paraId="3464D0C7" w14:textId="77777777" w:rsidR="00810581" w:rsidRDefault="00810581" w:rsidP="00752CC9">
            <w:pPr>
              <w:pStyle w:val="TableParagraph"/>
              <w:numPr>
                <w:ilvl w:val="0"/>
                <w:numId w:val="3"/>
              </w:numPr>
              <w:tabs>
                <w:tab w:val="left" w:pos="430"/>
                <w:tab w:val="left" w:pos="432"/>
              </w:tabs>
              <w:ind w:hanging="359"/>
              <w:jc w:val="both"/>
            </w:pPr>
            <w:r w:rsidRPr="00471323">
              <w:t xml:space="preserve">reviews, approve </w:t>
            </w:r>
            <w:r w:rsidR="006D0386" w:rsidRPr="007D72FB">
              <w:rPr>
                <w:highlight w:val="yellow"/>
              </w:rPr>
              <w:t>&lt;</w:t>
            </w:r>
            <w:proofErr w:type="spellStart"/>
            <w:r w:rsidR="006D0386" w:rsidRPr="007D72FB">
              <w:rPr>
                <w:highlight w:val="yellow"/>
              </w:rPr>
              <w:t>Recall_Report</w:t>
            </w:r>
            <w:proofErr w:type="spellEnd"/>
            <w:r w:rsidR="006D0386" w:rsidRPr="007D72FB">
              <w:rPr>
                <w:highlight w:val="yellow"/>
              </w:rPr>
              <w:t>&gt;</w:t>
            </w:r>
          </w:p>
          <w:p w14:paraId="6B3FAAAC" w14:textId="58988169" w:rsidR="00326322" w:rsidRPr="00471323" w:rsidRDefault="00326322" w:rsidP="00752CC9">
            <w:pPr>
              <w:pStyle w:val="TableParagraph"/>
              <w:numPr>
                <w:ilvl w:val="0"/>
                <w:numId w:val="3"/>
              </w:numPr>
              <w:tabs>
                <w:tab w:val="left" w:pos="430"/>
                <w:tab w:val="left" w:pos="432"/>
              </w:tabs>
              <w:ind w:hanging="359"/>
              <w:jc w:val="both"/>
            </w:pPr>
            <w:r>
              <w:t>allocate required re</w:t>
            </w:r>
            <w:r w:rsidR="00FB195E">
              <w:t>sources, if needed.</w:t>
            </w:r>
          </w:p>
        </w:tc>
      </w:tr>
    </w:tbl>
    <w:p w14:paraId="3EF1CF8D" w14:textId="76F919F5" w:rsidR="00DB7C98" w:rsidRPr="00471323"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1304936"/>
      <w:bookmarkEnd w:id="19"/>
      <w:bookmarkEnd w:id="20"/>
      <w:bookmarkEnd w:id="21"/>
      <w:bookmarkEnd w:id="22"/>
      <w:bookmarkEnd w:id="23"/>
      <w:r w:rsidRPr="00471323">
        <w:t xml:space="preserve">Definitions, </w:t>
      </w:r>
      <w:proofErr w:type="gramStart"/>
      <w:r w:rsidR="0065713F" w:rsidRPr="00471323">
        <w:t>terms</w:t>
      </w:r>
      <w:proofErr w:type="gramEnd"/>
      <w:r w:rsidRPr="00471323">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471323" w14:paraId="452659DD" w14:textId="77777777" w:rsidTr="00DC4FD3">
        <w:trPr>
          <w:tblHeader/>
        </w:trPr>
        <w:tc>
          <w:tcPr>
            <w:tcW w:w="2547" w:type="dxa"/>
            <w:shd w:val="clear" w:color="auto" w:fill="B7ADA5"/>
          </w:tcPr>
          <w:p w14:paraId="24270CBE" w14:textId="052709B7" w:rsidR="008C312E" w:rsidRPr="00471323" w:rsidRDefault="008C312E" w:rsidP="000E7FCF">
            <w:pPr>
              <w:rPr>
                <w:b/>
                <w:bCs/>
                <w:lang w:val="en-US"/>
              </w:rPr>
            </w:pPr>
            <w:bookmarkStart w:id="26" w:name="_Hlk69105403"/>
            <w:r w:rsidRPr="00471323">
              <w:rPr>
                <w:b/>
                <w:bCs/>
                <w:lang w:val="en-US"/>
              </w:rPr>
              <w:t>Term/abbreviation</w:t>
            </w:r>
          </w:p>
        </w:tc>
        <w:tc>
          <w:tcPr>
            <w:tcW w:w="6515" w:type="dxa"/>
            <w:shd w:val="clear" w:color="auto" w:fill="B7ADA5"/>
          </w:tcPr>
          <w:p w14:paraId="0920A9FF" w14:textId="3C83D536" w:rsidR="008C312E" w:rsidRPr="00471323" w:rsidRDefault="005933FB" w:rsidP="000E7FCF">
            <w:pPr>
              <w:rPr>
                <w:b/>
                <w:bCs/>
                <w:lang w:val="en-US"/>
              </w:rPr>
            </w:pPr>
            <w:r w:rsidRPr="00471323">
              <w:rPr>
                <w:b/>
                <w:bCs/>
                <w:lang w:val="en-US"/>
              </w:rPr>
              <w:t>D</w:t>
            </w:r>
            <w:r w:rsidR="008C312E" w:rsidRPr="00471323">
              <w:rPr>
                <w:b/>
                <w:bCs/>
                <w:lang w:val="en-US"/>
              </w:rPr>
              <w:t>efinition</w:t>
            </w:r>
            <w:r w:rsidRPr="00471323">
              <w:rPr>
                <w:b/>
                <w:bCs/>
                <w:lang w:val="en-US"/>
              </w:rPr>
              <w:t xml:space="preserve"> at </w:t>
            </w:r>
            <w:r w:rsidR="0070062F" w:rsidRPr="00471323">
              <w:rPr>
                <w:b/>
                <w:bCs/>
                <w:highlight w:val="yellow"/>
                <w:lang w:val="en-US"/>
              </w:rPr>
              <w:t>&lt;</w:t>
            </w:r>
            <w:proofErr w:type="spellStart"/>
            <w:r w:rsidR="0070062F" w:rsidRPr="00471323">
              <w:rPr>
                <w:b/>
                <w:bCs/>
                <w:highlight w:val="yellow"/>
                <w:lang w:val="en-US"/>
              </w:rPr>
              <w:t>CompanyName</w:t>
            </w:r>
            <w:proofErr w:type="spellEnd"/>
            <w:r w:rsidR="0070062F" w:rsidRPr="00471323">
              <w:rPr>
                <w:b/>
                <w:bCs/>
                <w:highlight w:val="yellow"/>
                <w:lang w:val="en-US"/>
              </w:rPr>
              <w:t>&gt;</w:t>
            </w:r>
          </w:p>
        </w:tc>
      </w:tr>
      <w:tr w:rsidR="0070062F" w:rsidRPr="00471323" w14:paraId="47E7F454" w14:textId="77777777" w:rsidTr="009526D2">
        <w:trPr>
          <w:trHeight w:val="567"/>
        </w:trPr>
        <w:tc>
          <w:tcPr>
            <w:tcW w:w="2547" w:type="dxa"/>
          </w:tcPr>
          <w:p w14:paraId="6B525AA5" w14:textId="706EB717" w:rsidR="0070062F" w:rsidRPr="00471323" w:rsidRDefault="0070062F" w:rsidP="0070062F">
            <w:pPr>
              <w:rPr>
                <w:lang w:val="en-US"/>
              </w:rPr>
            </w:pPr>
            <w:r w:rsidRPr="00471323">
              <w:rPr>
                <w:lang w:val="en-US"/>
              </w:rPr>
              <w:t>Adverse drug experience (ADE)</w:t>
            </w:r>
          </w:p>
        </w:tc>
        <w:tc>
          <w:tcPr>
            <w:tcW w:w="6515" w:type="dxa"/>
          </w:tcPr>
          <w:p w14:paraId="6272DBCC" w14:textId="77777777" w:rsidR="0070062F" w:rsidRPr="00471323" w:rsidRDefault="0070062F" w:rsidP="0070062F">
            <w:pPr>
              <w:pStyle w:val="TableParagraph"/>
              <w:ind w:left="107" w:right="95"/>
              <w:jc w:val="both"/>
            </w:pPr>
            <w:r w:rsidRPr="00471323">
              <w:t xml:space="preserve">Any adverse experience associated with the use of a drug product in humans, </w:t>
            </w:r>
            <w:proofErr w:type="gramStart"/>
            <w:r w:rsidRPr="00471323">
              <w:t>whether or not</w:t>
            </w:r>
            <w:proofErr w:type="gramEnd"/>
            <w:r w:rsidRPr="00471323">
              <w:t xml:space="preserve"> considered drug-related, includes the following:</w:t>
            </w:r>
          </w:p>
          <w:p w14:paraId="6B67176B" w14:textId="77777777" w:rsidR="0070062F" w:rsidRPr="00471323" w:rsidRDefault="0070062F" w:rsidP="00752CC9">
            <w:pPr>
              <w:pStyle w:val="TableParagraph"/>
              <w:numPr>
                <w:ilvl w:val="0"/>
                <w:numId w:val="7"/>
              </w:numPr>
              <w:tabs>
                <w:tab w:val="left" w:pos="430"/>
                <w:tab w:val="left" w:pos="432"/>
              </w:tabs>
              <w:ind w:left="430" w:right="97" w:hanging="357"/>
              <w:rPr>
                <w:rFonts w:ascii="Symbol" w:hAnsi="Symbol"/>
              </w:rPr>
            </w:pPr>
            <w:r w:rsidRPr="00471323">
              <w:t>adverse experience occurring from the use of a drug product in professional</w:t>
            </w:r>
            <w:r w:rsidRPr="00471323">
              <w:rPr>
                <w:spacing w:val="-4"/>
              </w:rPr>
              <w:t xml:space="preserve"> </w:t>
            </w:r>
            <w:r w:rsidRPr="00471323">
              <w:t>practice,</w:t>
            </w:r>
          </w:p>
          <w:p w14:paraId="6CFA5CCE"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overdose whether accidental or intentional,</w:t>
            </w:r>
          </w:p>
          <w:p w14:paraId="5BC72B44"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abuse,</w:t>
            </w:r>
          </w:p>
          <w:p w14:paraId="02D3C738"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withdrawal,</w:t>
            </w:r>
          </w:p>
          <w:p w14:paraId="516C6EEA" w14:textId="118E57F5" w:rsidR="0070062F" w:rsidRPr="00471323" w:rsidRDefault="0070062F" w:rsidP="00752CC9">
            <w:pPr>
              <w:pStyle w:val="TableParagraph"/>
              <w:numPr>
                <w:ilvl w:val="0"/>
                <w:numId w:val="7"/>
              </w:numPr>
              <w:tabs>
                <w:tab w:val="left" w:pos="430"/>
                <w:tab w:val="left" w:pos="432"/>
              </w:tabs>
              <w:ind w:left="430" w:right="97" w:hanging="357"/>
            </w:pPr>
            <w:r w:rsidRPr="00471323">
              <w:t>any failure of expected pharmacological</w:t>
            </w:r>
            <w:r w:rsidRPr="00471323">
              <w:rPr>
                <w:spacing w:val="-7"/>
              </w:rPr>
              <w:t xml:space="preserve"> </w:t>
            </w:r>
            <w:r w:rsidRPr="00471323">
              <w:t>action.</w:t>
            </w:r>
          </w:p>
        </w:tc>
      </w:tr>
      <w:tr w:rsidR="0070062F" w:rsidRPr="00471323" w14:paraId="39799CEA" w14:textId="77777777" w:rsidTr="009526D2">
        <w:trPr>
          <w:trHeight w:val="567"/>
        </w:trPr>
        <w:tc>
          <w:tcPr>
            <w:tcW w:w="2547" w:type="dxa"/>
          </w:tcPr>
          <w:p w14:paraId="4EFC9E2C" w14:textId="4EACE09D" w:rsidR="0070062F" w:rsidRPr="00FB195E" w:rsidRDefault="0070062F" w:rsidP="0070062F">
            <w:pPr>
              <w:rPr>
                <w:lang w:val="en-US"/>
              </w:rPr>
            </w:pPr>
            <w:r w:rsidRPr="00FB195E">
              <w:rPr>
                <w:lang w:val="en-US"/>
              </w:rPr>
              <w:lastRenderedPageBreak/>
              <w:t xml:space="preserve">Class 1 </w:t>
            </w:r>
            <w:r w:rsidR="00471323" w:rsidRPr="00FB195E">
              <w:rPr>
                <w:lang w:val="en-US"/>
              </w:rPr>
              <w:t>Quality Defect</w:t>
            </w:r>
          </w:p>
        </w:tc>
        <w:tc>
          <w:tcPr>
            <w:tcW w:w="6515" w:type="dxa"/>
          </w:tcPr>
          <w:p w14:paraId="4C4CCDA2" w14:textId="5EFD81D2" w:rsidR="0070062F" w:rsidRPr="00471323" w:rsidRDefault="000D2526" w:rsidP="00940D34">
            <w:pPr>
              <w:pStyle w:val="TableParagraph"/>
              <w:ind w:left="0" w:right="8"/>
              <w:jc w:val="both"/>
            </w:pPr>
            <w:r w:rsidRPr="00471323">
              <w:t>Quality</w:t>
            </w:r>
            <w:r w:rsidR="0070062F" w:rsidRPr="00471323">
              <w:t xml:space="preserve"> </w:t>
            </w:r>
            <w:r w:rsidRPr="00471323">
              <w:t>D</w:t>
            </w:r>
            <w:r w:rsidR="0070062F" w:rsidRPr="00471323">
              <w:t>efect is potentially life-threatening and could pose a serious health risk</w:t>
            </w:r>
            <w:r w:rsidR="00E33C3F" w:rsidRPr="00471323">
              <w:t>.</w:t>
            </w:r>
          </w:p>
        </w:tc>
      </w:tr>
      <w:tr w:rsidR="0070062F" w:rsidRPr="00471323" w14:paraId="6A452917" w14:textId="77777777" w:rsidTr="009526D2">
        <w:trPr>
          <w:trHeight w:val="567"/>
        </w:trPr>
        <w:tc>
          <w:tcPr>
            <w:tcW w:w="2547" w:type="dxa"/>
          </w:tcPr>
          <w:p w14:paraId="2E50F63F" w14:textId="6382F06D" w:rsidR="0070062F" w:rsidRPr="00FB195E" w:rsidRDefault="0070062F" w:rsidP="0070062F">
            <w:pPr>
              <w:rPr>
                <w:lang w:val="en-US"/>
              </w:rPr>
            </w:pPr>
            <w:r w:rsidRPr="00FB195E">
              <w:rPr>
                <w:lang w:val="en-US"/>
              </w:rPr>
              <w:t xml:space="preserve">Class 2 </w:t>
            </w:r>
            <w:r w:rsidR="00471323" w:rsidRPr="00FB195E">
              <w:rPr>
                <w:lang w:val="en-US"/>
              </w:rPr>
              <w:t>Quality Defect</w:t>
            </w:r>
          </w:p>
        </w:tc>
        <w:tc>
          <w:tcPr>
            <w:tcW w:w="6515" w:type="dxa"/>
          </w:tcPr>
          <w:p w14:paraId="73038D00" w14:textId="72FA24AD" w:rsidR="0070062F" w:rsidRPr="00471323" w:rsidRDefault="000D2526" w:rsidP="00940D34">
            <w:pPr>
              <w:pStyle w:val="TableParagraph"/>
              <w:ind w:left="0" w:right="98"/>
              <w:jc w:val="both"/>
            </w:pPr>
            <w:r w:rsidRPr="00471323">
              <w:t xml:space="preserve">Quality Defect </w:t>
            </w:r>
            <w:r w:rsidR="0070062F" w:rsidRPr="00471323">
              <w:t>may result in illness or inappropriate treatment and does not come under Class 1.</w:t>
            </w:r>
          </w:p>
        </w:tc>
      </w:tr>
      <w:tr w:rsidR="0070062F" w:rsidRPr="00471323" w14:paraId="181C692D" w14:textId="77777777" w:rsidTr="009526D2">
        <w:trPr>
          <w:trHeight w:val="567"/>
        </w:trPr>
        <w:tc>
          <w:tcPr>
            <w:tcW w:w="2547" w:type="dxa"/>
          </w:tcPr>
          <w:p w14:paraId="325313A7" w14:textId="6F2EE5B5" w:rsidR="0070062F" w:rsidRPr="00FB195E" w:rsidRDefault="0070062F" w:rsidP="0070062F">
            <w:pPr>
              <w:rPr>
                <w:lang w:val="en-US"/>
              </w:rPr>
            </w:pPr>
            <w:r w:rsidRPr="00FB195E">
              <w:rPr>
                <w:lang w:val="en-US"/>
              </w:rPr>
              <w:t xml:space="preserve">Class 3 </w:t>
            </w:r>
            <w:r w:rsidR="00471323" w:rsidRPr="00FB195E">
              <w:rPr>
                <w:lang w:val="en-US"/>
              </w:rPr>
              <w:t>Quality Defect</w:t>
            </w:r>
          </w:p>
        </w:tc>
        <w:tc>
          <w:tcPr>
            <w:tcW w:w="6515" w:type="dxa"/>
          </w:tcPr>
          <w:p w14:paraId="3825AAF6" w14:textId="31E309B3" w:rsidR="0070062F" w:rsidRPr="00471323" w:rsidRDefault="000D2526" w:rsidP="00940D34">
            <w:pPr>
              <w:pStyle w:val="TableParagraph"/>
              <w:spacing w:line="261" w:lineRule="exact"/>
              <w:ind w:left="0"/>
              <w:jc w:val="both"/>
            </w:pPr>
            <w:r w:rsidRPr="00471323">
              <w:t xml:space="preserve">Quality Defect </w:t>
            </w:r>
            <w:r w:rsidR="0070062F" w:rsidRPr="00471323">
              <w:t>does not pose a significant health risk (Recall not essential).</w:t>
            </w:r>
          </w:p>
        </w:tc>
      </w:tr>
      <w:tr w:rsidR="0070062F" w:rsidRPr="00471323" w14:paraId="6D071BB6" w14:textId="77777777" w:rsidTr="009526D2">
        <w:trPr>
          <w:trHeight w:val="567"/>
        </w:trPr>
        <w:tc>
          <w:tcPr>
            <w:tcW w:w="2547" w:type="dxa"/>
          </w:tcPr>
          <w:p w14:paraId="4913DDFC" w14:textId="444BE158" w:rsidR="0070062F" w:rsidRPr="00471323" w:rsidRDefault="0070062F" w:rsidP="0070062F">
            <w:pPr>
              <w:rPr>
                <w:lang w:val="en-US"/>
              </w:rPr>
            </w:pPr>
            <w:r w:rsidRPr="00471323">
              <w:rPr>
                <w:lang w:val="en-US"/>
              </w:rPr>
              <w:t>CRN</w:t>
            </w:r>
          </w:p>
        </w:tc>
        <w:tc>
          <w:tcPr>
            <w:tcW w:w="6515" w:type="dxa"/>
          </w:tcPr>
          <w:p w14:paraId="1A37E2DE" w14:textId="2B633023" w:rsidR="0070062F" w:rsidRPr="00471323" w:rsidRDefault="0070062F" w:rsidP="0070062F">
            <w:pPr>
              <w:rPr>
                <w:lang w:val="en-US"/>
              </w:rPr>
            </w:pPr>
            <w:r w:rsidRPr="00471323">
              <w:rPr>
                <w:lang w:val="en-US"/>
              </w:rPr>
              <w:t>Complaint Reference Number</w:t>
            </w:r>
          </w:p>
        </w:tc>
      </w:tr>
    </w:tbl>
    <w:p w14:paraId="787E305F" w14:textId="2580F36D" w:rsidR="000348BF" w:rsidRPr="00471323"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130493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471323">
        <w:t>Workflow</w:t>
      </w:r>
      <w:bookmarkEnd w:id="53"/>
      <w:bookmarkEnd w:id="54"/>
      <w:bookmarkEnd w:id="55"/>
      <w:bookmarkEnd w:id="56"/>
    </w:p>
    <w:p w14:paraId="7F1AD787" w14:textId="6AB59977" w:rsidR="007F5EED" w:rsidRPr="007F5EED" w:rsidRDefault="007F5EED" w:rsidP="00707329">
      <w:pPr>
        <w:pStyle w:val="Heading2"/>
      </w:pPr>
      <w:bookmarkStart w:id="57" w:name="_Toc121304938"/>
      <w:r w:rsidRPr="007F5EED">
        <w:t>Complaint maintenance</w:t>
      </w:r>
      <w:bookmarkEnd w:id="57"/>
    </w:p>
    <w:p w14:paraId="682EDDDC" w14:textId="42CA9C37" w:rsidR="007F5EED" w:rsidRPr="007F5EED" w:rsidRDefault="007F5EED" w:rsidP="00FF661A">
      <w:pPr>
        <w:pStyle w:val="Heading3"/>
      </w:pPr>
      <w:bookmarkStart w:id="58" w:name="_Toc121304939"/>
      <w:r w:rsidRPr="007F5EED">
        <w:t>Acceptance of Complaint</w:t>
      </w:r>
      <w:bookmarkEnd w:id="58"/>
    </w:p>
    <w:p w14:paraId="135BBEE6" w14:textId="28C2973E" w:rsidR="007F5EED" w:rsidRPr="007F5EED" w:rsidRDefault="007F5EED" w:rsidP="007F5EED">
      <w:pPr>
        <w:rPr>
          <w:lang w:val="en-US"/>
        </w:rPr>
      </w:pPr>
      <w:r w:rsidRPr="007F5EED">
        <w:rPr>
          <w:lang w:val="en-US"/>
        </w:rPr>
        <w:t xml:space="preserve">The process is initiated with the receipt of a Complaint. A Complaint may be received from consumers, healthcare professionals, government / regulatory agencies, trade sources or from any other source, in any form (written or verbal, post, fax, email or through the website and social networks). Complaints are taken by all employees and conveyed to </w:t>
      </w:r>
      <w:r w:rsidRPr="001919F3">
        <w:rPr>
          <w:highlight w:val="red"/>
          <w:lang w:val="en-US"/>
        </w:rPr>
        <w:t>Q</w:t>
      </w:r>
      <w:r w:rsidR="001919F3" w:rsidRPr="001919F3">
        <w:rPr>
          <w:highlight w:val="red"/>
          <w:lang w:val="en-US"/>
        </w:rPr>
        <w:t>uality Organization</w:t>
      </w:r>
      <w:r w:rsidRPr="007F5EED">
        <w:rPr>
          <w:lang w:val="en-US"/>
        </w:rPr>
        <w:t xml:space="preserve"> within twenty-four (24) hours. Employee must request all relevant information about the product under Complaint from the Customer, i.e.</w:t>
      </w:r>
      <w:r w:rsidR="00CE058F">
        <w:rPr>
          <w:lang w:val="en-US"/>
        </w:rPr>
        <w:t>:</w:t>
      </w:r>
    </w:p>
    <w:p w14:paraId="2E1CD7D8" w14:textId="2DFE006F" w:rsidR="007F5EED" w:rsidRPr="00CE058F" w:rsidRDefault="007F5EED" w:rsidP="00752CC9">
      <w:pPr>
        <w:pStyle w:val="ListParagraph"/>
        <w:numPr>
          <w:ilvl w:val="0"/>
          <w:numId w:val="9"/>
        </w:numPr>
        <w:rPr>
          <w:lang w:val="en-US"/>
        </w:rPr>
      </w:pPr>
      <w:r w:rsidRPr="00CE058F">
        <w:rPr>
          <w:lang w:val="en-US"/>
        </w:rPr>
        <w:t>name of the product,</w:t>
      </w:r>
    </w:p>
    <w:p w14:paraId="23914466" w14:textId="74E4A85A" w:rsidR="007F5EED" w:rsidRPr="00CE058F" w:rsidRDefault="007F5EED" w:rsidP="00752CC9">
      <w:pPr>
        <w:pStyle w:val="ListParagraph"/>
        <w:numPr>
          <w:ilvl w:val="0"/>
          <w:numId w:val="9"/>
        </w:numPr>
        <w:rPr>
          <w:lang w:val="en-US"/>
        </w:rPr>
      </w:pPr>
      <w:r w:rsidRPr="00CE058F">
        <w:rPr>
          <w:lang w:val="en-US"/>
        </w:rPr>
        <w:t>size/strength of package,</w:t>
      </w:r>
    </w:p>
    <w:p w14:paraId="16F9C91C" w14:textId="524D574C" w:rsidR="007F5EED" w:rsidRPr="00CE058F" w:rsidRDefault="007F5EED" w:rsidP="00752CC9">
      <w:pPr>
        <w:pStyle w:val="ListParagraph"/>
        <w:numPr>
          <w:ilvl w:val="0"/>
          <w:numId w:val="9"/>
        </w:numPr>
        <w:rPr>
          <w:lang w:val="en-US"/>
        </w:rPr>
      </w:pPr>
      <w:r w:rsidRPr="00CE058F">
        <w:rPr>
          <w:lang w:val="en-US"/>
        </w:rPr>
        <w:t>lot/batch number,</w:t>
      </w:r>
    </w:p>
    <w:p w14:paraId="07A4F8AA" w14:textId="2EAC2868" w:rsidR="007F5EED" w:rsidRPr="00CE058F" w:rsidRDefault="007F5EED" w:rsidP="00752CC9">
      <w:pPr>
        <w:pStyle w:val="ListParagraph"/>
        <w:numPr>
          <w:ilvl w:val="0"/>
          <w:numId w:val="9"/>
        </w:numPr>
        <w:rPr>
          <w:lang w:val="en-US"/>
        </w:rPr>
      </w:pPr>
      <w:r w:rsidRPr="00CE058F">
        <w:rPr>
          <w:lang w:val="en-US"/>
        </w:rPr>
        <w:t>manufacturing date,</w:t>
      </w:r>
    </w:p>
    <w:p w14:paraId="5EE43BCB" w14:textId="443BD9B5" w:rsidR="007F5EED" w:rsidRPr="00CE058F" w:rsidRDefault="007F5EED" w:rsidP="00752CC9">
      <w:pPr>
        <w:pStyle w:val="ListParagraph"/>
        <w:numPr>
          <w:ilvl w:val="0"/>
          <w:numId w:val="9"/>
        </w:numPr>
        <w:rPr>
          <w:lang w:val="en-US"/>
        </w:rPr>
      </w:pPr>
      <w:r w:rsidRPr="00CE058F">
        <w:rPr>
          <w:lang w:val="en-US"/>
        </w:rPr>
        <w:t>expiry date,</w:t>
      </w:r>
    </w:p>
    <w:p w14:paraId="74D6B0C3" w14:textId="13219441" w:rsidR="007F5EED" w:rsidRPr="00CE058F" w:rsidRDefault="007F5EED" w:rsidP="00752CC9">
      <w:pPr>
        <w:pStyle w:val="ListParagraph"/>
        <w:numPr>
          <w:ilvl w:val="0"/>
          <w:numId w:val="9"/>
        </w:numPr>
        <w:rPr>
          <w:lang w:val="en-US"/>
        </w:rPr>
      </w:pPr>
      <w:r w:rsidRPr="00CE058F">
        <w:rPr>
          <w:lang w:val="en-US"/>
        </w:rPr>
        <w:t>description of Complaint,</w:t>
      </w:r>
    </w:p>
    <w:p w14:paraId="6B4816C2" w14:textId="01CF8E58" w:rsidR="007F5EED" w:rsidRPr="00CE058F" w:rsidRDefault="007F5EED" w:rsidP="00752CC9">
      <w:pPr>
        <w:pStyle w:val="ListParagraph"/>
        <w:numPr>
          <w:ilvl w:val="0"/>
          <w:numId w:val="9"/>
        </w:numPr>
        <w:rPr>
          <w:lang w:val="en-US"/>
        </w:rPr>
      </w:pPr>
      <w:r w:rsidRPr="00CE058F">
        <w:rPr>
          <w:lang w:val="en-US"/>
        </w:rPr>
        <w:t>product packaging details</w:t>
      </w:r>
    </w:p>
    <w:p w14:paraId="0CDE8351" w14:textId="636BAE73" w:rsidR="007F5EED" w:rsidRPr="00CE058F" w:rsidRDefault="007F5EED" w:rsidP="00752CC9">
      <w:pPr>
        <w:pStyle w:val="ListParagraph"/>
        <w:numPr>
          <w:ilvl w:val="0"/>
          <w:numId w:val="9"/>
        </w:numPr>
        <w:rPr>
          <w:lang w:val="en-US"/>
        </w:rPr>
      </w:pPr>
      <w:r w:rsidRPr="00CE058F">
        <w:rPr>
          <w:lang w:val="en-US"/>
        </w:rPr>
        <w:t>product samples availability for return, and complainant contact details.</w:t>
      </w:r>
    </w:p>
    <w:p w14:paraId="2CB88B5D" w14:textId="3D37FA91" w:rsidR="007F5EED" w:rsidRDefault="00EC49ED" w:rsidP="000877B1">
      <w:pPr>
        <w:rPr>
          <w:lang w:val="en-US"/>
        </w:rPr>
      </w:pPr>
      <w:r w:rsidRPr="00EC49ED">
        <w:rPr>
          <w:lang w:val="en-US"/>
        </w:rPr>
        <w:t xml:space="preserve">The employee who receives the Complaint fills out </w:t>
      </w:r>
      <w:r w:rsidR="00DD5432" w:rsidRPr="00DD5432">
        <w:rPr>
          <w:b/>
          <w:bCs/>
          <w:highlight w:val="yellow"/>
          <w:lang w:val="en-US"/>
        </w:rPr>
        <w:t>&lt;</w:t>
      </w:r>
      <w:proofErr w:type="spellStart"/>
      <w:r w:rsidR="00DD5432" w:rsidRPr="00DD5432">
        <w:rPr>
          <w:b/>
          <w:bCs/>
          <w:highlight w:val="yellow"/>
          <w:lang w:val="en-US"/>
        </w:rPr>
        <w:t>ComplaintNotification</w:t>
      </w:r>
      <w:proofErr w:type="spellEnd"/>
      <w:r w:rsidR="00DD5432" w:rsidRPr="00DD5432">
        <w:rPr>
          <w:b/>
          <w:bCs/>
          <w:highlight w:val="yellow"/>
          <w:lang w:val="en-US"/>
        </w:rPr>
        <w:t>&gt;</w:t>
      </w:r>
      <w:r w:rsidR="00DD5432" w:rsidRPr="00DD5432">
        <w:rPr>
          <w:b/>
          <w:bCs/>
          <w:highlight w:val="yellow"/>
          <w:lang w:val="en-US"/>
        </w:rPr>
        <w:t xml:space="preserve"> Form</w:t>
      </w:r>
      <w:r w:rsidRPr="00EC49ED">
        <w:rPr>
          <w:lang w:val="en-US"/>
        </w:rPr>
        <w:t xml:space="preserve"> and sends it to </w:t>
      </w:r>
      <w:r w:rsidR="00DD5432">
        <w:rPr>
          <w:lang w:val="en-US"/>
        </w:rPr>
        <w:t>Quality Organization</w:t>
      </w:r>
      <w:r w:rsidRPr="00EC49ED">
        <w:rPr>
          <w:lang w:val="en-US"/>
        </w:rPr>
        <w:t>.</w:t>
      </w:r>
    </w:p>
    <w:p w14:paraId="2373498C" w14:textId="3D26130C" w:rsidR="00EC49ED" w:rsidRDefault="000D0500" w:rsidP="000877B1">
      <w:pPr>
        <w:rPr>
          <w:lang w:val="en-US"/>
        </w:rPr>
      </w:pPr>
      <w:r w:rsidRPr="000D0500">
        <w:rPr>
          <w:lang w:val="en-US"/>
        </w:rPr>
        <w:t>Quality Organization representative</w:t>
      </w:r>
      <w:r>
        <w:rPr>
          <w:lang w:val="en-US"/>
        </w:rPr>
        <w:t xml:space="preserve"> reviews completeness </w:t>
      </w:r>
      <w:r w:rsidR="00482953">
        <w:rPr>
          <w:lang w:val="en-US"/>
        </w:rPr>
        <w:t xml:space="preserve">of </w:t>
      </w:r>
      <w:r w:rsidR="00482953" w:rsidRPr="00DD5432">
        <w:rPr>
          <w:b/>
          <w:bCs/>
          <w:highlight w:val="yellow"/>
          <w:lang w:val="en-US"/>
        </w:rPr>
        <w:t>&lt;</w:t>
      </w:r>
      <w:proofErr w:type="spellStart"/>
      <w:r w:rsidR="00482953" w:rsidRPr="00DD5432">
        <w:rPr>
          <w:b/>
          <w:bCs/>
          <w:highlight w:val="yellow"/>
          <w:lang w:val="en-US"/>
        </w:rPr>
        <w:t>ComplaintNotification</w:t>
      </w:r>
      <w:proofErr w:type="spellEnd"/>
      <w:r w:rsidR="00482953" w:rsidRPr="00DD5432">
        <w:rPr>
          <w:b/>
          <w:bCs/>
          <w:highlight w:val="yellow"/>
          <w:lang w:val="en-US"/>
        </w:rPr>
        <w:t>&gt;</w:t>
      </w:r>
      <w:r w:rsidR="00482953">
        <w:rPr>
          <w:b/>
          <w:bCs/>
          <w:lang w:val="en-US"/>
        </w:rPr>
        <w:t xml:space="preserve"> </w:t>
      </w:r>
      <w:r w:rsidR="00482953" w:rsidRPr="00482953">
        <w:rPr>
          <w:lang w:val="en-US"/>
        </w:rPr>
        <w:t>record and assigns CRN</w:t>
      </w:r>
      <w:r w:rsidR="00660A29">
        <w:rPr>
          <w:lang w:val="en-US"/>
        </w:rPr>
        <w:t xml:space="preserve"> number</w:t>
      </w:r>
      <w:r w:rsidR="00482953" w:rsidRPr="00482953">
        <w:rPr>
          <w:lang w:val="en-US"/>
        </w:rPr>
        <w:t>.</w:t>
      </w:r>
    </w:p>
    <w:p w14:paraId="74C0F068" w14:textId="48EEAF29" w:rsidR="00660A29" w:rsidRPr="00660A29" w:rsidRDefault="00660A29" w:rsidP="00660A29">
      <w:pPr>
        <w:rPr>
          <w:lang w:val="en-US"/>
        </w:rPr>
      </w:pPr>
      <w:r w:rsidRPr="00660A29">
        <w:rPr>
          <w:lang w:val="en-US"/>
        </w:rPr>
        <w:t xml:space="preserve">Further </w:t>
      </w:r>
      <w:r>
        <w:rPr>
          <w:lang w:val="en-US"/>
        </w:rPr>
        <w:t xml:space="preserve">CRN </w:t>
      </w:r>
      <w:r w:rsidRPr="00660A29">
        <w:rPr>
          <w:lang w:val="en-US"/>
        </w:rPr>
        <w:t>numbering assignment principle is applied as follows:</w:t>
      </w:r>
    </w:p>
    <w:p w14:paraId="28D3B5A7" w14:textId="77777777" w:rsidR="00660A29" w:rsidRPr="00660A29" w:rsidRDefault="00660A29" w:rsidP="00660A29">
      <w:pPr>
        <w:rPr>
          <w:lang w:val="en-US"/>
        </w:rPr>
      </w:pPr>
      <w:r w:rsidRPr="00660A29">
        <w:rPr>
          <w:lang w:val="en-US"/>
        </w:rPr>
        <w:t>MC-YY-ZZZ</w:t>
      </w:r>
    </w:p>
    <w:p w14:paraId="7856BF70" w14:textId="77777777" w:rsidR="00660A29" w:rsidRPr="00660A29" w:rsidRDefault="00660A29" w:rsidP="00660A29">
      <w:pPr>
        <w:rPr>
          <w:lang w:val="en-US"/>
        </w:rPr>
      </w:pPr>
      <w:r w:rsidRPr="00660A29">
        <w:rPr>
          <w:lang w:val="en-US"/>
        </w:rPr>
        <w:t>where MC stands for Market Complaint, YY stands for the last two digit of the year. 22 for 2022 and 23 for 2023 and so on, ZZZ stands for Serial number starting from 001 for each calendar year.</w:t>
      </w:r>
    </w:p>
    <w:p w14:paraId="65B63F44" w14:textId="77777777" w:rsidR="00660A29" w:rsidRPr="00660A29" w:rsidRDefault="00660A29" w:rsidP="00660A29">
      <w:pPr>
        <w:rPr>
          <w:lang w:val="en-US"/>
        </w:rPr>
      </w:pPr>
      <w:r w:rsidRPr="00660A29">
        <w:rPr>
          <w:lang w:val="en-US"/>
        </w:rPr>
        <w:t>First Complaint for the year 2022 shall be numbered as MC-22-001 and for the year 2023 shall be numbered as MC-23-001, and so on.</w:t>
      </w:r>
    </w:p>
    <w:p w14:paraId="4C4B28FB" w14:textId="7DA22554" w:rsidR="00660A29" w:rsidRDefault="00113ADD" w:rsidP="00660A29">
      <w:pPr>
        <w:rPr>
          <w:lang w:val="en-US"/>
        </w:rPr>
      </w:pPr>
      <w:r w:rsidRPr="00AD3062">
        <w:rPr>
          <w:highlight w:val="red"/>
          <w:lang w:val="en-US"/>
        </w:rPr>
        <w:t>Quality Organization</w:t>
      </w:r>
      <w:r w:rsidR="00660A29" w:rsidRPr="00660A29">
        <w:rPr>
          <w:lang w:val="en-US"/>
        </w:rPr>
        <w:t xml:space="preserve"> logs all received Complaints into </w:t>
      </w:r>
      <w:r w:rsidR="008B71A8" w:rsidRPr="00EB7FA7">
        <w:rPr>
          <w:b/>
          <w:bCs/>
          <w:highlight w:val="yellow"/>
          <w:lang w:val="en-US"/>
        </w:rPr>
        <w:t>&lt;</w:t>
      </w:r>
      <w:proofErr w:type="spellStart"/>
      <w:r w:rsidR="008B71A8" w:rsidRPr="00EB7FA7">
        <w:rPr>
          <w:b/>
          <w:bCs/>
          <w:highlight w:val="yellow"/>
          <w:lang w:val="en-US"/>
        </w:rPr>
        <w:t>ComplaintsLog</w:t>
      </w:r>
      <w:proofErr w:type="spellEnd"/>
      <w:r w:rsidR="008B71A8" w:rsidRPr="00EB7FA7">
        <w:rPr>
          <w:b/>
          <w:bCs/>
          <w:highlight w:val="yellow"/>
          <w:lang w:val="en-US"/>
        </w:rPr>
        <w:t>&gt;</w:t>
      </w:r>
      <w:r w:rsidR="00EB7FA7">
        <w:rPr>
          <w:b/>
          <w:bCs/>
          <w:lang w:val="en-US"/>
        </w:rPr>
        <w:t xml:space="preserve"> </w:t>
      </w:r>
      <w:r w:rsidR="00EB7FA7" w:rsidRPr="00EB7FA7">
        <w:rPr>
          <w:lang w:val="en-US"/>
        </w:rPr>
        <w:t>according to</w:t>
      </w:r>
      <w:r w:rsidR="00EB7FA7">
        <w:rPr>
          <w:b/>
          <w:bCs/>
          <w:lang w:val="en-US"/>
        </w:rPr>
        <w:t xml:space="preserve"> </w:t>
      </w:r>
      <w:r w:rsidR="00EB7FA7" w:rsidRPr="00EB7FA7">
        <w:rPr>
          <w:b/>
          <w:bCs/>
          <w:highlight w:val="yellow"/>
          <w:lang w:val="en-US"/>
        </w:rPr>
        <w:t>&lt;</w:t>
      </w:r>
      <w:proofErr w:type="spellStart"/>
      <w:r w:rsidR="00EB7FA7" w:rsidRPr="00EB7FA7">
        <w:rPr>
          <w:b/>
          <w:bCs/>
          <w:highlight w:val="yellow"/>
          <w:lang w:val="en-US"/>
        </w:rPr>
        <w:t>ComplaintsLog</w:t>
      </w:r>
      <w:proofErr w:type="spellEnd"/>
      <w:r w:rsidR="00EB7FA7" w:rsidRPr="00EB7FA7">
        <w:rPr>
          <w:b/>
          <w:bCs/>
          <w:highlight w:val="yellow"/>
          <w:lang w:val="en-US"/>
        </w:rPr>
        <w:t>&gt;</w:t>
      </w:r>
      <w:r w:rsidR="00EB7FA7">
        <w:rPr>
          <w:b/>
          <w:bCs/>
          <w:lang w:val="en-US"/>
        </w:rPr>
        <w:t xml:space="preserve"> </w:t>
      </w:r>
      <w:r w:rsidR="00EB7FA7" w:rsidRPr="00EB7FA7">
        <w:rPr>
          <w:b/>
          <w:bCs/>
          <w:highlight w:val="yellow"/>
          <w:lang w:val="en-US"/>
        </w:rPr>
        <w:t>Form</w:t>
      </w:r>
      <w:r w:rsidR="00660A29" w:rsidRPr="00660A29">
        <w:rPr>
          <w:lang w:val="en-US"/>
        </w:rPr>
        <w:t>, whether they are justified or not.</w:t>
      </w:r>
    </w:p>
    <w:p w14:paraId="215402F3" w14:textId="1303576F" w:rsidR="00AD3062" w:rsidRPr="00AD3062" w:rsidRDefault="00AD3062" w:rsidP="00AD3062">
      <w:pPr>
        <w:rPr>
          <w:lang w:val="en-US"/>
        </w:rPr>
      </w:pPr>
      <w:r w:rsidRPr="00AD3062">
        <w:rPr>
          <w:highlight w:val="red"/>
          <w:lang w:val="en-US"/>
        </w:rPr>
        <w:lastRenderedPageBreak/>
        <w:t>Quality Organization</w:t>
      </w:r>
      <w:r w:rsidRPr="00AD3062">
        <w:rPr>
          <w:lang w:val="en-US"/>
        </w:rPr>
        <w:t xml:space="preserve"> </w:t>
      </w:r>
      <w:r w:rsidRPr="00AD3062">
        <w:rPr>
          <w:lang w:val="en-US"/>
        </w:rPr>
        <w:t xml:space="preserve">conducts a preliminary assessment according to </w:t>
      </w:r>
      <w:r w:rsidR="00D70CB4" w:rsidRPr="00D70CB4">
        <w:rPr>
          <w:b/>
          <w:bCs/>
          <w:highlight w:val="yellow"/>
          <w:lang w:val="en-US"/>
        </w:rPr>
        <w:t>&lt;</w:t>
      </w:r>
      <w:proofErr w:type="spellStart"/>
      <w:r w:rsidR="00D70CB4" w:rsidRPr="00D70CB4">
        <w:rPr>
          <w:b/>
          <w:bCs/>
          <w:highlight w:val="yellow"/>
          <w:lang w:val="en-US"/>
        </w:rPr>
        <w:t>ComplaintPrelimAssess</w:t>
      </w:r>
      <w:proofErr w:type="spellEnd"/>
      <w:r w:rsidR="00D70CB4" w:rsidRPr="00D70CB4">
        <w:rPr>
          <w:b/>
          <w:bCs/>
          <w:highlight w:val="yellow"/>
          <w:lang w:val="en-US"/>
        </w:rPr>
        <w:t>&gt;</w:t>
      </w:r>
      <w:r w:rsidR="00D70CB4" w:rsidRPr="00D70CB4">
        <w:rPr>
          <w:b/>
          <w:bCs/>
          <w:highlight w:val="yellow"/>
          <w:lang w:val="en-US"/>
        </w:rPr>
        <w:t xml:space="preserve"> Form</w:t>
      </w:r>
      <w:r w:rsidRPr="00AD3062">
        <w:rPr>
          <w:lang w:val="en-US"/>
        </w:rPr>
        <w:t xml:space="preserve"> within twenty-four (24) hours.</w:t>
      </w:r>
      <w:r w:rsidR="009C47A2">
        <w:rPr>
          <w:lang w:val="en-US"/>
        </w:rPr>
        <w:t xml:space="preserve"> </w:t>
      </w:r>
      <w:r w:rsidR="009C47A2" w:rsidRPr="009C47A2">
        <w:rPr>
          <w:highlight w:val="yellow"/>
          <w:lang w:val="en-US"/>
        </w:rPr>
        <w:t>&lt;</w:t>
      </w:r>
      <w:proofErr w:type="spellStart"/>
      <w:r w:rsidR="009C47A2" w:rsidRPr="009C47A2">
        <w:rPr>
          <w:highlight w:val="yellow"/>
          <w:lang w:val="en-US"/>
        </w:rPr>
        <w:t>QualityOrganizationHead</w:t>
      </w:r>
      <w:proofErr w:type="spellEnd"/>
      <w:r w:rsidR="009C47A2" w:rsidRPr="009C47A2">
        <w:rPr>
          <w:highlight w:val="yellow"/>
          <w:lang w:val="en-US"/>
        </w:rPr>
        <w:t>&gt;</w:t>
      </w:r>
      <w:r w:rsidR="009C47A2">
        <w:rPr>
          <w:lang w:val="en-US"/>
        </w:rPr>
        <w:t xml:space="preserve"> </w:t>
      </w:r>
      <w:r w:rsidR="003F2120">
        <w:rPr>
          <w:lang w:val="en-US"/>
        </w:rPr>
        <w:t>approves</w:t>
      </w:r>
      <w:r w:rsidR="009C47A2">
        <w:rPr>
          <w:lang w:val="en-US"/>
        </w:rPr>
        <w:t xml:space="preserve"> </w:t>
      </w:r>
      <w:r w:rsidR="00E8678B" w:rsidRPr="00D70CB4">
        <w:rPr>
          <w:b/>
          <w:bCs/>
          <w:highlight w:val="yellow"/>
          <w:lang w:val="en-US"/>
        </w:rPr>
        <w:t>&lt;</w:t>
      </w:r>
      <w:proofErr w:type="spellStart"/>
      <w:r w:rsidR="00E8678B" w:rsidRPr="00D70CB4">
        <w:rPr>
          <w:b/>
          <w:bCs/>
          <w:highlight w:val="yellow"/>
          <w:lang w:val="en-US"/>
        </w:rPr>
        <w:t>ComplaintPrelimAssess</w:t>
      </w:r>
      <w:proofErr w:type="spellEnd"/>
      <w:r w:rsidR="00E8678B" w:rsidRPr="00D70CB4">
        <w:rPr>
          <w:b/>
          <w:bCs/>
          <w:highlight w:val="yellow"/>
          <w:lang w:val="en-US"/>
        </w:rPr>
        <w:t>&gt;</w:t>
      </w:r>
      <w:r w:rsidR="003F2120">
        <w:rPr>
          <w:b/>
          <w:bCs/>
          <w:lang w:val="en-US"/>
        </w:rPr>
        <w:t xml:space="preserve"> </w:t>
      </w:r>
      <w:r w:rsidR="003F2120">
        <w:rPr>
          <w:lang w:val="en-US"/>
        </w:rPr>
        <w:t xml:space="preserve">and </w:t>
      </w:r>
      <w:r w:rsidR="00E07575" w:rsidRPr="00195CBB">
        <w:rPr>
          <w:lang w:val="en-US"/>
        </w:rPr>
        <w:t>preliminary</w:t>
      </w:r>
      <w:r w:rsidR="00E07575">
        <w:rPr>
          <w:lang w:val="en-US"/>
        </w:rPr>
        <w:t xml:space="preserve"> </w:t>
      </w:r>
      <w:r w:rsidR="003F2120">
        <w:rPr>
          <w:lang w:val="en-US"/>
        </w:rPr>
        <w:t>proposals</w:t>
      </w:r>
      <w:r w:rsidR="003F2120">
        <w:rPr>
          <w:b/>
          <w:bCs/>
          <w:lang w:val="en-US"/>
        </w:rPr>
        <w:t xml:space="preserve"> </w:t>
      </w:r>
      <w:r w:rsidR="00E07575" w:rsidRPr="00E07575">
        <w:rPr>
          <w:lang w:val="en-US"/>
        </w:rPr>
        <w:t>for further</w:t>
      </w:r>
      <w:r w:rsidR="00E07575">
        <w:rPr>
          <w:b/>
          <w:bCs/>
          <w:lang w:val="en-US"/>
        </w:rPr>
        <w:t xml:space="preserve"> </w:t>
      </w:r>
      <w:r w:rsidR="003F2120" w:rsidRPr="00195CBB">
        <w:rPr>
          <w:lang w:val="en-US"/>
        </w:rPr>
        <w:t>action plan</w:t>
      </w:r>
      <w:r w:rsidR="00E8678B">
        <w:rPr>
          <w:b/>
          <w:bCs/>
          <w:lang w:val="en-US"/>
        </w:rPr>
        <w:t>.</w:t>
      </w:r>
    </w:p>
    <w:p w14:paraId="7503D5AE" w14:textId="77777777" w:rsidR="00AD3062" w:rsidRPr="00AD3062" w:rsidRDefault="00AD3062" w:rsidP="00AD3062">
      <w:pPr>
        <w:rPr>
          <w:lang w:val="en-US"/>
        </w:rPr>
      </w:pPr>
      <w:r w:rsidRPr="00AD3062">
        <w:rPr>
          <w:lang w:val="en-US"/>
        </w:rPr>
        <w:t>Purposes of preliminary assessment are:</w:t>
      </w:r>
    </w:p>
    <w:p w14:paraId="60FFBF4F" w14:textId="20A0318D" w:rsidR="00AD3062" w:rsidRPr="00032F31" w:rsidRDefault="00AD3062" w:rsidP="00752CC9">
      <w:pPr>
        <w:pStyle w:val="ListParagraph"/>
        <w:numPr>
          <w:ilvl w:val="0"/>
          <w:numId w:val="10"/>
        </w:numPr>
        <w:rPr>
          <w:lang w:val="en-US"/>
        </w:rPr>
      </w:pPr>
      <w:r w:rsidRPr="00032F31">
        <w:rPr>
          <w:lang w:val="en-US"/>
        </w:rPr>
        <w:t>Complaint categorization,</w:t>
      </w:r>
    </w:p>
    <w:p w14:paraId="4E5B2AFE" w14:textId="70BFB4F3" w:rsidR="00AD3062" w:rsidRPr="00032F31" w:rsidRDefault="00AD3062" w:rsidP="00752CC9">
      <w:pPr>
        <w:pStyle w:val="ListParagraph"/>
        <w:numPr>
          <w:ilvl w:val="0"/>
          <w:numId w:val="10"/>
        </w:numPr>
        <w:rPr>
          <w:lang w:val="en-US"/>
        </w:rPr>
      </w:pPr>
      <w:r w:rsidRPr="00032F31">
        <w:rPr>
          <w:lang w:val="en-US"/>
        </w:rPr>
        <w:t>decide whether the Complaint is justified or not,</w:t>
      </w:r>
    </w:p>
    <w:p w14:paraId="1A8D1E54" w14:textId="2B2EA254" w:rsidR="00AD3062" w:rsidRPr="00032F31" w:rsidRDefault="00AD3062" w:rsidP="00752CC9">
      <w:pPr>
        <w:pStyle w:val="ListParagraph"/>
        <w:numPr>
          <w:ilvl w:val="0"/>
          <w:numId w:val="10"/>
        </w:numPr>
        <w:rPr>
          <w:lang w:val="en-US"/>
        </w:rPr>
      </w:pPr>
      <w:r w:rsidRPr="00032F31">
        <w:rPr>
          <w:lang w:val="en-US"/>
        </w:rPr>
        <w:t xml:space="preserve">define potential reason for associated </w:t>
      </w:r>
      <w:r w:rsidR="001A00C6" w:rsidRPr="00032F31">
        <w:rPr>
          <w:lang w:val="en-US"/>
        </w:rPr>
        <w:t>Quality D</w:t>
      </w:r>
      <w:r w:rsidRPr="00032F31">
        <w:rPr>
          <w:lang w:val="en-US"/>
        </w:rPr>
        <w:t>efect,</w:t>
      </w:r>
    </w:p>
    <w:p w14:paraId="32D13E01" w14:textId="6D7CF33C" w:rsidR="00AD3062" w:rsidRPr="00032F31" w:rsidRDefault="00AD3062" w:rsidP="00752CC9">
      <w:pPr>
        <w:pStyle w:val="ListParagraph"/>
        <w:numPr>
          <w:ilvl w:val="0"/>
          <w:numId w:val="10"/>
        </w:numPr>
        <w:rPr>
          <w:lang w:val="en-US"/>
        </w:rPr>
      </w:pPr>
      <w:r w:rsidRPr="00032F31">
        <w:rPr>
          <w:lang w:val="en-US"/>
        </w:rPr>
        <w:t xml:space="preserve">determine </w:t>
      </w:r>
      <w:r w:rsidRPr="00195CBB">
        <w:rPr>
          <w:lang w:val="en-US"/>
        </w:rPr>
        <w:t>preliminary action plan</w:t>
      </w:r>
      <w:r w:rsidRPr="00032F31">
        <w:rPr>
          <w:lang w:val="en-US"/>
        </w:rPr>
        <w:t>,</w:t>
      </w:r>
    </w:p>
    <w:p w14:paraId="6A21AA78" w14:textId="39C13CDA" w:rsidR="007C0C1B" w:rsidRPr="00032F31" w:rsidRDefault="00AD3062" w:rsidP="00752CC9">
      <w:pPr>
        <w:pStyle w:val="ListParagraph"/>
        <w:numPr>
          <w:ilvl w:val="0"/>
          <w:numId w:val="10"/>
        </w:numPr>
        <w:rPr>
          <w:lang w:val="en-US"/>
        </w:rPr>
      </w:pPr>
      <w:r w:rsidRPr="00032F31">
        <w:rPr>
          <w:lang w:val="en-US"/>
        </w:rPr>
        <w:t>decision for further Complaint investigation.</w:t>
      </w:r>
    </w:p>
    <w:p w14:paraId="3577BC46" w14:textId="686A3769" w:rsidR="00660A29" w:rsidRPr="00660A29" w:rsidRDefault="00660A29" w:rsidP="00660A29">
      <w:pPr>
        <w:rPr>
          <w:lang w:val="en-US"/>
        </w:rPr>
      </w:pPr>
      <w:r w:rsidRPr="00660A29">
        <w:rPr>
          <w:lang w:val="en-US"/>
        </w:rPr>
        <w:t xml:space="preserve">The Complaint may be dismissed, and the procedure completed if there are compelling reasons for doing so. Examples of unfounded Complaints (no product </w:t>
      </w:r>
      <w:r w:rsidR="00C8210F">
        <w:rPr>
          <w:lang w:val="en-US"/>
        </w:rPr>
        <w:t>Quality D</w:t>
      </w:r>
      <w:r w:rsidRPr="00660A29">
        <w:rPr>
          <w:lang w:val="en-US"/>
        </w:rPr>
        <w:t>efects):</w:t>
      </w:r>
    </w:p>
    <w:p w14:paraId="4D7EA9DD" w14:textId="76F21EC8" w:rsidR="00660A29" w:rsidRPr="00C8210F" w:rsidRDefault="00660A29" w:rsidP="00752CC9">
      <w:pPr>
        <w:pStyle w:val="ListParagraph"/>
        <w:numPr>
          <w:ilvl w:val="0"/>
          <w:numId w:val="11"/>
        </w:numPr>
        <w:rPr>
          <w:lang w:val="en-US"/>
        </w:rPr>
      </w:pPr>
      <w:r w:rsidRPr="00C8210F">
        <w:rPr>
          <w:lang w:val="en-US"/>
        </w:rPr>
        <w:t>particles found on the outside</w:t>
      </w:r>
    </w:p>
    <w:p w14:paraId="0F47545C" w14:textId="5F55610D" w:rsidR="00660A29" w:rsidRPr="00C8210F" w:rsidRDefault="00660A29" w:rsidP="00752CC9">
      <w:pPr>
        <w:pStyle w:val="ListParagraph"/>
        <w:numPr>
          <w:ilvl w:val="0"/>
          <w:numId w:val="11"/>
        </w:numPr>
        <w:rPr>
          <w:lang w:val="en-US"/>
        </w:rPr>
      </w:pPr>
      <w:r w:rsidRPr="00C8210F">
        <w:rPr>
          <w:lang w:val="en-US"/>
        </w:rPr>
        <w:t>subjective organoleptic sensations/feelings</w:t>
      </w:r>
    </w:p>
    <w:p w14:paraId="3E7C156E" w14:textId="66422A86" w:rsidR="00660A29" w:rsidRPr="00C8210F" w:rsidRDefault="00660A29" w:rsidP="00752CC9">
      <w:pPr>
        <w:pStyle w:val="ListParagraph"/>
        <w:numPr>
          <w:ilvl w:val="0"/>
          <w:numId w:val="11"/>
        </w:numPr>
        <w:rPr>
          <w:lang w:val="en-US"/>
        </w:rPr>
      </w:pPr>
      <w:r w:rsidRPr="00C8210F">
        <w:rPr>
          <w:lang w:val="en-US"/>
        </w:rPr>
        <w:t>application history, different presentation (old mock-ups, SKUs, leaflets)</w:t>
      </w:r>
    </w:p>
    <w:p w14:paraId="06486FCA" w14:textId="52858E4E" w:rsidR="00FE0B1E" w:rsidRDefault="00660A29" w:rsidP="00752CC9">
      <w:pPr>
        <w:pStyle w:val="ListParagraph"/>
        <w:numPr>
          <w:ilvl w:val="0"/>
          <w:numId w:val="11"/>
        </w:numPr>
        <w:rPr>
          <w:lang w:val="en-US"/>
        </w:rPr>
      </w:pPr>
      <w:r w:rsidRPr="00C8210F">
        <w:rPr>
          <w:lang w:val="en-US"/>
        </w:rPr>
        <w:t>inflated consumer expectations that do not match the product profile.</w:t>
      </w:r>
    </w:p>
    <w:p w14:paraId="65D3C360" w14:textId="34225120" w:rsidR="00BD0616" w:rsidRPr="00BD0616" w:rsidRDefault="00BD0616" w:rsidP="00FF661A">
      <w:pPr>
        <w:pStyle w:val="Heading3"/>
      </w:pPr>
      <w:bookmarkStart w:id="59" w:name="_Toc121304940"/>
      <w:r w:rsidRPr="00BD0616">
        <w:t>Investigation of Complaint</w:t>
      </w:r>
      <w:bookmarkEnd w:id="59"/>
    </w:p>
    <w:p w14:paraId="4BADC5E9" w14:textId="4F98B4F3" w:rsidR="00BD0616" w:rsidRPr="00BD0616" w:rsidRDefault="00BD0616" w:rsidP="00BD0616">
      <w:pPr>
        <w:rPr>
          <w:lang w:val="en-US"/>
        </w:rPr>
      </w:pPr>
      <w:r w:rsidRPr="00BD0616">
        <w:rPr>
          <w:lang w:val="en-US"/>
        </w:rPr>
        <w:t xml:space="preserve">When </w:t>
      </w:r>
      <w:r w:rsidR="00916F07" w:rsidRPr="00876F37">
        <w:rPr>
          <w:b/>
          <w:bCs/>
          <w:highlight w:val="yellow"/>
          <w:lang w:val="en-US"/>
        </w:rPr>
        <w:t>&lt;</w:t>
      </w:r>
      <w:proofErr w:type="spellStart"/>
      <w:r w:rsidR="00916F07" w:rsidRPr="00876F37">
        <w:rPr>
          <w:b/>
          <w:bCs/>
          <w:highlight w:val="yellow"/>
          <w:lang w:val="en-US"/>
        </w:rPr>
        <w:t>ComplaintPrelimAssess</w:t>
      </w:r>
      <w:proofErr w:type="spellEnd"/>
      <w:r w:rsidR="00916F07" w:rsidRPr="00876F37">
        <w:rPr>
          <w:b/>
          <w:bCs/>
          <w:highlight w:val="yellow"/>
          <w:lang w:val="en-US"/>
        </w:rPr>
        <w:t>&gt;</w:t>
      </w:r>
      <w:r w:rsidRPr="00876F37">
        <w:rPr>
          <w:b/>
          <w:bCs/>
          <w:lang w:val="en-US"/>
        </w:rPr>
        <w:t xml:space="preserve"> </w:t>
      </w:r>
      <w:r w:rsidRPr="00BD0616">
        <w:rPr>
          <w:lang w:val="en-US"/>
        </w:rPr>
        <w:t>is done</w:t>
      </w:r>
      <w:r w:rsidR="00916F07">
        <w:rPr>
          <w:lang w:val="en-US"/>
        </w:rPr>
        <w:t xml:space="preserve"> and </w:t>
      </w:r>
      <w:r w:rsidR="00916F07" w:rsidRPr="004C68AB">
        <w:rPr>
          <w:highlight w:val="red"/>
          <w:lang w:val="en-US"/>
        </w:rPr>
        <w:t>Quality Organization</w:t>
      </w:r>
      <w:r w:rsidR="00916F07">
        <w:rPr>
          <w:lang w:val="en-US"/>
        </w:rPr>
        <w:t xml:space="preserve"> </w:t>
      </w:r>
      <w:r w:rsidR="00AC4AA2">
        <w:rPr>
          <w:lang w:val="en-US"/>
        </w:rPr>
        <w:t>confirm</w:t>
      </w:r>
      <w:r w:rsidR="00C208B1">
        <w:rPr>
          <w:lang w:val="en-US"/>
        </w:rPr>
        <w:t>s</w:t>
      </w:r>
      <w:r w:rsidR="00CE229D">
        <w:rPr>
          <w:lang w:val="en-US"/>
        </w:rPr>
        <w:t xml:space="preserve"> founded Complaint</w:t>
      </w:r>
      <w:r w:rsidRPr="00BD0616">
        <w:rPr>
          <w:lang w:val="en-US"/>
        </w:rPr>
        <w:t xml:space="preserve">, </w:t>
      </w:r>
      <w:r w:rsidR="0007487B" w:rsidRPr="0007487B">
        <w:rPr>
          <w:highlight w:val="red"/>
          <w:lang w:val="en-US"/>
        </w:rPr>
        <w:t>Quality Organization</w:t>
      </w:r>
      <w:r w:rsidRPr="00BD0616">
        <w:rPr>
          <w:lang w:val="en-US"/>
        </w:rPr>
        <w:t xml:space="preserve"> initiates a Complaint investigation. Investigation scope and goals shall be formalized according to </w:t>
      </w:r>
      <w:r w:rsidR="005F08B4" w:rsidRPr="00E51525">
        <w:rPr>
          <w:b/>
          <w:bCs/>
          <w:highlight w:val="yellow"/>
          <w:lang w:val="en-US"/>
        </w:rPr>
        <w:t>&lt;</w:t>
      </w:r>
      <w:proofErr w:type="spellStart"/>
      <w:r w:rsidR="005F08B4" w:rsidRPr="00E51525">
        <w:rPr>
          <w:b/>
          <w:bCs/>
          <w:highlight w:val="yellow"/>
          <w:lang w:val="en-US"/>
        </w:rPr>
        <w:t>Complaint_Inve</w:t>
      </w:r>
      <w:r w:rsidR="00D332DF">
        <w:rPr>
          <w:b/>
          <w:bCs/>
          <w:highlight w:val="yellow"/>
          <w:lang w:val="en-US"/>
        </w:rPr>
        <w:t>s</w:t>
      </w:r>
      <w:r w:rsidR="005F08B4" w:rsidRPr="00E51525">
        <w:rPr>
          <w:b/>
          <w:bCs/>
          <w:highlight w:val="yellow"/>
          <w:lang w:val="en-US"/>
        </w:rPr>
        <w:t>tigation_Plan</w:t>
      </w:r>
      <w:proofErr w:type="spellEnd"/>
      <w:r w:rsidR="005F08B4" w:rsidRPr="00E51525">
        <w:rPr>
          <w:b/>
          <w:bCs/>
          <w:highlight w:val="yellow"/>
          <w:lang w:val="en-US"/>
        </w:rPr>
        <w:t>&gt;</w:t>
      </w:r>
      <w:r w:rsidR="005F08B4" w:rsidRPr="00E51525">
        <w:rPr>
          <w:b/>
          <w:bCs/>
          <w:highlight w:val="yellow"/>
          <w:lang w:val="en-US"/>
        </w:rPr>
        <w:t xml:space="preserve"> </w:t>
      </w:r>
      <w:r w:rsidR="00E51525" w:rsidRPr="00E51525">
        <w:rPr>
          <w:b/>
          <w:bCs/>
          <w:highlight w:val="yellow"/>
          <w:lang w:val="en-US"/>
        </w:rPr>
        <w:t>Form</w:t>
      </w:r>
      <w:r w:rsidRPr="00BD0616">
        <w:rPr>
          <w:lang w:val="en-US"/>
        </w:rPr>
        <w:t xml:space="preserve">. For the purposes of the investigation, Subject Matter Experts (SMEs) from </w:t>
      </w:r>
      <w:r w:rsidR="00E51525">
        <w:rPr>
          <w:lang w:val="en-US"/>
        </w:rPr>
        <w:t>different</w:t>
      </w:r>
      <w:r w:rsidRPr="00BD0616">
        <w:rPr>
          <w:lang w:val="en-US"/>
        </w:rPr>
        <w:t xml:space="preserve"> departments may be involved, depending on the </w:t>
      </w:r>
      <w:r w:rsidR="00E51525">
        <w:rPr>
          <w:lang w:val="en-US"/>
        </w:rPr>
        <w:t>areas</w:t>
      </w:r>
      <w:r w:rsidRPr="00BD0616">
        <w:rPr>
          <w:lang w:val="en-US"/>
        </w:rPr>
        <w:t xml:space="preserve"> and scope of the investigation. If necessary, an internal communication should be held with all stakeholders to </w:t>
      </w:r>
      <w:r w:rsidR="00A43C35">
        <w:rPr>
          <w:lang w:val="en-US"/>
        </w:rPr>
        <w:t xml:space="preserve">discuss and </w:t>
      </w:r>
      <w:r w:rsidRPr="00BD0616">
        <w:rPr>
          <w:lang w:val="en-US"/>
        </w:rPr>
        <w:t xml:space="preserve">agree on </w:t>
      </w:r>
      <w:r w:rsidR="00A43C35" w:rsidRPr="00A43C35">
        <w:rPr>
          <w:b/>
          <w:bCs/>
          <w:highlight w:val="yellow"/>
          <w:lang w:val="en-US"/>
        </w:rPr>
        <w:t>&lt;</w:t>
      </w:r>
      <w:proofErr w:type="spellStart"/>
      <w:r w:rsidR="00A43C35" w:rsidRPr="00A43C35">
        <w:rPr>
          <w:b/>
          <w:bCs/>
          <w:highlight w:val="yellow"/>
          <w:lang w:val="en-US"/>
        </w:rPr>
        <w:t>Complaint_Inve</w:t>
      </w:r>
      <w:r w:rsidR="00D332DF">
        <w:rPr>
          <w:b/>
          <w:bCs/>
          <w:highlight w:val="yellow"/>
          <w:lang w:val="en-US"/>
        </w:rPr>
        <w:t>s</w:t>
      </w:r>
      <w:r w:rsidR="00A43C35" w:rsidRPr="00A43C35">
        <w:rPr>
          <w:b/>
          <w:bCs/>
          <w:highlight w:val="yellow"/>
          <w:lang w:val="en-US"/>
        </w:rPr>
        <w:t>tigation_Plan</w:t>
      </w:r>
      <w:proofErr w:type="spellEnd"/>
      <w:r w:rsidR="00A43C35" w:rsidRPr="00A43C35">
        <w:rPr>
          <w:b/>
          <w:bCs/>
          <w:highlight w:val="yellow"/>
          <w:lang w:val="en-US"/>
        </w:rPr>
        <w:t>&gt;</w:t>
      </w:r>
      <w:r w:rsidRPr="00BD0616">
        <w:rPr>
          <w:lang w:val="en-US"/>
        </w:rPr>
        <w:t>.</w:t>
      </w:r>
    </w:p>
    <w:p w14:paraId="4CD96B8A" w14:textId="77777777" w:rsidR="00BD0616" w:rsidRPr="00BD0616" w:rsidRDefault="00BD0616" w:rsidP="00BD0616">
      <w:pPr>
        <w:rPr>
          <w:lang w:val="en-US"/>
        </w:rPr>
      </w:pPr>
      <w:r w:rsidRPr="00BD0616">
        <w:rPr>
          <w:lang w:val="en-US"/>
        </w:rPr>
        <w:t>The most important objectives of the investigation are:</w:t>
      </w:r>
    </w:p>
    <w:p w14:paraId="4BFF66AC" w14:textId="0F65B843" w:rsidR="00BD0616" w:rsidRPr="00FF7496" w:rsidRDefault="00BD0616" w:rsidP="00752CC9">
      <w:pPr>
        <w:pStyle w:val="ListParagraph"/>
        <w:numPr>
          <w:ilvl w:val="0"/>
          <w:numId w:val="12"/>
        </w:numPr>
        <w:rPr>
          <w:lang w:val="en-US"/>
        </w:rPr>
      </w:pPr>
      <w:r w:rsidRPr="00FF7496">
        <w:rPr>
          <w:lang w:val="en-US"/>
        </w:rPr>
        <w:t>identification of Root Cause,</w:t>
      </w:r>
    </w:p>
    <w:p w14:paraId="2012B0A6" w14:textId="49FBA70E" w:rsidR="00BD0616" w:rsidRPr="00FF7496" w:rsidRDefault="004A56B8" w:rsidP="00752CC9">
      <w:pPr>
        <w:pStyle w:val="ListParagraph"/>
        <w:numPr>
          <w:ilvl w:val="0"/>
          <w:numId w:val="12"/>
        </w:numPr>
        <w:rPr>
          <w:lang w:val="en-US"/>
        </w:rPr>
      </w:pPr>
      <w:r w:rsidRPr="00FF7496">
        <w:rPr>
          <w:lang w:val="en-US"/>
        </w:rPr>
        <w:t xml:space="preserve">risk assessment, </w:t>
      </w:r>
      <w:r w:rsidR="00BD0616" w:rsidRPr="00FF7496">
        <w:rPr>
          <w:lang w:val="en-US"/>
        </w:rPr>
        <w:t>measure risk level,</w:t>
      </w:r>
    </w:p>
    <w:p w14:paraId="080F93D2" w14:textId="21967CD5" w:rsidR="00BD0616" w:rsidRPr="00FF7496" w:rsidRDefault="00BD0616" w:rsidP="00752CC9">
      <w:pPr>
        <w:pStyle w:val="ListParagraph"/>
        <w:numPr>
          <w:ilvl w:val="0"/>
          <w:numId w:val="12"/>
        </w:numPr>
        <w:rPr>
          <w:lang w:val="en-US"/>
        </w:rPr>
      </w:pPr>
      <w:r w:rsidRPr="00FF7496">
        <w:rPr>
          <w:lang w:val="en-US"/>
        </w:rPr>
        <w:t>determine the real size of the problem (</w:t>
      </w:r>
      <w:proofErr w:type="gramStart"/>
      <w:r w:rsidRPr="00FF7496">
        <w:rPr>
          <w:lang w:val="en-US"/>
        </w:rPr>
        <w:t>particular batch/lot</w:t>
      </w:r>
      <w:proofErr w:type="gramEnd"/>
      <w:r w:rsidRPr="00FF7496">
        <w:rPr>
          <w:lang w:val="en-US"/>
        </w:rPr>
        <w:t>, tray of batches/lots, whole product),</w:t>
      </w:r>
    </w:p>
    <w:p w14:paraId="58A685A7" w14:textId="18B52C46" w:rsidR="00BD0616" w:rsidRPr="00FF7496" w:rsidRDefault="00BD0616" w:rsidP="00752CC9">
      <w:pPr>
        <w:pStyle w:val="ListParagraph"/>
        <w:numPr>
          <w:ilvl w:val="0"/>
          <w:numId w:val="12"/>
        </w:numPr>
        <w:rPr>
          <w:lang w:val="en-US"/>
        </w:rPr>
      </w:pPr>
      <w:r w:rsidRPr="00FF7496">
        <w:rPr>
          <w:lang w:val="en-US"/>
        </w:rPr>
        <w:t>taking immediate action</w:t>
      </w:r>
      <w:r w:rsidR="00FF7496" w:rsidRPr="00FF7496">
        <w:rPr>
          <w:lang w:val="en-US"/>
        </w:rPr>
        <w:t>s</w:t>
      </w:r>
      <w:r w:rsidRPr="00FF7496">
        <w:rPr>
          <w:lang w:val="en-US"/>
        </w:rPr>
        <w:t xml:space="preserve"> to isolate the problem and mitigate the associated risks.</w:t>
      </w:r>
    </w:p>
    <w:p w14:paraId="07623183" w14:textId="56595BBB" w:rsidR="00BD0616" w:rsidRPr="00BD0616" w:rsidRDefault="00FF7496" w:rsidP="00BD0616">
      <w:pPr>
        <w:rPr>
          <w:lang w:val="en-US"/>
        </w:rPr>
      </w:pPr>
      <w:r w:rsidRPr="0007487B">
        <w:rPr>
          <w:highlight w:val="red"/>
          <w:lang w:val="en-US"/>
        </w:rPr>
        <w:t>Quality Organization</w:t>
      </w:r>
      <w:r w:rsidRPr="00BD0616">
        <w:rPr>
          <w:lang w:val="en-US"/>
        </w:rPr>
        <w:t xml:space="preserve"> </w:t>
      </w:r>
      <w:r w:rsidR="00BD0616" w:rsidRPr="00BD0616">
        <w:rPr>
          <w:lang w:val="en-US"/>
        </w:rPr>
        <w:t xml:space="preserve">prepares and distributes proposed </w:t>
      </w:r>
      <w:r w:rsidR="009520B0" w:rsidRPr="00A43C35">
        <w:rPr>
          <w:b/>
          <w:bCs/>
          <w:highlight w:val="yellow"/>
          <w:lang w:val="en-US"/>
        </w:rPr>
        <w:t>&lt;</w:t>
      </w:r>
      <w:proofErr w:type="spellStart"/>
      <w:r w:rsidR="009520B0" w:rsidRPr="00A43C35">
        <w:rPr>
          <w:b/>
          <w:bCs/>
          <w:highlight w:val="yellow"/>
          <w:lang w:val="en-US"/>
        </w:rPr>
        <w:t>Complaint_Inve</w:t>
      </w:r>
      <w:r w:rsidR="00D332DF">
        <w:rPr>
          <w:b/>
          <w:bCs/>
          <w:highlight w:val="yellow"/>
          <w:lang w:val="en-US"/>
        </w:rPr>
        <w:t>s</w:t>
      </w:r>
      <w:r w:rsidR="009520B0" w:rsidRPr="00A43C35">
        <w:rPr>
          <w:b/>
          <w:bCs/>
          <w:highlight w:val="yellow"/>
          <w:lang w:val="en-US"/>
        </w:rPr>
        <w:t>tigation_Plan</w:t>
      </w:r>
      <w:proofErr w:type="spellEnd"/>
      <w:r w:rsidR="009520B0" w:rsidRPr="00A43C35">
        <w:rPr>
          <w:b/>
          <w:bCs/>
          <w:highlight w:val="yellow"/>
          <w:lang w:val="en-US"/>
        </w:rPr>
        <w:t>&gt;</w:t>
      </w:r>
      <w:r w:rsidR="009520B0">
        <w:rPr>
          <w:b/>
          <w:bCs/>
          <w:lang w:val="en-US"/>
        </w:rPr>
        <w:t xml:space="preserve"> </w:t>
      </w:r>
      <w:r w:rsidR="00BD0616" w:rsidRPr="00BD0616">
        <w:rPr>
          <w:lang w:val="en-US"/>
        </w:rPr>
        <w:t>to all involved Departments within twenty-four (24) hours.</w:t>
      </w:r>
    </w:p>
    <w:p w14:paraId="4AAA07D5" w14:textId="33A5D167" w:rsidR="00BD0616" w:rsidRPr="00BD0616" w:rsidRDefault="00BD0616" w:rsidP="00BD0616">
      <w:pPr>
        <w:rPr>
          <w:lang w:val="en-US"/>
        </w:rPr>
      </w:pPr>
      <w:r w:rsidRPr="00BD0616">
        <w:rPr>
          <w:lang w:val="en-US"/>
        </w:rPr>
        <w:t xml:space="preserve">Department Heads or designated SMEs shall apply and </w:t>
      </w:r>
      <w:r w:rsidR="00310715">
        <w:rPr>
          <w:lang w:val="en-US"/>
        </w:rPr>
        <w:t>review</w:t>
      </w:r>
      <w:r w:rsidRPr="00BD0616">
        <w:rPr>
          <w:lang w:val="en-US"/>
        </w:rPr>
        <w:t xml:space="preserve"> </w:t>
      </w:r>
      <w:r w:rsidR="00310715" w:rsidRPr="00A43C35">
        <w:rPr>
          <w:b/>
          <w:bCs/>
          <w:highlight w:val="yellow"/>
          <w:lang w:val="en-US"/>
        </w:rPr>
        <w:t>&lt;</w:t>
      </w:r>
      <w:proofErr w:type="spellStart"/>
      <w:r w:rsidR="00310715" w:rsidRPr="00A43C35">
        <w:rPr>
          <w:b/>
          <w:bCs/>
          <w:highlight w:val="yellow"/>
          <w:lang w:val="en-US"/>
        </w:rPr>
        <w:t>Complaint_Inve</w:t>
      </w:r>
      <w:r w:rsidR="00D332DF">
        <w:rPr>
          <w:b/>
          <w:bCs/>
          <w:highlight w:val="yellow"/>
          <w:lang w:val="en-US"/>
        </w:rPr>
        <w:t>s</w:t>
      </w:r>
      <w:r w:rsidR="00310715" w:rsidRPr="00A43C35">
        <w:rPr>
          <w:b/>
          <w:bCs/>
          <w:highlight w:val="yellow"/>
          <w:lang w:val="en-US"/>
        </w:rPr>
        <w:t>tigation_Plan</w:t>
      </w:r>
      <w:proofErr w:type="spellEnd"/>
      <w:r w:rsidR="00310715" w:rsidRPr="00A43C35">
        <w:rPr>
          <w:b/>
          <w:bCs/>
          <w:highlight w:val="yellow"/>
          <w:lang w:val="en-US"/>
        </w:rPr>
        <w:t>&gt;</w:t>
      </w:r>
      <w:r w:rsidR="00310715">
        <w:rPr>
          <w:lang w:val="en-US"/>
        </w:rPr>
        <w:t>.</w:t>
      </w:r>
    </w:p>
    <w:p w14:paraId="77FB425A" w14:textId="0393BB98" w:rsidR="00BD0616" w:rsidRPr="00BD0616" w:rsidRDefault="00BD0616" w:rsidP="00BD0616">
      <w:pPr>
        <w:rPr>
          <w:lang w:val="en-US"/>
        </w:rPr>
      </w:pPr>
      <w:r w:rsidRPr="00BD0616">
        <w:rPr>
          <w:lang w:val="en-US"/>
        </w:rPr>
        <w:t xml:space="preserve">All rational and reasonable proposals shall be discussed and agreed upon. Any additional activities and actions that have arisen since the approval of the </w:t>
      </w:r>
      <w:r w:rsidR="00C719F7" w:rsidRPr="00A43C35">
        <w:rPr>
          <w:b/>
          <w:bCs/>
          <w:highlight w:val="yellow"/>
          <w:lang w:val="en-US"/>
        </w:rPr>
        <w:t>&lt;</w:t>
      </w:r>
      <w:proofErr w:type="spellStart"/>
      <w:r w:rsidR="00C719F7" w:rsidRPr="00A43C35">
        <w:rPr>
          <w:b/>
          <w:bCs/>
          <w:highlight w:val="yellow"/>
          <w:lang w:val="en-US"/>
        </w:rPr>
        <w:t>Complaint_Inve</w:t>
      </w:r>
      <w:r w:rsidR="00D332DF">
        <w:rPr>
          <w:b/>
          <w:bCs/>
          <w:highlight w:val="yellow"/>
          <w:lang w:val="en-US"/>
        </w:rPr>
        <w:t>s</w:t>
      </w:r>
      <w:r w:rsidR="00C719F7" w:rsidRPr="00A43C35">
        <w:rPr>
          <w:b/>
          <w:bCs/>
          <w:highlight w:val="yellow"/>
          <w:lang w:val="en-US"/>
        </w:rPr>
        <w:t>tigation_Plan</w:t>
      </w:r>
      <w:proofErr w:type="spellEnd"/>
      <w:r w:rsidR="00C719F7" w:rsidRPr="00A43C35">
        <w:rPr>
          <w:b/>
          <w:bCs/>
          <w:highlight w:val="yellow"/>
          <w:lang w:val="en-US"/>
        </w:rPr>
        <w:t>&gt;</w:t>
      </w:r>
      <w:r w:rsidR="00C719F7">
        <w:rPr>
          <w:b/>
          <w:bCs/>
          <w:lang w:val="en-US"/>
        </w:rPr>
        <w:t xml:space="preserve"> </w:t>
      </w:r>
      <w:r w:rsidRPr="00BD0616">
        <w:rPr>
          <w:lang w:val="en-US"/>
        </w:rPr>
        <w:t xml:space="preserve">must be reflected in the </w:t>
      </w:r>
      <w:r w:rsidR="00724DFD" w:rsidRPr="00724DFD">
        <w:rPr>
          <w:b/>
          <w:bCs/>
          <w:highlight w:val="yellow"/>
          <w:lang w:val="en-US"/>
        </w:rPr>
        <w:t>&lt;</w:t>
      </w:r>
      <w:proofErr w:type="spellStart"/>
      <w:r w:rsidR="00724DFD" w:rsidRPr="00724DFD">
        <w:rPr>
          <w:b/>
          <w:bCs/>
          <w:highlight w:val="yellow"/>
          <w:lang w:val="en-US"/>
        </w:rPr>
        <w:t>Complaint_Inve</w:t>
      </w:r>
      <w:r w:rsidR="00D332DF">
        <w:rPr>
          <w:b/>
          <w:bCs/>
          <w:highlight w:val="yellow"/>
          <w:lang w:val="en-US"/>
        </w:rPr>
        <w:t>s</w:t>
      </w:r>
      <w:r w:rsidR="00724DFD" w:rsidRPr="00724DFD">
        <w:rPr>
          <w:b/>
          <w:bCs/>
          <w:highlight w:val="yellow"/>
          <w:lang w:val="en-US"/>
        </w:rPr>
        <w:t>tigation_Report</w:t>
      </w:r>
      <w:proofErr w:type="spellEnd"/>
      <w:r w:rsidR="00724DFD" w:rsidRPr="00724DFD">
        <w:rPr>
          <w:b/>
          <w:bCs/>
          <w:highlight w:val="yellow"/>
          <w:lang w:val="en-US"/>
        </w:rPr>
        <w:t>&gt;</w:t>
      </w:r>
      <w:r w:rsidRPr="00BD0616">
        <w:rPr>
          <w:lang w:val="en-US"/>
        </w:rPr>
        <w:t>.</w:t>
      </w:r>
    </w:p>
    <w:p w14:paraId="09CBA457" w14:textId="1FA9A98C" w:rsidR="0021591E" w:rsidRDefault="00BD0616" w:rsidP="00BD0616">
      <w:pPr>
        <w:rPr>
          <w:lang w:val="en-US"/>
        </w:rPr>
      </w:pPr>
      <w:r w:rsidRPr="00BD0616">
        <w:rPr>
          <w:lang w:val="en-US"/>
        </w:rPr>
        <w:t xml:space="preserve">All involved Departments and SMEs are responsible for investigating the Complaint according to </w:t>
      </w:r>
      <w:r w:rsidR="00C43CC8" w:rsidRPr="00A43C35">
        <w:rPr>
          <w:b/>
          <w:bCs/>
          <w:highlight w:val="yellow"/>
          <w:lang w:val="en-US"/>
        </w:rPr>
        <w:t>&lt;</w:t>
      </w:r>
      <w:proofErr w:type="spellStart"/>
      <w:r w:rsidR="00C43CC8" w:rsidRPr="00A43C35">
        <w:rPr>
          <w:b/>
          <w:bCs/>
          <w:highlight w:val="yellow"/>
          <w:lang w:val="en-US"/>
        </w:rPr>
        <w:t>Complaint_Inve</w:t>
      </w:r>
      <w:r w:rsidR="00D332DF">
        <w:rPr>
          <w:b/>
          <w:bCs/>
          <w:highlight w:val="yellow"/>
          <w:lang w:val="en-US"/>
        </w:rPr>
        <w:t>s</w:t>
      </w:r>
      <w:r w:rsidR="00C43CC8" w:rsidRPr="00A43C35">
        <w:rPr>
          <w:b/>
          <w:bCs/>
          <w:highlight w:val="yellow"/>
          <w:lang w:val="en-US"/>
        </w:rPr>
        <w:t>tigation_Plan</w:t>
      </w:r>
      <w:proofErr w:type="spellEnd"/>
      <w:r w:rsidR="00C43CC8" w:rsidRPr="00A43C35">
        <w:rPr>
          <w:b/>
          <w:bCs/>
          <w:highlight w:val="yellow"/>
          <w:lang w:val="en-US"/>
        </w:rPr>
        <w:t>&gt;</w:t>
      </w:r>
      <w:r w:rsidRPr="00BD0616">
        <w:rPr>
          <w:lang w:val="en-US"/>
        </w:rPr>
        <w:t xml:space="preserve">. All time delays and other problems shall be communicated and approved </w:t>
      </w:r>
      <w:r w:rsidR="00EA2258">
        <w:rPr>
          <w:lang w:val="en-US"/>
        </w:rPr>
        <w:t xml:space="preserve">by </w:t>
      </w:r>
      <w:r w:rsidR="00EA2258" w:rsidRPr="00CE4E68">
        <w:rPr>
          <w:highlight w:val="red"/>
          <w:lang w:val="en-US"/>
        </w:rPr>
        <w:t>Quality Organization</w:t>
      </w:r>
      <w:r w:rsidRPr="00BD0616">
        <w:rPr>
          <w:lang w:val="en-US"/>
        </w:rPr>
        <w:t xml:space="preserve"> prior.</w:t>
      </w:r>
    </w:p>
    <w:p w14:paraId="0219F49B" w14:textId="3AF55079" w:rsidR="00F66AE0" w:rsidRPr="0044514E" w:rsidRDefault="00F66AE0" w:rsidP="00BD0616">
      <w:pPr>
        <w:rPr>
          <w:b/>
          <w:bCs/>
          <w:lang w:val="en-US"/>
        </w:rPr>
      </w:pPr>
      <w:r w:rsidRPr="0044514E">
        <w:rPr>
          <w:b/>
          <w:bCs/>
          <w:lang w:val="en-US"/>
        </w:rPr>
        <w:t>Appropriate containment measures</w:t>
      </w:r>
      <w:r w:rsidR="00BB000F" w:rsidRPr="0044514E">
        <w:rPr>
          <w:b/>
          <w:bCs/>
          <w:lang w:val="en-US"/>
        </w:rPr>
        <w:t xml:space="preserve"> (quarantine)</w:t>
      </w:r>
      <w:r w:rsidRPr="0044514E">
        <w:rPr>
          <w:b/>
          <w:bCs/>
          <w:lang w:val="en-US"/>
        </w:rPr>
        <w:t xml:space="preserve"> should be taken if current risks to the product are identified.</w:t>
      </w:r>
    </w:p>
    <w:p w14:paraId="498B9E02" w14:textId="03A56CF6" w:rsidR="00ED055C" w:rsidRPr="00ED055C" w:rsidRDefault="00ED055C" w:rsidP="00752CC9">
      <w:pPr>
        <w:pStyle w:val="Heading4"/>
        <w:rPr>
          <w:lang w:val="en-US"/>
        </w:rPr>
      </w:pPr>
      <w:r w:rsidRPr="00ED055C">
        <w:rPr>
          <w:lang w:val="en-US"/>
        </w:rPr>
        <w:lastRenderedPageBreak/>
        <w:t xml:space="preserve">Investigation by Quality </w:t>
      </w:r>
      <w:r w:rsidR="004A6FF7">
        <w:rPr>
          <w:lang w:val="en-US"/>
        </w:rPr>
        <w:t>Organization</w:t>
      </w:r>
    </w:p>
    <w:p w14:paraId="1542DA54" w14:textId="0F59A99A" w:rsidR="00ED055C" w:rsidRPr="00ED055C" w:rsidRDefault="00ED055C" w:rsidP="00ED055C">
      <w:pPr>
        <w:rPr>
          <w:lang w:val="en-US"/>
        </w:rPr>
      </w:pPr>
      <w:r w:rsidRPr="00ED055C">
        <w:rPr>
          <w:lang w:val="en-US"/>
        </w:rPr>
        <w:t xml:space="preserve">The Complaint case is investigated by </w:t>
      </w:r>
      <w:r w:rsidR="00CE4E68" w:rsidRPr="00CE4E68">
        <w:rPr>
          <w:highlight w:val="red"/>
          <w:lang w:val="en-US"/>
        </w:rPr>
        <w:t>Quality Organization</w:t>
      </w:r>
      <w:r w:rsidRPr="00ED055C">
        <w:rPr>
          <w:lang w:val="en-US"/>
        </w:rPr>
        <w:t>. This may include the following points:</w:t>
      </w:r>
    </w:p>
    <w:p w14:paraId="40BE78EB" w14:textId="708A3BF5" w:rsidR="00ED055C" w:rsidRPr="00CE4E68" w:rsidRDefault="00ED055C" w:rsidP="00752CC9">
      <w:pPr>
        <w:pStyle w:val="ListParagraph"/>
        <w:numPr>
          <w:ilvl w:val="0"/>
          <w:numId w:val="13"/>
        </w:numPr>
        <w:rPr>
          <w:lang w:val="en-US"/>
        </w:rPr>
      </w:pPr>
      <w:r w:rsidRPr="00CE4E68">
        <w:rPr>
          <w:lang w:val="en-US"/>
        </w:rPr>
        <w:t>examination of the Complaint sample</w:t>
      </w:r>
    </w:p>
    <w:p w14:paraId="6631B63F" w14:textId="4CCD0C58" w:rsidR="00ED055C" w:rsidRPr="00CE4E68" w:rsidRDefault="00ED055C" w:rsidP="00752CC9">
      <w:pPr>
        <w:pStyle w:val="ListParagraph"/>
        <w:numPr>
          <w:ilvl w:val="0"/>
          <w:numId w:val="13"/>
        </w:numPr>
        <w:rPr>
          <w:lang w:val="en-US"/>
        </w:rPr>
      </w:pPr>
      <w:r w:rsidRPr="00CE4E68">
        <w:rPr>
          <w:lang w:val="en-US"/>
        </w:rPr>
        <w:t>if necessary, examination of the return sample and other samples or batches</w:t>
      </w:r>
    </w:p>
    <w:p w14:paraId="1C2977CA" w14:textId="758F2AD3" w:rsidR="00ED055C" w:rsidRPr="00CE4E68" w:rsidRDefault="00ED055C" w:rsidP="00752CC9">
      <w:pPr>
        <w:pStyle w:val="ListParagraph"/>
        <w:numPr>
          <w:ilvl w:val="0"/>
          <w:numId w:val="13"/>
        </w:numPr>
        <w:rPr>
          <w:lang w:val="en-US"/>
        </w:rPr>
      </w:pPr>
      <w:r w:rsidRPr="00CE4E68">
        <w:rPr>
          <w:lang w:val="en-US"/>
        </w:rPr>
        <w:t>comparison with previous, similar Complaints</w:t>
      </w:r>
    </w:p>
    <w:p w14:paraId="7DE53F3F" w14:textId="6FD67C94" w:rsidR="00ED055C" w:rsidRPr="00CE4E68" w:rsidRDefault="00ED055C" w:rsidP="00752CC9">
      <w:pPr>
        <w:pStyle w:val="ListParagraph"/>
        <w:numPr>
          <w:ilvl w:val="0"/>
          <w:numId w:val="13"/>
        </w:numPr>
        <w:rPr>
          <w:lang w:val="en-US"/>
        </w:rPr>
      </w:pPr>
      <w:r w:rsidRPr="00CE4E68">
        <w:rPr>
          <w:lang w:val="en-US"/>
        </w:rPr>
        <w:t>resulting Corrective Actions and Preventive Actions (CAPAs), if applicable</w:t>
      </w:r>
    </w:p>
    <w:p w14:paraId="5EB83CEF" w14:textId="5A366C76" w:rsidR="00ED055C" w:rsidRPr="00CE4E68" w:rsidRDefault="00ED055C" w:rsidP="00752CC9">
      <w:pPr>
        <w:pStyle w:val="ListParagraph"/>
        <w:numPr>
          <w:ilvl w:val="0"/>
          <w:numId w:val="13"/>
        </w:numPr>
        <w:rPr>
          <w:lang w:val="en-US"/>
        </w:rPr>
      </w:pPr>
      <w:r w:rsidRPr="00CE4E68">
        <w:rPr>
          <w:lang w:val="en-US"/>
        </w:rPr>
        <w:t>further measures which may help to clarify the respective facts</w:t>
      </w:r>
    </w:p>
    <w:p w14:paraId="5D069023" w14:textId="153C360A" w:rsidR="00ED055C" w:rsidRPr="00CE4E68" w:rsidRDefault="00ED055C" w:rsidP="00752CC9">
      <w:pPr>
        <w:pStyle w:val="ListParagraph"/>
        <w:numPr>
          <w:ilvl w:val="0"/>
          <w:numId w:val="13"/>
        </w:numPr>
        <w:rPr>
          <w:lang w:val="en-US"/>
        </w:rPr>
      </w:pPr>
      <w:r w:rsidRPr="00CE4E68">
        <w:rPr>
          <w:lang w:val="en-US"/>
        </w:rPr>
        <w:t>evaluation of the defect</w:t>
      </w:r>
    </w:p>
    <w:p w14:paraId="5FD47D75" w14:textId="7620A322" w:rsidR="00ED055C" w:rsidRPr="00CE4E68" w:rsidRDefault="00ED055C" w:rsidP="00752CC9">
      <w:pPr>
        <w:pStyle w:val="ListParagraph"/>
        <w:numPr>
          <w:ilvl w:val="0"/>
          <w:numId w:val="13"/>
        </w:numPr>
        <w:rPr>
          <w:lang w:val="en-US"/>
        </w:rPr>
      </w:pPr>
      <w:r w:rsidRPr="00CE4E68">
        <w:rPr>
          <w:lang w:val="en-US"/>
        </w:rPr>
        <w:t>reasoning or investigation of the cause</w:t>
      </w:r>
    </w:p>
    <w:p w14:paraId="75DDDD2C" w14:textId="77777777" w:rsidR="00ED055C" w:rsidRPr="00ED055C" w:rsidRDefault="00ED055C" w:rsidP="00ED055C">
      <w:pPr>
        <w:rPr>
          <w:lang w:val="en-US"/>
        </w:rPr>
      </w:pPr>
      <w:r w:rsidRPr="00ED055C">
        <w:rPr>
          <w:lang w:val="en-US"/>
        </w:rPr>
        <w:t>Depending on the nature of the Market Complaint, QC analytical data shall also be reviewed. If required, stability data and trend data shall also be reviewed.</w:t>
      </w:r>
    </w:p>
    <w:p w14:paraId="5B7AE1DC" w14:textId="77777777" w:rsidR="00ED055C" w:rsidRPr="00ED055C" w:rsidRDefault="00ED055C" w:rsidP="00ED055C">
      <w:pPr>
        <w:rPr>
          <w:lang w:val="en-US"/>
        </w:rPr>
      </w:pPr>
      <w:r w:rsidRPr="00ED055C">
        <w:rPr>
          <w:lang w:val="en-US"/>
        </w:rPr>
        <w:t>Note: Reference samples, Retention samples and Complaint samples, if available, shall be inspected and compared.</w:t>
      </w:r>
    </w:p>
    <w:p w14:paraId="14379EF3" w14:textId="77777777" w:rsidR="00ED055C" w:rsidRPr="00ED055C" w:rsidRDefault="00ED055C" w:rsidP="00ED055C">
      <w:pPr>
        <w:rPr>
          <w:lang w:val="en-US"/>
        </w:rPr>
      </w:pPr>
      <w:r w:rsidRPr="00ED055C">
        <w:rPr>
          <w:lang w:val="en-US"/>
        </w:rPr>
        <w:t>When necessary, Reference samples, Retention samples and Complaint samples (if available) shall be analyzed for relevant parameters to establish the acceptability of the product. However, if the Complaint samples are received in suspicious conditions (storage, handling, damage), justification for not analyzing the Complaint samples shall be documented.</w:t>
      </w:r>
    </w:p>
    <w:p w14:paraId="34D98494" w14:textId="77777777" w:rsidR="00ED055C" w:rsidRPr="00ED055C" w:rsidRDefault="00ED055C" w:rsidP="00ED055C">
      <w:pPr>
        <w:rPr>
          <w:lang w:val="en-US"/>
        </w:rPr>
      </w:pPr>
      <w:r w:rsidRPr="00ED055C">
        <w:rPr>
          <w:lang w:val="en-US"/>
        </w:rPr>
        <w:t>Based on the Root Cause identified during the investigation, an impact assessment of the Complaint batch shall be evaluated. Other batches of the same product or production line may be evaluated to understand the overall extent of the potential issue.</w:t>
      </w:r>
    </w:p>
    <w:p w14:paraId="320F8AA7" w14:textId="260B24E9" w:rsidR="00ED055C" w:rsidRPr="00ED055C" w:rsidRDefault="00ED055C" w:rsidP="00752CC9">
      <w:pPr>
        <w:pStyle w:val="Heading4"/>
        <w:rPr>
          <w:lang w:val="en-US"/>
        </w:rPr>
      </w:pPr>
      <w:r w:rsidRPr="00ED055C">
        <w:rPr>
          <w:lang w:val="en-US"/>
        </w:rPr>
        <w:t>Investigation by Manufacturing Department</w:t>
      </w:r>
    </w:p>
    <w:p w14:paraId="529CF964" w14:textId="744271BE" w:rsidR="00ED055C" w:rsidRPr="00ED055C" w:rsidRDefault="00ED055C" w:rsidP="00ED055C">
      <w:pPr>
        <w:rPr>
          <w:lang w:val="en-US"/>
        </w:rPr>
      </w:pPr>
      <w:r w:rsidRPr="00ED055C">
        <w:rPr>
          <w:lang w:val="en-US"/>
        </w:rPr>
        <w:t xml:space="preserve">Complaint case is processed by the Manufacturing Department in cooperation and support of </w:t>
      </w:r>
      <w:r w:rsidR="00D740DB" w:rsidRPr="00CE4E68">
        <w:rPr>
          <w:highlight w:val="red"/>
          <w:lang w:val="en-US"/>
        </w:rPr>
        <w:t>Quality Organization</w:t>
      </w:r>
      <w:r w:rsidRPr="00ED055C">
        <w:rPr>
          <w:lang w:val="en-US"/>
        </w:rPr>
        <w:t>. This can include the following points, among others:</w:t>
      </w:r>
    </w:p>
    <w:p w14:paraId="6B185894" w14:textId="529167D0" w:rsidR="00ED055C" w:rsidRPr="00D740DB" w:rsidRDefault="00ED055C" w:rsidP="00752CC9">
      <w:pPr>
        <w:pStyle w:val="ListParagraph"/>
        <w:numPr>
          <w:ilvl w:val="0"/>
          <w:numId w:val="14"/>
        </w:numPr>
        <w:rPr>
          <w:lang w:val="en-US"/>
        </w:rPr>
      </w:pPr>
      <w:r w:rsidRPr="00D740DB">
        <w:rPr>
          <w:lang w:val="en-US"/>
        </w:rPr>
        <w:t>checking the batch documentation (production and packaging records) and, if necessary, carrying out further research to clarify the facts of the case,</w:t>
      </w:r>
    </w:p>
    <w:p w14:paraId="200B0B25" w14:textId="0B5A3695" w:rsidR="00ED055C" w:rsidRPr="00D740DB" w:rsidRDefault="00ED055C" w:rsidP="00752CC9">
      <w:pPr>
        <w:pStyle w:val="ListParagraph"/>
        <w:numPr>
          <w:ilvl w:val="0"/>
          <w:numId w:val="14"/>
        </w:numPr>
        <w:rPr>
          <w:lang w:val="en-US"/>
        </w:rPr>
      </w:pPr>
      <w:r w:rsidRPr="00D740DB">
        <w:rPr>
          <w:lang w:val="en-US"/>
        </w:rPr>
        <w:t>if necessary, questioning of the corresponding contract manufacturer,</w:t>
      </w:r>
    </w:p>
    <w:p w14:paraId="62B75B23" w14:textId="77691F2D" w:rsidR="00ED055C" w:rsidRPr="00D740DB" w:rsidRDefault="00ED055C" w:rsidP="00752CC9">
      <w:pPr>
        <w:pStyle w:val="ListParagraph"/>
        <w:numPr>
          <w:ilvl w:val="0"/>
          <w:numId w:val="14"/>
        </w:numPr>
        <w:rPr>
          <w:lang w:val="en-US"/>
        </w:rPr>
      </w:pPr>
      <w:r w:rsidRPr="00D740DB">
        <w:rPr>
          <w:lang w:val="en-US"/>
        </w:rPr>
        <w:t>evaluation of the source material,</w:t>
      </w:r>
    </w:p>
    <w:p w14:paraId="2F303F9B" w14:textId="5CDD3C2E" w:rsidR="00ED055C" w:rsidRPr="00D740DB" w:rsidRDefault="00ED055C" w:rsidP="00752CC9">
      <w:pPr>
        <w:pStyle w:val="ListParagraph"/>
        <w:numPr>
          <w:ilvl w:val="0"/>
          <w:numId w:val="14"/>
        </w:numPr>
        <w:rPr>
          <w:lang w:val="en-US"/>
        </w:rPr>
      </w:pPr>
      <w:r w:rsidRPr="00D740DB">
        <w:rPr>
          <w:lang w:val="en-US"/>
        </w:rPr>
        <w:t>the reasoning or Root Cause analysis,</w:t>
      </w:r>
    </w:p>
    <w:p w14:paraId="6904FABE" w14:textId="639EA817" w:rsidR="00ED055C" w:rsidRPr="00D740DB" w:rsidRDefault="00ED055C" w:rsidP="00752CC9">
      <w:pPr>
        <w:pStyle w:val="ListParagraph"/>
        <w:numPr>
          <w:ilvl w:val="0"/>
          <w:numId w:val="14"/>
        </w:numPr>
        <w:rPr>
          <w:lang w:val="en-US"/>
        </w:rPr>
      </w:pPr>
      <w:r w:rsidRPr="00D740DB">
        <w:rPr>
          <w:lang w:val="en-US"/>
        </w:rPr>
        <w:t>if necessary, resulting CAPAs,</w:t>
      </w:r>
    </w:p>
    <w:p w14:paraId="7F143844" w14:textId="0EEA1C6E" w:rsidR="00ED055C" w:rsidRPr="00D740DB" w:rsidRDefault="00ED055C" w:rsidP="00752CC9">
      <w:pPr>
        <w:pStyle w:val="ListParagraph"/>
        <w:numPr>
          <w:ilvl w:val="0"/>
          <w:numId w:val="14"/>
        </w:numPr>
        <w:rPr>
          <w:lang w:val="en-US"/>
        </w:rPr>
      </w:pPr>
      <w:r w:rsidRPr="00D740DB">
        <w:rPr>
          <w:lang w:val="en-US"/>
        </w:rPr>
        <w:t>further measures contribute to the clarification of the respective facts,</w:t>
      </w:r>
    </w:p>
    <w:p w14:paraId="727F4974" w14:textId="3D4FA547" w:rsidR="00E8727E" w:rsidRDefault="00ED055C" w:rsidP="00752CC9">
      <w:pPr>
        <w:pStyle w:val="ListParagraph"/>
        <w:numPr>
          <w:ilvl w:val="0"/>
          <w:numId w:val="14"/>
        </w:numPr>
        <w:rPr>
          <w:lang w:val="en-US"/>
        </w:rPr>
      </w:pPr>
      <w:r w:rsidRPr="00D740DB">
        <w:rPr>
          <w:lang w:val="en-US"/>
        </w:rPr>
        <w:t>evaluation of the defect.</w:t>
      </w:r>
    </w:p>
    <w:p w14:paraId="3BBABF8D" w14:textId="7C1153A9" w:rsidR="00A7681F" w:rsidRPr="00A7681F" w:rsidRDefault="00A7681F" w:rsidP="00FF661A">
      <w:pPr>
        <w:pStyle w:val="Heading3"/>
      </w:pPr>
      <w:bookmarkStart w:id="60" w:name="_Toc121304941"/>
      <w:r w:rsidRPr="00A7681F">
        <w:t>Complaint investigation results reporting</w:t>
      </w:r>
      <w:bookmarkEnd w:id="60"/>
    </w:p>
    <w:p w14:paraId="45D6AE4C" w14:textId="42D24CA6" w:rsidR="00A7681F" w:rsidRPr="00A7681F" w:rsidRDefault="00A7681F" w:rsidP="00363D58">
      <w:pPr>
        <w:rPr>
          <w:lang w:val="en-US"/>
        </w:rPr>
      </w:pPr>
      <w:r w:rsidRPr="00A7681F">
        <w:rPr>
          <w:lang w:val="en-US"/>
        </w:rPr>
        <w:t xml:space="preserve">Any Market Complaint received shall be closed within thirty (30) days from receiving the Complaint. In case a Complaint is critical and determined to be serious, the Manufacturing Department shall take immediate actions with the cooperation and support of </w:t>
      </w:r>
      <w:r w:rsidR="00EE7663" w:rsidRPr="00EE7663">
        <w:rPr>
          <w:highlight w:val="red"/>
          <w:lang w:val="en-US"/>
        </w:rPr>
        <w:t>Quality Organization</w:t>
      </w:r>
      <w:r w:rsidRPr="00A7681F">
        <w:rPr>
          <w:lang w:val="en-US"/>
        </w:rPr>
        <w:t>.</w:t>
      </w:r>
    </w:p>
    <w:p w14:paraId="57E971A6" w14:textId="7D4B1C1D" w:rsidR="00A7681F" w:rsidRPr="00A7681F" w:rsidRDefault="00A7681F" w:rsidP="00363D58">
      <w:pPr>
        <w:rPr>
          <w:lang w:val="en-US"/>
        </w:rPr>
      </w:pPr>
      <w:r w:rsidRPr="00A7681F">
        <w:rPr>
          <w:lang w:val="en-US"/>
        </w:rPr>
        <w:t xml:space="preserve">When </w:t>
      </w:r>
      <w:r w:rsidR="00264139" w:rsidRPr="00264139">
        <w:rPr>
          <w:b/>
          <w:bCs/>
          <w:highlight w:val="yellow"/>
          <w:lang w:val="en-US"/>
        </w:rPr>
        <w:t>&lt;</w:t>
      </w:r>
      <w:proofErr w:type="spellStart"/>
      <w:r w:rsidR="00264139" w:rsidRPr="00264139">
        <w:rPr>
          <w:b/>
          <w:bCs/>
          <w:highlight w:val="yellow"/>
          <w:lang w:val="en-US"/>
        </w:rPr>
        <w:t>Complaint_Inve</w:t>
      </w:r>
      <w:r w:rsidR="00D332DF">
        <w:rPr>
          <w:b/>
          <w:bCs/>
          <w:highlight w:val="yellow"/>
          <w:lang w:val="en-US"/>
        </w:rPr>
        <w:t>s</w:t>
      </w:r>
      <w:r w:rsidR="00264139" w:rsidRPr="00264139">
        <w:rPr>
          <w:b/>
          <w:bCs/>
          <w:highlight w:val="yellow"/>
          <w:lang w:val="en-US"/>
        </w:rPr>
        <w:t>tigation_Plan</w:t>
      </w:r>
      <w:proofErr w:type="spellEnd"/>
      <w:r w:rsidR="00264139" w:rsidRPr="00264139">
        <w:rPr>
          <w:b/>
          <w:bCs/>
          <w:highlight w:val="yellow"/>
          <w:lang w:val="en-US"/>
        </w:rPr>
        <w:t>&gt;</w:t>
      </w:r>
      <w:r w:rsidR="00264139">
        <w:rPr>
          <w:lang w:val="en-US"/>
        </w:rPr>
        <w:t xml:space="preserve"> </w:t>
      </w:r>
      <w:r w:rsidRPr="00A7681F">
        <w:rPr>
          <w:lang w:val="en-US"/>
        </w:rPr>
        <w:t>was realized, associated Root Cause analysis and CAPA measures</w:t>
      </w:r>
      <w:r w:rsidR="00264139">
        <w:rPr>
          <w:lang w:val="en-US"/>
        </w:rPr>
        <w:t>, associated risks</w:t>
      </w:r>
      <w:r w:rsidRPr="00A7681F">
        <w:rPr>
          <w:lang w:val="en-US"/>
        </w:rPr>
        <w:t xml:space="preserve"> were defined. SME</w:t>
      </w:r>
      <w:r w:rsidR="00D951D2">
        <w:rPr>
          <w:lang w:val="en-US"/>
        </w:rPr>
        <w:t>s</w:t>
      </w:r>
      <w:r w:rsidRPr="00A7681F">
        <w:rPr>
          <w:lang w:val="en-US"/>
        </w:rPr>
        <w:t xml:space="preserve"> finalize</w:t>
      </w:r>
      <w:r w:rsidR="00D951D2">
        <w:rPr>
          <w:lang w:val="en-US"/>
        </w:rPr>
        <w:t xml:space="preserve"> </w:t>
      </w:r>
      <w:r w:rsidR="00D951D2" w:rsidRPr="00D951D2">
        <w:rPr>
          <w:b/>
          <w:bCs/>
          <w:highlight w:val="yellow"/>
          <w:lang w:val="en-US"/>
        </w:rPr>
        <w:t>&lt;</w:t>
      </w:r>
      <w:proofErr w:type="spellStart"/>
      <w:r w:rsidR="00D951D2" w:rsidRPr="00D951D2">
        <w:rPr>
          <w:b/>
          <w:bCs/>
          <w:highlight w:val="yellow"/>
          <w:lang w:val="en-US"/>
        </w:rPr>
        <w:t>Complaint_Inve</w:t>
      </w:r>
      <w:r w:rsidR="00D332DF">
        <w:rPr>
          <w:b/>
          <w:bCs/>
          <w:highlight w:val="yellow"/>
          <w:lang w:val="en-US"/>
        </w:rPr>
        <w:t>s</w:t>
      </w:r>
      <w:r w:rsidR="00D951D2" w:rsidRPr="00D951D2">
        <w:rPr>
          <w:b/>
          <w:bCs/>
          <w:highlight w:val="yellow"/>
          <w:lang w:val="en-US"/>
        </w:rPr>
        <w:t>tigation_Report</w:t>
      </w:r>
      <w:proofErr w:type="spellEnd"/>
      <w:r w:rsidR="00D951D2" w:rsidRPr="00D951D2">
        <w:rPr>
          <w:b/>
          <w:bCs/>
          <w:highlight w:val="yellow"/>
          <w:lang w:val="en-US"/>
        </w:rPr>
        <w:t>&gt;</w:t>
      </w:r>
      <w:r w:rsidR="00D951D2">
        <w:rPr>
          <w:lang w:val="en-US"/>
        </w:rPr>
        <w:t xml:space="preserve"> </w:t>
      </w:r>
      <w:r w:rsidR="00D951D2" w:rsidRPr="00D951D2">
        <w:rPr>
          <w:b/>
          <w:bCs/>
          <w:highlight w:val="yellow"/>
          <w:lang w:val="en-US"/>
        </w:rPr>
        <w:t>&lt;</w:t>
      </w:r>
      <w:proofErr w:type="spellStart"/>
      <w:r w:rsidR="00D951D2" w:rsidRPr="00D951D2">
        <w:rPr>
          <w:b/>
          <w:bCs/>
          <w:highlight w:val="yellow"/>
          <w:lang w:val="en-US"/>
        </w:rPr>
        <w:t>Complaint_Inve</w:t>
      </w:r>
      <w:r w:rsidR="00D332DF">
        <w:rPr>
          <w:b/>
          <w:bCs/>
          <w:highlight w:val="yellow"/>
          <w:lang w:val="en-US"/>
        </w:rPr>
        <w:t>s</w:t>
      </w:r>
      <w:r w:rsidR="00D951D2" w:rsidRPr="00D951D2">
        <w:rPr>
          <w:b/>
          <w:bCs/>
          <w:highlight w:val="yellow"/>
          <w:lang w:val="en-US"/>
        </w:rPr>
        <w:t>tigation_Report</w:t>
      </w:r>
      <w:proofErr w:type="spellEnd"/>
      <w:r w:rsidR="00D951D2" w:rsidRPr="00D951D2">
        <w:rPr>
          <w:b/>
          <w:bCs/>
          <w:highlight w:val="yellow"/>
          <w:lang w:val="en-US"/>
        </w:rPr>
        <w:t>&gt;</w:t>
      </w:r>
      <w:r w:rsidR="00D951D2" w:rsidRPr="00D951D2">
        <w:rPr>
          <w:b/>
          <w:bCs/>
          <w:highlight w:val="yellow"/>
          <w:lang w:val="en-US"/>
        </w:rPr>
        <w:t xml:space="preserve"> Form</w:t>
      </w:r>
      <w:r w:rsidRPr="00A7681F">
        <w:rPr>
          <w:lang w:val="en-US"/>
        </w:rPr>
        <w:t>.</w:t>
      </w:r>
      <w:r w:rsidR="005F434D">
        <w:rPr>
          <w:lang w:val="en-US"/>
        </w:rPr>
        <w:t xml:space="preserve"> </w:t>
      </w:r>
      <w:r w:rsidR="002F4015">
        <w:rPr>
          <w:lang w:val="en-US"/>
        </w:rPr>
        <w:t xml:space="preserve">Affected Departments Heads review </w:t>
      </w:r>
      <w:r w:rsidR="002F4015" w:rsidRPr="00D951D2">
        <w:rPr>
          <w:b/>
          <w:bCs/>
          <w:highlight w:val="yellow"/>
          <w:lang w:val="en-US"/>
        </w:rPr>
        <w:lastRenderedPageBreak/>
        <w:t>&lt;</w:t>
      </w:r>
      <w:proofErr w:type="spellStart"/>
      <w:r w:rsidR="002F4015" w:rsidRPr="00D951D2">
        <w:rPr>
          <w:b/>
          <w:bCs/>
          <w:highlight w:val="yellow"/>
          <w:lang w:val="en-US"/>
        </w:rPr>
        <w:t>Complaint_Inve</w:t>
      </w:r>
      <w:r w:rsidR="002F4015">
        <w:rPr>
          <w:b/>
          <w:bCs/>
          <w:highlight w:val="yellow"/>
          <w:lang w:val="en-US"/>
        </w:rPr>
        <w:t>s</w:t>
      </w:r>
      <w:r w:rsidR="002F4015" w:rsidRPr="00D951D2">
        <w:rPr>
          <w:b/>
          <w:bCs/>
          <w:highlight w:val="yellow"/>
          <w:lang w:val="en-US"/>
        </w:rPr>
        <w:t>tigation_Report</w:t>
      </w:r>
      <w:proofErr w:type="spellEnd"/>
      <w:r w:rsidR="002F4015" w:rsidRPr="00D951D2">
        <w:rPr>
          <w:b/>
          <w:bCs/>
          <w:highlight w:val="yellow"/>
          <w:lang w:val="en-US"/>
        </w:rPr>
        <w:t>&gt;</w:t>
      </w:r>
      <w:r w:rsidR="002F4015">
        <w:rPr>
          <w:b/>
          <w:bCs/>
          <w:lang w:val="en-US"/>
        </w:rPr>
        <w:t xml:space="preserve"> </w:t>
      </w:r>
      <w:r w:rsidR="002F4015" w:rsidRPr="008A078E">
        <w:rPr>
          <w:lang w:val="en-US"/>
        </w:rPr>
        <w:t>and</w:t>
      </w:r>
      <w:r w:rsidR="002F4015">
        <w:rPr>
          <w:b/>
          <w:bCs/>
          <w:lang w:val="en-US"/>
        </w:rPr>
        <w:t xml:space="preserve"> </w:t>
      </w:r>
      <w:r w:rsidR="008A078E" w:rsidRPr="009C47A2">
        <w:rPr>
          <w:highlight w:val="yellow"/>
          <w:lang w:val="en-US"/>
        </w:rPr>
        <w:t>&lt;</w:t>
      </w:r>
      <w:proofErr w:type="spellStart"/>
      <w:r w:rsidR="008A078E" w:rsidRPr="009C47A2">
        <w:rPr>
          <w:highlight w:val="yellow"/>
          <w:lang w:val="en-US"/>
        </w:rPr>
        <w:t>QualityOrganizationHead</w:t>
      </w:r>
      <w:proofErr w:type="spellEnd"/>
      <w:r w:rsidR="008A078E" w:rsidRPr="009C47A2">
        <w:rPr>
          <w:highlight w:val="yellow"/>
          <w:lang w:val="en-US"/>
        </w:rPr>
        <w:t>&gt;</w:t>
      </w:r>
      <w:r w:rsidR="008A078E">
        <w:rPr>
          <w:lang w:val="en-US"/>
        </w:rPr>
        <w:t xml:space="preserve"> approves final </w:t>
      </w:r>
      <w:r w:rsidR="008A078E" w:rsidRPr="00D951D2">
        <w:rPr>
          <w:b/>
          <w:bCs/>
          <w:highlight w:val="yellow"/>
          <w:lang w:val="en-US"/>
        </w:rPr>
        <w:t>&lt;</w:t>
      </w:r>
      <w:proofErr w:type="spellStart"/>
      <w:r w:rsidR="008A078E" w:rsidRPr="00D951D2">
        <w:rPr>
          <w:b/>
          <w:bCs/>
          <w:highlight w:val="yellow"/>
          <w:lang w:val="en-US"/>
        </w:rPr>
        <w:t>Complaint_Inve</w:t>
      </w:r>
      <w:r w:rsidR="008A078E">
        <w:rPr>
          <w:b/>
          <w:bCs/>
          <w:highlight w:val="yellow"/>
          <w:lang w:val="en-US"/>
        </w:rPr>
        <w:t>s</w:t>
      </w:r>
      <w:r w:rsidR="008A078E" w:rsidRPr="00D951D2">
        <w:rPr>
          <w:b/>
          <w:bCs/>
          <w:highlight w:val="yellow"/>
          <w:lang w:val="en-US"/>
        </w:rPr>
        <w:t>tigation_Report</w:t>
      </w:r>
      <w:proofErr w:type="spellEnd"/>
      <w:r w:rsidR="008A078E" w:rsidRPr="00D951D2">
        <w:rPr>
          <w:b/>
          <w:bCs/>
          <w:highlight w:val="yellow"/>
          <w:lang w:val="en-US"/>
        </w:rPr>
        <w:t>&gt;</w:t>
      </w:r>
      <w:r w:rsidR="008A078E">
        <w:rPr>
          <w:b/>
          <w:bCs/>
          <w:lang w:val="en-US"/>
        </w:rPr>
        <w:t>.</w:t>
      </w:r>
    </w:p>
    <w:p w14:paraId="418F2BCB" w14:textId="0282E179" w:rsidR="00A7681F" w:rsidRPr="00A7681F" w:rsidRDefault="00A7681F" w:rsidP="00363D58">
      <w:pPr>
        <w:rPr>
          <w:lang w:val="en-US"/>
        </w:rPr>
      </w:pPr>
      <w:r w:rsidRPr="00A7681F">
        <w:rPr>
          <w:lang w:val="en-US"/>
        </w:rPr>
        <w:t>All defined CAPA measures are carried out in accordance with</w:t>
      </w:r>
      <w:r w:rsidR="00D62DD3">
        <w:rPr>
          <w:lang w:val="en-US"/>
        </w:rPr>
        <w:t xml:space="preserve"> </w:t>
      </w:r>
      <w:r w:rsidR="003927F4" w:rsidRPr="00D62DD3">
        <w:rPr>
          <w:b/>
          <w:bCs/>
          <w:highlight w:val="yellow"/>
          <w:lang w:val="en-US"/>
        </w:rPr>
        <w:t>&lt;</w:t>
      </w:r>
      <w:proofErr w:type="spellStart"/>
      <w:r w:rsidR="003927F4" w:rsidRPr="00D62DD3">
        <w:rPr>
          <w:b/>
          <w:bCs/>
          <w:highlight w:val="yellow"/>
          <w:lang w:val="en-US"/>
        </w:rPr>
        <w:t>CAPA_Code</w:t>
      </w:r>
      <w:proofErr w:type="spellEnd"/>
      <w:r w:rsidR="003927F4" w:rsidRPr="00D62DD3">
        <w:rPr>
          <w:b/>
          <w:bCs/>
          <w:highlight w:val="yellow"/>
          <w:lang w:val="en-US"/>
        </w:rPr>
        <w:t>&gt;</w:t>
      </w:r>
      <w:r w:rsidRPr="00D62DD3">
        <w:rPr>
          <w:b/>
          <w:bCs/>
          <w:highlight w:val="yellow"/>
          <w:lang w:val="en-US"/>
        </w:rPr>
        <w:t xml:space="preserve"> </w:t>
      </w:r>
      <w:r w:rsidR="00D62DD3" w:rsidRPr="00D62DD3">
        <w:rPr>
          <w:b/>
          <w:bCs/>
          <w:highlight w:val="yellow"/>
          <w:lang w:val="en-US"/>
        </w:rPr>
        <w:t>&lt;</w:t>
      </w:r>
      <w:proofErr w:type="spellStart"/>
      <w:r w:rsidR="00D62DD3" w:rsidRPr="00D62DD3">
        <w:rPr>
          <w:b/>
          <w:bCs/>
          <w:highlight w:val="yellow"/>
          <w:lang w:val="en-US"/>
        </w:rPr>
        <w:t>CAPA_Title</w:t>
      </w:r>
      <w:proofErr w:type="spellEnd"/>
      <w:r w:rsidR="00D62DD3" w:rsidRPr="00D62DD3">
        <w:rPr>
          <w:b/>
          <w:bCs/>
          <w:highlight w:val="yellow"/>
          <w:lang w:val="en-US"/>
        </w:rPr>
        <w:t>&gt;</w:t>
      </w:r>
      <w:r w:rsidR="00D62DD3">
        <w:rPr>
          <w:lang w:val="en-US"/>
        </w:rPr>
        <w:t>.</w:t>
      </w:r>
    </w:p>
    <w:p w14:paraId="2C8FCFFB" w14:textId="77777777" w:rsidR="00A7681F" w:rsidRPr="00A7681F" w:rsidRDefault="00A7681F" w:rsidP="00363D58">
      <w:pPr>
        <w:rPr>
          <w:lang w:val="en-US"/>
        </w:rPr>
      </w:pPr>
      <w:r w:rsidRPr="00A7681F">
        <w:rPr>
          <w:lang w:val="en-US"/>
        </w:rPr>
        <w:t>The Marketing Department sends the Customer a formal Complaint response in three (3) days. This response shall contain the company’s decisions regarding:</w:t>
      </w:r>
    </w:p>
    <w:p w14:paraId="242AA3BB" w14:textId="169FC7F7" w:rsidR="00A7681F" w:rsidRPr="00A62CC4" w:rsidRDefault="00A7681F" w:rsidP="00752CC9">
      <w:pPr>
        <w:pStyle w:val="ListParagraph"/>
        <w:numPr>
          <w:ilvl w:val="0"/>
          <w:numId w:val="15"/>
        </w:numPr>
        <w:rPr>
          <w:lang w:val="en-US"/>
        </w:rPr>
      </w:pPr>
      <w:r w:rsidRPr="00A62CC4">
        <w:rPr>
          <w:lang w:val="en-US"/>
        </w:rPr>
        <w:t>decision for Complaint foundation (founded or unfounded),</w:t>
      </w:r>
    </w:p>
    <w:p w14:paraId="12D804B8" w14:textId="103C3676" w:rsidR="00A7681F" w:rsidRPr="00A62CC4" w:rsidRDefault="00A7681F" w:rsidP="00752CC9">
      <w:pPr>
        <w:pStyle w:val="ListParagraph"/>
        <w:numPr>
          <w:ilvl w:val="0"/>
          <w:numId w:val="15"/>
        </w:numPr>
        <w:rPr>
          <w:lang w:val="en-US"/>
        </w:rPr>
      </w:pPr>
      <w:r w:rsidRPr="00A62CC4">
        <w:rPr>
          <w:lang w:val="en-US"/>
        </w:rPr>
        <w:t>completion of investigation,</w:t>
      </w:r>
    </w:p>
    <w:p w14:paraId="02C99A11" w14:textId="786058C5" w:rsidR="00A2199D" w:rsidRDefault="00A7681F" w:rsidP="00752CC9">
      <w:pPr>
        <w:pStyle w:val="ListParagraph"/>
        <w:numPr>
          <w:ilvl w:val="0"/>
          <w:numId w:val="15"/>
        </w:numPr>
        <w:rPr>
          <w:lang w:val="en-US"/>
        </w:rPr>
      </w:pPr>
      <w:r w:rsidRPr="00A62CC4">
        <w:rPr>
          <w:lang w:val="en-US"/>
        </w:rPr>
        <w:t>declaration on the subsequent elimination of the defect and the reasons that caused it (without description of specific measures to be taken).</w:t>
      </w:r>
    </w:p>
    <w:p w14:paraId="3A019203" w14:textId="77777777" w:rsidR="000B06F5" w:rsidRPr="000B06F5" w:rsidRDefault="000B06F5" w:rsidP="000B06F5">
      <w:pPr>
        <w:rPr>
          <w:lang w:val="en-US"/>
        </w:rPr>
      </w:pPr>
    </w:p>
    <w:p w14:paraId="430A4CBE" w14:textId="5261CB22" w:rsidR="00BB5BFC" w:rsidRPr="00BB5BFC" w:rsidRDefault="00BB5BFC" w:rsidP="00707329">
      <w:pPr>
        <w:pStyle w:val="Heading2"/>
      </w:pPr>
      <w:bookmarkStart w:id="61" w:name="_Toc121304942"/>
      <w:r w:rsidRPr="00BB5BFC">
        <w:t>Product Recall</w:t>
      </w:r>
      <w:bookmarkEnd w:id="61"/>
    </w:p>
    <w:p w14:paraId="0B973115" w14:textId="18410F6F" w:rsidR="00BB5BFC" w:rsidRPr="00BB5BFC" w:rsidRDefault="00BB5BFC" w:rsidP="00FF661A">
      <w:pPr>
        <w:pStyle w:val="Heading3"/>
      </w:pPr>
      <w:bookmarkStart w:id="62" w:name="_Toc121304943"/>
      <w:r>
        <w:t>Quality Defects</w:t>
      </w:r>
      <w:r w:rsidRPr="00BB5BFC">
        <w:t xml:space="preserve"> Classification</w:t>
      </w:r>
      <w:bookmarkEnd w:id="62"/>
    </w:p>
    <w:p w14:paraId="13389C7B" w14:textId="4D172F34" w:rsidR="00BB5BFC" w:rsidRPr="00BB5BFC" w:rsidRDefault="00BB5BFC" w:rsidP="00BB5BFC">
      <w:pPr>
        <w:rPr>
          <w:lang w:val="en-US"/>
        </w:rPr>
      </w:pPr>
      <w:r>
        <w:rPr>
          <w:lang w:val="en-US"/>
        </w:rPr>
        <w:t>Quality Defects</w:t>
      </w:r>
      <w:r w:rsidRPr="00BB5BFC">
        <w:rPr>
          <w:lang w:val="en-US"/>
        </w:rPr>
        <w:t xml:space="preserve"> classification is based on the risk impact to patients/public.</w:t>
      </w:r>
      <w:r w:rsidR="00506F2E">
        <w:rPr>
          <w:lang w:val="en-US"/>
        </w:rPr>
        <w:t xml:space="preserve"> </w:t>
      </w:r>
      <w:r w:rsidR="00506F2E">
        <w:rPr>
          <w:lang w:val="en-US"/>
        </w:rPr>
        <w:t>Quality Defects</w:t>
      </w:r>
      <w:r w:rsidR="00506F2E">
        <w:rPr>
          <w:lang w:val="en-US"/>
        </w:rPr>
        <w:t xml:space="preserve"> consideration </w:t>
      </w:r>
      <w:r w:rsidR="00833BBD">
        <w:rPr>
          <w:lang w:val="en-US"/>
        </w:rPr>
        <w:t>shall base on principles and approaches of</w:t>
      </w:r>
      <w:r w:rsidR="00506F2E">
        <w:rPr>
          <w:lang w:val="en-US"/>
        </w:rPr>
        <w:t xml:space="preserve"> </w:t>
      </w:r>
      <w:r w:rsidR="00506F2E" w:rsidRPr="00833BBD">
        <w:rPr>
          <w:b/>
          <w:bCs/>
          <w:highlight w:val="yellow"/>
          <w:lang w:val="en-US"/>
        </w:rPr>
        <w:t>&lt;</w:t>
      </w:r>
      <w:proofErr w:type="spellStart"/>
      <w:r w:rsidR="00506F2E" w:rsidRPr="00833BBD">
        <w:rPr>
          <w:b/>
          <w:bCs/>
          <w:highlight w:val="yellow"/>
          <w:lang w:val="en-US"/>
        </w:rPr>
        <w:t>QRM_Code</w:t>
      </w:r>
      <w:proofErr w:type="spellEnd"/>
      <w:r w:rsidR="00506F2E" w:rsidRPr="00833BBD">
        <w:rPr>
          <w:b/>
          <w:bCs/>
          <w:highlight w:val="yellow"/>
          <w:lang w:val="en-US"/>
        </w:rPr>
        <w:t>&gt;</w:t>
      </w:r>
      <w:r w:rsidR="00833BBD" w:rsidRPr="00833BBD">
        <w:rPr>
          <w:b/>
          <w:bCs/>
          <w:highlight w:val="yellow"/>
          <w:lang w:val="en-US"/>
        </w:rPr>
        <w:t xml:space="preserve"> </w:t>
      </w:r>
      <w:r w:rsidR="00506F2E" w:rsidRPr="00833BBD">
        <w:rPr>
          <w:b/>
          <w:bCs/>
          <w:highlight w:val="yellow"/>
          <w:lang w:val="en-US"/>
        </w:rPr>
        <w:t>&lt;</w:t>
      </w:r>
      <w:proofErr w:type="spellStart"/>
      <w:r w:rsidR="00506F2E" w:rsidRPr="00833BBD">
        <w:rPr>
          <w:b/>
          <w:bCs/>
          <w:highlight w:val="yellow"/>
          <w:lang w:val="en-US"/>
        </w:rPr>
        <w:t>QRM_Title</w:t>
      </w:r>
      <w:proofErr w:type="spellEnd"/>
      <w:r w:rsidR="00506F2E" w:rsidRPr="00833BBD">
        <w:rPr>
          <w:b/>
          <w:bCs/>
          <w:highlight w:val="yellow"/>
          <w:lang w:val="en-US"/>
        </w:rPr>
        <w:t>&gt;</w:t>
      </w:r>
      <w:r w:rsidR="00833BBD" w:rsidRPr="00833BBD">
        <w:rPr>
          <w:b/>
          <w:bCs/>
          <w:highlight w:val="yellow"/>
          <w:lang w:val="en-US"/>
        </w:rPr>
        <w:t>.</w:t>
      </w:r>
    </w:p>
    <w:p w14:paraId="34F88BE5" w14:textId="14756A32" w:rsidR="008E580F" w:rsidRDefault="00BB5BFC" w:rsidP="00702D03">
      <w:pPr>
        <w:widowControl w:val="0"/>
        <w:autoSpaceDE w:val="0"/>
        <w:autoSpaceDN w:val="0"/>
        <w:spacing w:before="120"/>
        <w:ind w:left="113"/>
        <w:jc w:val="left"/>
        <w:rPr>
          <w:rFonts w:ascii="Calibri" w:eastAsia="Calibri" w:hAnsi="Calibri" w:cs="Calibri"/>
          <w:b/>
          <w:i/>
          <w:sz w:val="18"/>
          <w:u w:val="single"/>
          <w:lang w:val="en-US" w:bidi="en-US"/>
        </w:rPr>
      </w:pPr>
      <w:r w:rsidRPr="009E3871">
        <w:rPr>
          <w:rFonts w:ascii="Calibri" w:eastAsia="Calibri" w:hAnsi="Calibri" w:cs="Calibri"/>
          <w:b/>
          <w:i/>
          <w:sz w:val="18"/>
          <w:u w:val="single"/>
          <w:lang w:val="en-US" w:bidi="en-US"/>
        </w:rPr>
        <w:t xml:space="preserve">Table 1: </w:t>
      </w:r>
      <w:r w:rsidR="00490A3C" w:rsidRPr="009E3871">
        <w:rPr>
          <w:rFonts w:ascii="Calibri" w:eastAsia="Calibri" w:hAnsi="Calibri" w:cs="Calibri"/>
          <w:b/>
          <w:i/>
          <w:sz w:val="18"/>
          <w:u w:val="single"/>
          <w:lang w:val="en-US" w:bidi="en-US"/>
        </w:rPr>
        <w:t>Quality Defects</w:t>
      </w:r>
      <w:r w:rsidRPr="009E3871">
        <w:rPr>
          <w:rFonts w:ascii="Calibri" w:eastAsia="Calibri" w:hAnsi="Calibri" w:cs="Calibri"/>
          <w:b/>
          <w:i/>
          <w:sz w:val="18"/>
          <w:u w:val="single"/>
          <w:lang w:val="en-US" w:bidi="en-US"/>
        </w:rPr>
        <w:t xml:space="preserve"> Classification Description and Examples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216"/>
      </w:tblGrid>
      <w:tr w:rsidR="004113D7" w14:paraId="4DBE90E0" w14:textId="77777777" w:rsidTr="00AA7EDA">
        <w:trPr>
          <w:trHeight w:val="439"/>
        </w:trPr>
        <w:tc>
          <w:tcPr>
            <w:tcW w:w="846" w:type="dxa"/>
            <w:shd w:val="clear" w:color="auto" w:fill="B7ADA5"/>
          </w:tcPr>
          <w:p w14:paraId="0212FEED" w14:textId="77777777" w:rsidR="004113D7" w:rsidRDefault="004113D7" w:rsidP="00CA16C5">
            <w:pPr>
              <w:pStyle w:val="TableParagraph"/>
              <w:spacing w:before="85"/>
              <w:ind w:left="99" w:right="90"/>
              <w:jc w:val="center"/>
              <w:rPr>
                <w:b/>
              </w:rPr>
            </w:pPr>
            <w:r>
              <w:rPr>
                <w:b/>
              </w:rPr>
              <w:t>Class</w:t>
            </w:r>
          </w:p>
        </w:tc>
        <w:tc>
          <w:tcPr>
            <w:tcW w:w="8216" w:type="dxa"/>
            <w:shd w:val="clear" w:color="auto" w:fill="B7ADA5"/>
          </w:tcPr>
          <w:p w14:paraId="2DCA878A" w14:textId="77777777" w:rsidR="004113D7" w:rsidRDefault="004113D7" w:rsidP="00CA16C5">
            <w:pPr>
              <w:pStyle w:val="TableParagraph"/>
              <w:spacing w:before="85"/>
              <w:ind w:left="2909" w:right="2899"/>
              <w:jc w:val="center"/>
              <w:rPr>
                <w:b/>
              </w:rPr>
            </w:pPr>
            <w:r>
              <w:rPr>
                <w:b/>
              </w:rPr>
              <w:t>Description and Examples</w:t>
            </w:r>
          </w:p>
        </w:tc>
      </w:tr>
      <w:tr w:rsidR="004113D7" w:rsidRPr="004113D7" w14:paraId="3CA40363" w14:textId="77777777" w:rsidTr="00AA7EDA">
        <w:trPr>
          <w:trHeight w:val="3664"/>
        </w:trPr>
        <w:tc>
          <w:tcPr>
            <w:tcW w:w="846" w:type="dxa"/>
          </w:tcPr>
          <w:p w14:paraId="22C8C6C1" w14:textId="77777777" w:rsidR="004113D7" w:rsidRDefault="004113D7" w:rsidP="00CA16C5">
            <w:pPr>
              <w:pStyle w:val="TableParagraph"/>
              <w:ind w:left="100" w:right="90"/>
              <w:jc w:val="center"/>
            </w:pPr>
            <w:r>
              <w:t>Class I</w:t>
            </w:r>
          </w:p>
        </w:tc>
        <w:tc>
          <w:tcPr>
            <w:tcW w:w="8216" w:type="dxa"/>
          </w:tcPr>
          <w:p w14:paraId="0B7DAABD" w14:textId="74CEAF71" w:rsidR="004113D7" w:rsidRDefault="004113D7" w:rsidP="00E74BC0">
            <w:pPr>
              <w:pStyle w:val="TableParagraph"/>
              <w:ind w:left="107" w:right="95"/>
              <w:jc w:val="both"/>
            </w:pPr>
            <w:r>
              <w:t>Quality Defects</w:t>
            </w:r>
            <w:r w:rsidRPr="00BB5BFC">
              <w:t xml:space="preserve"> </w:t>
            </w:r>
            <w:r>
              <w:t>are dangerous/ potentially life-threatening when they predictably or probably</w:t>
            </w:r>
            <w:r>
              <w:rPr>
                <w:spacing w:val="-9"/>
              </w:rPr>
              <w:t xml:space="preserve"> </w:t>
            </w:r>
            <w:r>
              <w:t>could</w:t>
            </w:r>
            <w:r>
              <w:rPr>
                <w:spacing w:val="-9"/>
              </w:rPr>
              <w:t xml:space="preserve"> </w:t>
            </w:r>
            <w:r>
              <w:t>cause</w:t>
            </w:r>
            <w:r>
              <w:rPr>
                <w:spacing w:val="-9"/>
              </w:rPr>
              <w:t xml:space="preserve"> </w:t>
            </w:r>
            <w:r>
              <w:t>a</w:t>
            </w:r>
            <w:r>
              <w:rPr>
                <w:spacing w:val="-9"/>
              </w:rPr>
              <w:t xml:space="preserve"> </w:t>
            </w:r>
            <w:r>
              <w:t>serious</w:t>
            </w:r>
            <w:r>
              <w:rPr>
                <w:spacing w:val="-9"/>
              </w:rPr>
              <w:t xml:space="preserve"> </w:t>
            </w:r>
            <w:r>
              <w:t>health</w:t>
            </w:r>
            <w:r>
              <w:rPr>
                <w:spacing w:val="-9"/>
              </w:rPr>
              <w:t xml:space="preserve"> </w:t>
            </w:r>
            <w:r>
              <w:t>risk/adverse</w:t>
            </w:r>
            <w:r>
              <w:rPr>
                <w:spacing w:val="-9"/>
              </w:rPr>
              <w:t xml:space="preserve"> </w:t>
            </w:r>
            <w:r>
              <w:t>reaction</w:t>
            </w:r>
            <w:r>
              <w:rPr>
                <w:spacing w:val="-9"/>
              </w:rPr>
              <w:t xml:space="preserve"> </w:t>
            </w:r>
            <w:r>
              <w:t>or</w:t>
            </w:r>
            <w:r>
              <w:rPr>
                <w:spacing w:val="-9"/>
              </w:rPr>
              <w:t xml:space="preserve"> </w:t>
            </w:r>
            <w:r>
              <w:t>even</w:t>
            </w:r>
            <w:r>
              <w:rPr>
                <w:spacing w:val="-9"/>
              </w:rPr>
              <w:t xml:space="preserve"> </w:t>
            </w:r>
            <w:r>
              <w:t>death</w:t>
            </w:r>
            <w:r>
              <w:rPr>
                <w:spacing w:val="-9"/>
              </w:rPr>
              <w:t xml:space="preserve"> </w:t>
            </w:r>
            <w:r>
              <w:t>and</w:t>
            </w:r>
            <w:r>
              <w:rPr>
                <w:spacing w:val="-9"/>
              </w:rPr>
              <w:t xml:space="preserve"> </w:t>
            </w:r>
            <w:r>
              <w:t>could</w:t>
            </w:r>
            <w:r>
              <w:rPr>
                <w:spacing w:val="-9"/>
              </w:rPr>
              <w:t xml:space="preserve"> </w:t>
            </w:r>
            <w:r>
              <w:t>cause permanent debilitating health</w:t>
            </w:r>
            <w:r>
              <w:rPr>
                <w:spacing w:val="-1"/>
              </w:rPr>
              <w:t xml:space="preserve"> </w:t>
            </w:r>
            <w:r>
              <w:t>issues.</w:t>
            </w:r>
          </w:p>
          <w:p w14:paraId="6F0BD938" w14:textId="77777777" w:rsidR="004113D7" w:rsidRDefault="004113D7" w:rsidP="00E74BC0">
            <w:pPr>
              <w:pStyle w:val="TableParagraph"/>
              <w:spacing w:before="120"/>
              <w:ind w:left="107"/>
              <w:jc w:val="both"/>
              <w:rPr>
                <w:b/>
              </w:rPr>
            </w:pPr>
            <w:r>
              <w:rPr>
                <w:b/>
              </w:rPr>
              <w:t>Examples:</w:t>
            </w:r>
          </w:p>
          <w:p w14:paraId="34991AE7" w14:textId="77777777" w:rsidR="004113D7" w:rsidRDefault="004113D7" w:rsidP="00752CC9">
            <w:pPr>
              <w:pStyle w:val="TableParagraph"/>
              <w:numPr>
                <w:ilvl w:val="0"/>
                <w:numId w:val="17"/>
              </w:numPr>
              <w:tabs>
                <w:tab w:val="left" w:pos="1029"/>
                <w:tab w:val="left" w:pos="1031"/>
              </w:tabs>
              <w:spacing w:before="120"/>
              <w:jc w:val="both"/>
            </w:pPr>
            <w:r>
              <w:t>Wrong product (label and contents are different</w:t>
            </w:r>
            <w:r>
              <w:rPr>
                <w:spacing w:val="-5"/>
              </w:rPr>
              <w:t xml:space="preserve"> </w:t>
            </w:r>
            <w:r>
              <w:t>products).</w:t>
            </w:r>
          </w:p>
          <w:p w14:paraId="70A9D693" w14:textId="77777777" w:rsidR="004113D7" w:rsidRDefault="004113D7" w:rsidP="00752CC9">
            <w:pPr>
              <w:pStyle w:val="TableParagraph"/>
              <w:numPr>
                <w:ilvl w:val="0"/>
                <w:numId w:val="17"/>
              </w:numPr>
              <w:tabs>
                <w:tab w:val="left" w:pos="1029"/>
                <w:tab w:val="left" w:pos="1031"/>
              </w:tabs>
              <w:jc w:val="both"/>
            </w:pPr>
            <w:r>
              <w:t>Correct product but wrong strength, with serous medical</w:t>
            </w:r>
            <w:r>
              <w:rPr>
                <w:spacing w:val="-15"/>
              </w:rPr>
              <w:t xml:space="preserve"> </w:t>
            </w:r>
            <w:r>
              <w:t>consequences.</w:t>
            </w:r>
          </w:p>
          <w:p w14:paraId="3E99AA42" w14:textId="77777777" w:rsidR="004113D7" w:rsidRDefault="004113D7" w:rsidP="00752CC9">
            <w:pPr>
              <w:pStyle w:val="TableParagraph"/>
              <w:numPr>
                <w:ilvl w:val="0"/>
                <w:numId w:val="17"/>
              </w:numPr>
              <w:tabs>
                <w:tab w:val="left" w:pos="1029"/>
                <w:tab w:val="left" w:pos="1031"/>
              </w:tabs>
              <w:jc w:val="both"/>
            </w:pPr>
            <w:r>
              <w:t>Microbial contamination of sterile injection or ophthalmic</w:t>
            </w:r>
            <w:r>
              <w:rPr>
                <w:spacing w:val="-8"/>
              </w:rPr>
              <w:t xml:space="preserve"> </w:t>
            </w:r>
            <w:r>
              <w:t>product.</w:t>
            </w:r>
          </w:p>
          <w:p w14:paraId="28256C56" w14:textId="77777777" w:rsidR="004113D7" w:rsidRDefault="004113D7" w:rsidP="00752CC9">
            <w:pPr>
              <w:pStyle w:val="TableParagraph"/>
              <w:numPr>
                <w:ilvl w:val="0"/>
                <w:numId w:val="17"/>
              </w:numPr>
              <w:tabs>
                <w:tab w:val="left" w:pos="1029"/>
                <w:tab w:val="left" w:pos="1031"/>
              </w:tabs>
              <w:jc w:val="both"/>
            </w:pPr>
            <w:r>
              <w:t>Chemical contamination with serious medical</w:t>
            </w:r>
            <w:r>
              <w:rPr>
                <w:spacing w:val="-8"/>
              </w:rPr>
              <w:t xml:space="preserve"> </w:t>
            </w:r>
            <w:r>
              <w:t>consequences.</w:t>
            </w:r>
          </w:p>
          <w:p w14:paraId="3EB9E839" w14:textId="77777777" w:rsidR="004113D7" w:rsidRDefault="004113D7" w:rsidP="00752CC9">
            <w:pPr>
              <w:pStyle w:val="TableParagraph"/>
              <w:numPr>
                <w:ilvl w:val="0"/>
                <w:numId w:val="17"/>
              </w:numPr>
              <w:tabs>
                <w:tab w:val="left" w:pos="1029"/>
                <w:tab w:val="left" w:pos="1031"/>
              </w:tabs>
              <w:jc w:val="both"/>
            </w:pPr>
            <w:r>
              <w:t>Mix up of some products with more than one container</w:t>
            </w:r>
            <w:r>
              <w:rPr>
                <w:spacing w:val="-12"/>
              </w:rPr>
              <w:t xml:space="preserve"> </w:t>
            </w:r>
            <w:r>
              <w:t>involved.</w:t>
            </w:r>
          </w:p>
          <w:p w14:paraId="7D0EA965" w14:textId="77777777" w:rsidR="004113D7" w:rsidRDefault="004113D7" w:rsidP="00752CC9">
            <w:pPr>
              <w:pStyle w:val="TableParagraph"/>
              <w:numPr>
                <w:ilvl w:val="0"/>
                <w:numId w:val="17"/>
              </w:numPr>
              <w:tabs>
                <w:tab w:val="left" w:pos="1029"/>
                <w:tab w:val="left" w:pos="1031"/>
              </w:tabs>
              <w:ind w:right="96" w:hanging="357"/>
              <w:jc w:val="both"/>
            </w:pPr>
            <w:r>
              <w:t>Wrong active ingredient in a multi-component product with serious medical consequences.</w:t>
            </w:r>
          </w:p>
          <w:p w14:paraId="36858DF7" w14:textId="77777777" w:rsidR="004113D7" w:rsidRDefault="004113D7" w:rsidP="00752CC9">
            <w:pPr>
              <w:pStyle w:val="TableParagraph"/>
              <w:numPr>
                <w:ilvl w:val="0"/>
                <w:numId w:val="17"/>
              </w:numPr>
              <w:tabs>
                <w:tab w:val="left" w:pos="1029"/>
                <w:tab w:val="left" w:pos="1031"/>
              </w:tabs>
              <w:jc w:val="both"/>
            </w:pPr>
            <w:r>
              <w:t>Lack of effectiveness for a life-threatening</w:t>
            </w:r>
            <w:r>
              <w:rPr>
                <w:spacing w:val="-8"/>
              </w:rPr>
              <w:t xml:space="preserve"> </w:t>
            </w:r>
            <w:r>
              <w:t>condition.</w:t>
            </w:r>
          </w:p>
        </w:tc>
      </w:tr>
      <w:tr w:rsidR="004113D7" w:rsidRPr="004113D7" w14:paraId="4CFBB0E8" w14:textId="77777777" w:rsidTr="00AA7EDA">
        <w:trPr>
          <w:trHeight w:val="4093"/>
        </w:trPr>
        <w:tc>
          <w:tcPr>
            <w:tcW w:w="846" w:type="dxa"/>
          </w:tcPr>
          <w:p w14:paraId="7B22D1D1" w14:textId="77777777" w:rsidR="004113D7" w:rsidRDefault="004113D7" w:rsidP="00CA16C5">
            <w:pPr>
              <w:pStyle w:val="TableParagraph"/>
              <w:ind w:left="100" w:right="90"/>
              <w:jc w:val="center"/>
            </w:pPr>
            <w:r>
              <w:lastRenderedPageBreak/>
              <w:t>Class II</w:t>
            </w:r>
          </w:p>
        </w:tc>
        <w:tc>
          <w:tcPr>
            <w:tcW w:w="8216" w:type="dxa"/>
          </w:tcPr>
          <w:p w14:paraId="01D82B80" w14:textId="1A4465E2" w:rsidR="004113D7" w:rsidRDefault="008A531F" w:rsidP="00E74BC0">
            <w:pPr>
              <w:pStyle w:val="TableParagraph"/>
              <w:ind w:left="107"/>
              <w:jc w:val="both"/>
            </w:pPr>
            <w:r>
              <w:t>Quality Defects</w:t>
            </w:r>
            <w:r w:rsidRPr="00BB5BFC">
              <w:t xml:space="preserve"> </w:t>
            </w:r>
            <w:r w:rsidR="004113D7">
              <w:t>could cause illness, temporary or medically reversible adverse health problem or mistreatment, and the recovery of the patient is likely.</w:t>
            </w:r>
          </w:p>
          <w:p w14:paraId="5D09889E" w14:textId="77777777" w:rsidR="004113D7" w:rsidRDefault="004113D7" w:rsidP="00E74BC0">
            <w:pPr>
              <w:pStyle w:val="TableParagraph"/>
              <w:spacing w:before="120"/>
              <w:ind w:left="107"/>
              <w:jc w:val="both"/>
              <w:rPr>
                <w:b/>
              </w:rPr>
            </w:pPr>
            <w:r>
              <w:rPr>
                <w:b/>
              </w:rPr>
              <w:t>Examples:</w:t>
            </w:r>
          </w:p>
          <w:p w14:paraId="51CAFB4D" w14:textId="77777777" w:rsidR="004113D7" w:rsidRDefault="004113D7" w:rsidP="00752CC9">
            <w:pPr>
              <w:pStyle w:val="TableParagraph"/>
              <w:numPr>
                <w:ilvl w:val="0"/>
                <w:numId w:val="16"/>
              </w:numPr>
              <w:tabs>
                <w:tab w:val="left" w:pos="691"/>
                <w:tab w:val="left" w:pos="693"/>
              </w:tabs>
              <w:ind w:hanging="359"/>
              <w:jc w:val="both"/>
            </w:pPr>
            <w:r>
              <w:t xml:space="preserve">Mislabeling e.g., </w:t>
            </w:r>
            <w:proofErr w:type="gramStart"/>
            <w:r>
              <w:t>wrong</w:t>
            </w:r>
            <w:proofErr w:type="gramEnd"/>
            <w:r>
              <w:t xml:space="preserve"> or missing text or</w:t>
            </w:r>
            <w:r>
              <w:rPr>
                <w:spacing w:val="-6"/>
              </w:rPr>
              <w:t xml:space="preserve"> </w:t>
            </w:r>
            <w:r>
              <w:t>figures.</w:t>
            </w:r>
          </w:p>
          <w:p w14:paraId="7317AB03" w14:textId="77777777" w:rsidR="004113D7" w:rsidRDefault="004113D7" w:rsidP="00752CC9">
            <w:pPr>
              <w:pStyle w:val="TableParagraph"/>
              <w:numPr>
                <w:ilvl w:val="0"/>
                <w:numId w:val="16"/>
              </w:numPr>
              <w:tabs>
                <w:tab w:val="left" w:pos="691"/>
                <w:tab w:val="left" w:pos="693"/>
              </w:tabs>
              <w:ind w:hanging="359"/>
              <w:jc w:val="both"/>
            </w:pPr>
            <w:r>
              <w:t>Missing or incorrect information leaflets or</w:t>
            </w:r>
            <w:r>
              <w:rPr>
                <w:spacing w:val="-6"/>
              </w:rPr>
              <w:t xml:space="preserve"> </w:t>
            </w:r>
            <w:r>
              <w:t>inserts.</w:t>
            </w:r>
          </w:p>
          <w:p w14:paraId="6E087D76" w14:textId="77777777" w:rsidR="004113D7" w:rsidRDefault="004113D7" w:rsidP="00752CC9">
            <w:pPr>
              <w:pStyle w:val="TableParagraph"/>
              <w:numPr>
                <w:ilvl w:val="0"/>
                <w:numId w:val="16"/>
              </w:numPr>
              <w:tabs>
                <w:tab w:val="left" w:pos="691"/>
                <w:tab w:val="left" w:pos="693"/>
              </w:tabs>
              <w:ind w:left="691" w:right="95" w:hanging="357"/>
              <w:jc w:val="both"/>
            </w:pPr>
            <w:r>
              <w:t>Microbial contamination of non-injectable, non-ophthalmic sterile product with medical</w:t>
            </w:r>
            <w:r>
              <w:rPr>
                <w:spacing w:val="-1"/>
              </w:rPr>
              <w:t xml:space="preserve"> </w:t>
            </w:r>
            <w:r>
              <w:t>consequences.</w:t>
            </w:r>
          </w:p>
          <w:p w14:paraId="56C1FCF2" w14:textId="77777777" w:rsidR="004113D7" w:rsidRDefault="004113D7" w:rsidP="00752CC9">
            <w:pPr>
              <w:pStyle w:val="TableParagraph"/>
              <w:numPr>
                <w:ilvl w:val="0"/>
                <w:numId w:val="16"/>
              </w:numPr>
              <w:tabs>
                <w:tab w:val="left" w:pos="691"/>
                <w:tab w:val="left" w:pos="693"/>
              </w:tabs>
              <w:ind w:left="691" w:right="95" w:hanging="357"/>
              <w:jc w:val="both"/>
            </w:pPr>
            <w:r>
              <w:t>Chemical/ physical contamination (significant impurities, cross-contamination, particulates).</w:t>
            </w:r>
          </w:p>
          <w:p w14:paraId="6B11AB19" w14:textId="77777777" w:rsidR="004113D7" w:rsidRDefault="004113D7" w:rsidP="00752CC9">
            <w:pPr>
              <w:pStyle w:val="TableParagraph"/>
              <w:numPr>
                <w:ilvl w:val="0"/>
                <w:numId w:val="16"/>
              </w:numPr>
              <w:tabs>
                <w:tab w:val="left" w:pos="691"/>
                <w:tab w:val="left" w:pos="693"/>
              </w:tabs>
              <w:ind w:hanging="359"/>
              <w:jc w:val="both"/>
            </w:pPr>
            <w:r>
              <w:t>Mix-up of products in</w:t>
            </w:r>
            <w:r>
              <w:rPr>
                <w:spacing w:val="-5"/>
              </w:rPr>
              <w:t xml:space="preserve"> </w:t>
            </w:r>
            <w:r>
              <w:t>containers.</w:t>
            </w:r>
          </w:p>
          <w:p w14:paraId="1FDDE076" w14:textId="77777777" w:rsidR="004113D7" w:rsidRDefault="004113D7" w:rsidP="00752CC9">
            <w:pPr>
              <w:pStyle w:val="TableParagraph"/>
              <w:numPr>
                <w:ilvl w:val="0"/>
                <w:numId w:val="16"/>
              </w:numPr>
              <w:tabs>
                <w:tab w:val="left" w:pos="691"/>
                <w:tab w:val="left" w:pos="693"/>
              </w:tabs>
              <w:ind w:hanging="359"/>
              <w:jc w:val="both"/>
            </w:pPr>
            <w:r>
              <w:t>Non-compliance with specification (e.g., assay, stability, fill/weight, or</w:t>
            </w:r>
            <w:r>
              <w:rPr>
                <w:spacing w:val="-34"/>
              </w:rPr>
              <w:t xml:space="preserve"> </w:t>
            </w:r>
            <w:r>
              <w:t>dissolution).</w:t>
            </w:r>
          </w:p>
          <w:p w14:paraId="1DF8C471" w14:textId="77777777" w:rsidR="004113D7" w:rsidRDefault="004113D7" w:rsidP="00752CC9">
            <w:pPr>
              <w:pStyle w:val="TableParagraph"/>
              <w:numPr>
                <w:ilvl w:val="0"/>
                <w:numId w:val="16"/>
              </w:numPr>
              <w:tabs>
                <w:tab w:val="left" w:pos="691"/>
                <w:tab w:val="left" w:pos="693"/>
              </w:tabs>
              <w:ind w:left="691" w:right="95" w:hanging="357"/>
              <w:jc w:val="both"/>
            </w:pPr>
            <w:r>
              <w:t xml:space="preserve">Insecure closure with serious medical consequences (e.g., </w:t>
            </w:r>
            <w:proofErr w:type="spellStart"/>
            <w:r>
              <w:t>cytotoxics</w:t>
            </w:r>
            <w:proofErr w:type="spellEnd"/>
            <w:r>
              <w:t>, potent products).</w:t>
            </w:r>
          </w:p>
          <w:p w14:paraId="6B94F804" w14:textId="77777777" w:rsidR="004113D7" w:rsidRDefault="004113D7" w:rsidP="00752CC9">
            <w:pPr>
              <w:pStyle w:val="TableParagraph"/>
              <w:numPr>
                <w:ilvl w:val="0"/>
                <w:numId w:val="16"/>
              </w:numPr>
              <w:tabs>
                <w:tab w:val="left" w:pos="691"/>
                <w:tab w:val="left" w:pos="693"/>
              </w:tabs>
              <w:ind w:hanging="359"/>
              <w:jc w:val="both"/>
            </w:pPr>
            <w:r>
              <w:t>Lack of efficacy/effectiveness for medical condition that is not life</w:t>
            </w:r>
            <w:r>
              <w:rPr>
                <w:spacing w:val="-23"/>
              </w:rPr>
              <w:t xml:space="preserve"> </w:t>
            </w:r>
            <w:r>
              <w:t>threatening.</w:t>
            </w:r>
          </w:p>
        </w:tc>
      </w:tr>
      <w:tr w:rsidR="004113D7" w:rsidRPr="004113D7" w14:paraId="484ED75E" w14:textId="77777777" w:rsidTr="00AA7EDA">
        <w:trPr>
          <w:trHeight w:val="618"/>
        </w:trPr>
        <w:tc>
          <w:tcPr>
            <w:tcW w:w="846" w:type="dxa"/>
          </w:tcPr>
          <w:p w14:paraId="6EBE8D12" w14:textId="77777777" w:rsidR="004113D7" w:rsidRDefault="004113D7" w:rsidP="00CA16C5">
            <w:pPr>
              <w:pStyle w:val="TableParagraph"/>
              <w:ind w:left="339" w:right="171" w:hanging="140"/>
            </w:pPr>
            <w:r>
              <w:t>Class III</w:t>
            </w:r>
          </w:p>
        </w:tc>
        <w:tc>
          <w:tcPr>
            <w:tcW w:w="8216" w:type="dxa"/>
          </w:tcPr>
          <w:p w14:paraId="14A63BBF" w14:textId="2669930A" w:rsidR="004113D7" w:rsidRDefault="008A531F" w:rsidP="00146DA2">
            <w:pPr>
              <w:pStyle w:val="TableParagraph"/>
              <w:ind w:left="107" w:right="97"/>
              <w:jc w:val="both"/>
            </w:pPr>
            <w:bookmarkStart w:id="63" w:name="_Hlk121298150"/>
            <w:r>
              <w:t>Quality Defects</w:t>
            </w:r>
            <w:r w:rsidR="004113D7">
              <w:t xml:space="preserve"> </w:t>
            </w:r>
            <w:bookmarkEnd w:id="63"/>
            <w:r w:rsidR="004113D7">
              <w:t>may not pose a significant hazard to health i.e., low risk to health but Recall may be initiated for other reasons, due to quality, safety, or efficacy concerns.</w:t>
            </w:r>
          </w:p>
        </w:tc>
      </w:tr>
    </w:tbl>
    <w:p w14:paraId="734B31C5" w14:textId="77777777" w:rsidR="00AA7EDA" w:rsidRPr="00AA7EDA" w:rsidRDefault="00AA7EDA" w:rsidP="00BA0F03">
      <w:pPr>
        <w:widowControl w:val="0"/>
        <w:autoSpaceDE w:val="0"/>
        <w:autoSpaceDN w:val="0"/>
        <w:spacing w:after="0"/>
        <w:ind w:left="113"/>
        <w:jc w:val="left"/>
        <w:rPr>
          <w:b/>
          <w:bCs/>
          <w:lang w:val="en-US"/>
        </w:rPr>
      </w:pPr>
      <w:r w:rsidRPr="00AA7EDA">
        <w:rPr>
          <w:b/>
          <w:bCs/>
          <w:lang w:val="en-US"/>
        </w:rPr>
        <w:t>Note:</w:t>
      </w:r>
    </w:p>
    <w:p w14:paraId="74D0E45F" w14:textId="77777777" w:rsidR="00E74BC0" w:rsidRPr="00E74BC0" w:rsidRDefault="00E74BC0" w:rsidP="00BA0F03">
      <w:pPr>
        <w:widowControl w:val="0"/>
        <w:autoSpaceDE w:val="0"/>
        <w:autoSpaceDN w:val="0"/>
        <w:spacing w:after="0"/>
        <w:ind w:left="113"/>
        <w:jc w:val="left"/>
        <w:rPr>
          <w:b/>
          <w:bCs/>
          <w:lang w:val="en-US"/>
        </w:rPr>
      </w:pPr>
      <w:r w:rsidRPr="00E74BC0">
        <w:rPr>
          <w:b/>
          <w:bCs/>
          <w:lang w:val="en-US"/>
        </w:rPr>
        <w:t>Class I or Class II quality defects may require an urgent safety recall.</w:t>
      </w:r>
    </w:p>
    <w:p w14:paraId="479BB86E" w14:textId="08EBB33C" w:rsidR="00B513E0" w:rsidRDefault="00E74BC0" w:rsidP="00BA0F03">
      <w:pPr>
        <w:widowControl w:val="0"/>
        <w:autoSpaceDE w:val="0"/>
        <w:autoSpaceDN w:val="0"/>
        <w:spacing w:after="0"/>
        <w:ind w:left="113"/>
        <w:jc w:val="left"/>
        <w:rPr>
          <w:b/>
          <w:bCs/>
          <w:lang w:val="en-US"/>
        </w:rPr>
      </w:pPr>
      <w:r w:rsidRPr="00E74BC0">
        <w:rPr>
          <w:b/>
          <w:bCs/>
          <w:lang w:val="en-US"/>
        </w:rPr>
        <w:t>Class III quality defects may require normal non-safety recall.</w:t>
      </w:r>
    </w:p>
    <w:p w14:paraId="3DDE62C1" w14:textId="0D2CB776" w:rsidR="00E623B7" w:rsidRPr="00E623B7" w:rsidRDefault="00E623B7" w:rsidP="00FF661A">
      <w:pPr>
        <w:pStyle w:val="Heading3"/>
      </w:pPr>
      <w:bookmarkStart w:id="64" w:name="_Toc121304944"/>
      <w:r w:rsidRPr="00E623B7">
        <w:t>Recall Levels</w:t>
      </w:r>
      <w:bookmarkEnd w:id="64"/>
    </w:p>
    <w:p w14:paraId="0DBEB7BD" w14:textId="77777777" w:rsidR="00E623B7" w:rsidRPr="00E623B7" w:rsidRDefault="00E623B7" w:rsidP="00E623B7">
      <w:pPr>
        <w:widowControl w:val="0"/>
        <w:autoSpaceDE w:val="0"/>
        <w:autoSpaceDN w:val="0"/>
        <w:spacing w:before="120" w:after="0"/>
        <w:ind w:left="116"/>
        <w:jc w:val="left"/>
        <w:rPr>
          <w:lang w:val="en-US"/>
        </w:rPr>
      </w:pPr>
      <w:r w:rsidRPr="00E623B7">
        <w:rPr>
          <w:lang w:val="en-US"/>
        </w:rPr>
        <w:t>In determining the Recall type (level or depth), the principal factors to be considered are:</w:t>
      </w:r>
    </w:p>
    <w:p w14:paraId="689B75F8" w14:textId="17D047FC"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significance of the hazard (if any),</w:t>
      </w:r>
    </w:p>
    <w:p w14:paraId="2F09A0A8" w14:textId="6AEB673F"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channels by which products have been distributed, and</w:t>
      </w:r>
    </w:p>
    <w:p w14:paraId="1F6526A6" w14:textId="5924E66B"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level to which distribution has taken place.</w:t>
      </w:r>
    </w:p>
    <w:p w14:paraId="3DB6ED1C" w14:textId="3A80774B" w:rsidR="00E74BC0" w:rsidRDefault="00E623B7" w:rsidP="00E623B7">
      <w:pPr>
        <w:widowControl w:val="0"/>
        <w:autoSpaceDE w:val="0"/>
        <w:autoSpaceDN w:val="0"/>
        <w:spacing w:before="120"/>
        <w:ind w:left="113"/>
        <w:jc w:val="left"/>
        <w:rPr>
          <w:rFonts w:ascii="Calibri" w:eastAsia="Calibri" w:hAnsi="Calibri" w:cs="Calibri"/>
          <w:b/>
          <w:i/>
          <w:sz w:val="18"/>
          <w:u w:val="single"/>
          <w:lang w:val="en-US" w:bidi="en-US"/>
        </w:rPr>
      </w:pPr>
      <w:r w:rsidRPr="00E623B7">
        <w:rPr>
          <w:rFonts w:ascii="Calibri" w:eastAsia="Calibri" w:hAnsi="Calibri" w:cs="Calibri"/>
          <w:b/>
          <w:i/>
          <w:sz w:val="18"/>
          <w:u w:val="single"/>
          <w:lang w:val="en-US" w:bidi="en-US"/>
        </w:rPr>
        <w:t>Table 2: Recall levels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799"/>
      </w:tblGrid>
      <w:tr w:rsidR="00A25322" w14:paraId="41D34EBE" w14:textId="77777777" w:rsidTr="00CA16C5">
        <w:trPr>
          <w:trHeight w:val="484"/>
        </w:trPr>
        <w:tc>
          <w:tcPr>
            <w:tcW w:w="2263" w:type="dxa"/>
            <w:shd w:val="clear" w:color="auto" w:fill="B7ADA5"/>
          </w:tcPr>
          <w:p w14:paraId="3C830AFE" w14:textId="77777777" w:rsidR="00A25322" w:rsidRDefault="00A25322" w:rsidP="00CA16C5">
            <w:pPr>
              <w:pStyle w:val="TableParagraph"/>
              <w:spacing w:before="47"/>
              <w:ind w:left="875" w:right="865"/>
              <w:jc w:val="center"/>
              <w:rPr>
                <w:b/>
              </w:rPr>
            </w:pPr>
            <w:r>
              <w:rPr>
                <w:b/>
              </w:rPr>
              <w:t>Level</w:t>
            </w:r>
          </w:p>
        </w:tc>
        <w:tc>
          <w:tcPr>
            <w:tcW w:w="6799" w:type="dxa"/>
            <w:shd w:val="clear" w:color="auto" w:fill="B7ADA5"/>
          </w:tcPr>
          <w:p w14:paraId="0A49872C" w14:textId="77777777" w:rsidR="00A25322" w:rsidRDefault="00A25322" w:rsidP="00CA16C5">
            <w:pPr>
              <w:pStyle w:val="TableParagraph"/>
              <w:spacing w:before="47"/>
              <w:ind w:left="2923" w:right="2914"/>
              <w:jc w:val="center"/>
              <w:rPr>
                <w:b/>
              </w:rPr>
            </w:pPr>
            <w:r>
              <w:rPr>
                <w:b/>
              </w:rPr>
              <w:t>Definition</w:t>
            </w:r>
          </w:p>
        </w:tc>
      </w:tr>
      <w:tr w:rsidR="00A25322" w:rsidRPr="003A43CC" w14:paraId="3267D705" w14:textId="77777777" w:rsidTr="00CA16C5">
        <w:trPr>
          <w:trHeight w:val="657"/>
        </w:trPr>
        <w:tc>
          <w:tcPr>
            <w:tcW w:w="2263" w:type="dxa"/>
          </w:tcPr>
          <w:p w14:paraId="6280ABDC" w14:textId="77777777" w:rsidR="00A25322" w:rsidRDefault="00A25322" w:rsidP="00CA16C5">
            <w:pPr>
              <w:pStyle w:val="TableParagraph"/>
            </w:pPr>
            <w:r>
              <w:t>Wholesale level</w:t>
            </w:r>
          </w:p>
        </w:tc>
        <w:tc>
          <w:tcPr>
            <w:tcW w:w="6799" w:type="dxa"/>
          </w:tcPr>
          <w:p w14:paraId="7D4DF2C8" w14:textId="77777777" w:rsidR="00A25322" w:rsidRDefault="00A25322" w:rsidP="00CA16C5">
            <w:pPr>
              <w:pStyle w:val="TableParagraph"/>
            </w:pPr>
            <w:r>
              <w:t>Product held by a third party for distribution to retailers or other organizations before being supplied to end users.</w:t>
            </w:r>
          </w:p>
        </w:tc>
      </w:tr>
      <w:tr w:rsidR="00A25322" w:rsidRPr="003A43CC" w14:paraId="2BF173C1" w14:textId="77777777" w:rsidTr="00CA16C5">
        <w:trPr>
          <w:trHeight w:val="657"/>
        </w:trPr>
        <w:tc>
          <w:tcPr>
            <w:tcW w:w="2263" w:type="dxa"/>
          </w:tcPr>
          <w:p w14:paraId="54B0B81A" w14:textId="77777777" w:rsidR="00A25322" w:rsidRDefault="00A25322" w:rsidP="00CA16C5">
            <w:pPr>
              <w:pStyle w:val="TableParagraph"/>
            </w:pPr>
            <w:r>
              <w:t>Retail Level</w:t>
            </w:r>
          </w:p>
        </w:tc>
        <w:tc>
          <w:tcPr>
            <w:tcW w:w="6799" w:type="dxa"/>
          </w:tcPr>
          <w:p w14:paraId="1A939CC2" w14:textId="77777777" w:rsidR="00A25322" w:rsidRDefault="00A25322" w:rsidP="00CA16C5">
            <w:pPr>
              <w:pStyle w:val="TableParagraph"/>
            </w:pPr>
            <w:r>
              <w:t xml:space="preserve">Includes community pharmacies, medical, </w:t>
            </w:r>
            <w:proofErr w:type="gramStart"/>
            <w:r>
              <w:t>dental</w:t>
            </w:r>
            <w:proofErr w:type="gramEnd"/>
            <w:r>
              <w:t xml:space="preserve"> and other healthcare professionals, and general retail outlets.</w:t>
            </w:r>
          </w:p>
        </w:tc>
      </w:tr>
      <w:tr w:rsidR="00A25322" w:rsidRPr="003A43CC" w14:paraId="0CFFE9BA" w14:textId="77777777" w:rsidTr="00CA16C5">
        <w:trPr>
          <w:trHeight w:val="1059"/>
        </w:trPr>
        <w:tc>
          <w:tcPr>
            <w:tcW w:w="2263" w:type="dxa"/>
          </w:tcPr>
          <w:p w14:paraId="68F26C35" w14:textId="77777777" w:rsidR="00A25322" w:rsidRDefault="00A25322" w:rsidP="00CA16C5">
            <w:pPr>
              <w:pStyle w:val="TableParagraph"/>
            </w:pPr>
            <w:r>
              <w:t>Consumer/Public Level</w:t>
            </w:r>
          </w:p>
        </w:tc>
        <w:tc>
          <w:tcPr>
            <w:tcW w:w="6799" w:type="dxa"/>
          </w:tcPr>
          <w:p w14:paraId="372E16D4" w14:textId="77777777" w:rsidR="00A25322" w:rsidRDefault="00A25322" w:rsidP="00CA16C5">
            <w:pPr>
              <w:pStyle w:val="TableParagraph"/>
            </w:pPr>
            <w:r>
              <w:t>Patients and other consumers.</w:t>
            </w:r>
          </w:p>
          <w:p w14:paraId="7E2E9A3B" w14:textId="77777777" w:rsidR="00A25322" w:rsidRDefault="00A25322" w:rsidP="00CA16C5">
            <w:pPr>
              <w:pStyle w:val="TableParagraph"/>
            </w:pPr>
            <w:r>
              <w:t xml:space="preserve">May </w:t>
            </w:r>
            <w:proofErr w:type="gramStart"/>
            <w:r>
              <w:t>include:</w:t>
            </w:r>
            <w:proofErr w:type="gramEnd"/>
            <w:r>
              <w:t xml:space="preserve"> wholesale and retail levels.</w:t>
            </w:r>
          </w:p>
          <w:p w14:paraId="5CDFB3C1" w14:textId="77777777" w:rsidR="00A25322" w:rsidRDefault="00A25322" w:rsidP="00CA16C5">
            <w:pPr>
              <w:pStyle w:val="TableParagraph"/>
            </w:pPr>
            <w:r>
              <w:t>This level of Recall is used where there is a significant risk of harm to the consumer or user.</w:t>
            </w:r>
          </w:p>
        </w:tc>
      </w:tr>
    </w:tbl>
    <w:p w14:paraId="4EDE2D77" w14:textId="1BEC3EF9" w:rsidR="00A25322" w:rsidRDefault="00A25322" w:rsidP="00E623B7">
      <w:pPr>
        <w:widowControl w:val="0"/>
        <w:autoSpaceDE w:val="0"/>
        <w:autoSpaceDN w:val="0"/>
        <w:spacing w:before="120"/>
        <w:ind w:left="113"/>
        <w:jc w:val="left"/>
        <w:rPr>
          <w:rFonts w:ascii="Calibri" w:eastAsia="Calibri" w:hAnsi="Calibri" w:cs="Calibri"/>
          <w:b/>
          <w:i/>
          <w:sz w:val="18"/>
          <w:u w:val="single"/>
          <w:lang w:val="en-US" w:bidi="en-US"/>
        </w:rPr>
      </w:pPr>
    </w:p>
    <w:p w14:paraId="51388762" w14:textId="77777777" w:rsidR="00A25322" w:rsidRDefault="00A25322">
      <w:pPr>
        <w:spacing w:after="160" w:line="259" w:lineRule="auto"/>
        <w:jc w:val="left"/>
        <w:rPr>
          <w:rFonts w:ascii="Calibri" w:eastAsia="Calibri" w:hAnsi="Calibri" w:cs="Calibri"/>
          <w:b/>
          <w:i/>
          <w:sz w:val="18"/>
          <w:u w:val="single"/>
          <w:lang w:val="en-US" w:bidi="en-US"/>
        </w:rPr>
      </w:pPr>
      <w:r>
        <w:rPr>
          <w:rFonts w:ascii="Calibri" w:eastAsia="Calibri" w:hAnsi="Calibri" w:cs="Calibri"/>
          <w:b/>
          <w:i/>
          <w:sz w:val="18"/>
          <w:u w:val="single"/>
          <w:lang w:val="en-US" w:bidi="en-US"/>
        </w:rPr>
        <w:br w:type="page"/>
      </w:r>
    </w:p>
    <w:p w14:paraId="1B7E6264" w14:textId="4FD22FE4" w:rsidR="00707329" w:rsidRPr="00707329" w:rsidRDefault="00707329" w:rsidP="00FF661A">
      <w:pPr>
        <w:pStyle w:val="Heading3"/>
      </w:pPr>
      <w:bookmarkStart w:id="65" w:name="_Toc121304945"/>
      <w:r w:rsidRPr="00707329">
        <w:lastRenderedPageBreak/>
        <w:t xml:space="preserve">Recall </w:t>
      </w:r>
      <w:r w:rsidR="00280359">
        <w:t>process</w:t>
      </w:r>
      <w:bookmarkEnd w:id="65"/>
    </w:p>
    <w:p w14:paraId="14DCFD96" w14:textId="2495DD38" w:rsidR="00707329" w:rsidRPr="00707329" w:rsidRDefault="00707329" w:rsidP="00752CC9">
      <w:pPr>
        <w:pStyle w:val="Heading4"/>
        <w:rPr>
          <w:rFonts w:eastAsia="Calibri"/>
          <w:lang w:bidi="en-US"/>
        </w:rPr>
      </w:pPr>
      <w:r w:rsidRPr="00280359">
        <w:rPr>
          <w:szCs w:val="26"/>
        </w:rPr>
        <w:t>Assembling</w:t>
      </w:r>
      <w:r w:rsidRPr="00707329">
        <w:rPr>
          <w:rFonts w:eastAsia="Calibri"/>
          <w:lang w:bidi="en-US"/>
        </w:rPr>
        <w:t xml:space="preserve"> Recall Management Team</w:t>
      </w:r>
    </w:p>
    <w:p w14:paraId="7B9C9222" w14:textId="2FE366C6" w:rsidR="00707329" w:rsidRPr="00707329" w:rsidRDefault="00EE60C9" w:rsidP="009A67F6">
      <w:pPr>
        <w:widowControl w:val="0"/>
        <w:autoSpaceDE w:val="0"/>
        <w:autoSpaceDN w:val="0"/>
        <w:spacing w:before="120"/>
        <w:ind w:left="113"/>
        <w:rPr>
          <w:rFonts w:ascii="Calibri" w:eastAsia="Calibri" w:hAnsi="Calibri" w:cs="Calibri"/>
          <w:bCs/>
          <w:iCs/>
          <w:szCs w:val="28"/>
          <w:lang w:val="en-US" w:bidi="en-US"/>
        </w:rPr>
      </w:pPr>
      <w:r w:rsidRPr="00EE60C9">
        <w:rPr>
          <w:rFonts w:ascii="Calibri" w:eastAsia="Calibri" w:hAnsi="Calibri" w:cs="Calibri"/>
          <w:bCs/>
          <w:iCs/>
          <w:szCs w:val="28"/>
          <w:highlight w:val="yellow"/>
          <w:lang w:val="en-US" w:bidi="en-US"/>
        </w:rPr>
        <w:t>&lt;</w:t>
      </w:r>
      <w:proofErr w:type="spellStart"/>
      <w:r w:rsidRPr="00EE60C9">
        <w:rPr>
          <w:rFonts w:ascii="Calibri" w:eastAsia="Calibri" w:hAnsi="Calibri" w:cs="Calibri"/>
          <w:bCs/>
          <w:iCs/>
          <w:szCs w:val="28"/>
          <w:highlight w:val="yellow"/>
          <w:lang w:val="en-US" w:bidi="en-US"/>
        </w:rPr>
        <w:t>QualityOrganizationHead</w:t>
      </w:r>
      <w:proofErr w:type="spellEnd"/>
      <w:r w:rsidRPr="00EE60C9">
        <w:rPr>
          <w:rFonts w:ascii="Calibri" w:eastAsia="Calibri" w:hAnsi="Calibri" w:cs="Calibri"/>
          <w:bCs/>
          <w:iCs/>
          <w:szCs w:val="28"/>
          <w:highlight w:val="yellow"/>
          <w:lang w:val="en-US" w:bidi="en-US"/>
        </w:rPr>
        <w:t>&gt;</w:t>
      </w:r>
      <w:r>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shall designate </w:t>
      </w:r>
      <w:r w:rsidR="007E6AC2" w:rsidRPr="00707329">
        <w:rPr>
          <w:rFonts w:ascii="Calibri" w:eastAsia="Calibri" w:hAnsi="Calibri" w:cs="Calibri"/>
          <w:bCs/>
          <w:iCs/>
          <w:szCs w:val="28"/>
          <w:lang w:val="en-US" w:bidi="en-US"/>
        </w:rPr>
        <w:t>Recall Coordinator</w:t>
      </w:r>
      <w:r w:rsidR="007E6AC2">
        <w:rPr>
          <w:rFonts w:ascii="Calibri" w:eastAsia="Calibri" w:hAnsi="Calibri" w:cs="Calibri"/>
          <w:bCs/>
          <w:iCs/>
          <w:szCs w:val="28"/>
          <w:lang w:val="en-US" w:bidi="en-US"/>
        </w:rPr>
        <w:t xml:space="preserve"> </w:t>
      </w:r>
      <w:r w:rsidR="007E6AC2">
        <w:rPr>
          <w:rFonts w:ascii="Calibri" w:eastAsia="Calibri" w:hAnsi="Calibri" w:cs="Calibri"/>
          <w:bCs/>
          <w:iCs/>
          <w:szCs w:val="28"/>
          <w:lang w:val="en-US" w:bidi="en-US"/>
        </w:rPr>
        <w:t xml:space="preserve">and </w:t>
      </w:r>
      <w:r w:rsidR="008B76AC" w:rsidRPr="008B76AC">
        <w:rPr>
          <w:rFonts w:ascii="Calibri" w:eastAsia="Calibri" w:hAnsi="Calibri" w:cs="Calibri"/>
          <w:bCs/>
          <w:iCs/>
          <w:szCs w:val="28"/>
          <w:highlight w:val="yellow"/>
          <w:lang w:val="en-US" w:bidi="en-US"/>
        </w:rPr>
        <w:t>&lt;</w:t>
      </w:r>
      <w:proofErr w:type="spellStart"/>
      <w:r w:rsidR="008B76AC" w:rsidRPr="008B76AC">
        <w:rPr>
          <w:rFonts w:ascii="Calibri" w:eastAsia="Calibri" w:hAnsi="Calibri" w:cs="Calibri"/>
          <w:bCs/>
          <w:iCs/>
          <w:szCs w:val="28"/>
          <w:highlight w:val="yellow"/>
          <w:lang w:val="en-US" w:bidi="en-US"/>
        </w:rPr>
        <w:t>RCC_Members</w:t>
      </w:r>
      <w:proofErr w:type="spellEnd"/>
      <w:r w:rsidR="008B76AC" w:rsidRPr="008B76AC">
        <w:rPr>
          <w:rFonts w:ascii="Calibri" w:eastAsia="Calibri" w:hAnsi="Calibri" w:cs="Calibri"/>
          <w:bCs/>
          <w:iCs/>
          <w:szCs w:val="28"/>
          <w:highlight w:val="yellow"/>
          <w:lang w:val="en-US" w:bidi="en-US"/>
        </w:rPr>
        <w:t>&gt;</w:t>
      </w:r>
      <w:r w:rsidR="00707329" w:rsidRPr="00707329">
        <w:rPr>
          <w:rFonts w:ascii="Calibri" w:eastAsia="Calibri" w:hAnsi="Calibri" w:cs="Calibri"/>
          <w:bCs/>
          <w:iCs/>
          <w:szCs w:val="28"/>
          <w:lang w:val="en-US" w:bidi="en-US"/>
        </w:rPr>
        <w:t xml:space="preserve">. </w:t>
      </w:r>
      <w:r w:rsidR="00523664" w:rsidRPr="008B76AC">
        <w:rPr>
          <w:rFonts w:ascii="Calibri" w:eastAsia="Calibri" w:hAnsi="Calibri" w:cs="Calibri"/>
          <w:bCs/>
          <w:iCs/>
          <w:szCs w:val="28"/>
          <w:highlight w:val="yellow"/>
          <w:lang w:val="en-US" w:bidi="en-US"/>
        </w:rPr>
        <w:t>&lt;</w:t>
      </w:r>
      <w:proofErr w:type="spellStart"/>
      <w:r w:rsidR="00523664" w:rsidRPr="008B76AC">
        <w:rPr>
          <w:rFonts w:ascii="Calibri" w:eastAsia="Calibri" w:hAnsi="Calibri" w:cs="Calibri"/>
          <w:bCs/>
          <w:iCs/>
          <w:szCs w:val="28"/>
          <w:highlight w:val="yellow"/>
          <w:lang w:val="en-US" w:bidi="en-US"/>
        </w:rPr>
        <w:t>RCC_Members</w:t>
      </w:r>
      <w:proofErr w:type="spellEnd"/>
      <w:r w:rsidR="00523664" w:rsidRPr="008B76AC">
        <w:rPr>
          <w:rFonts w:ascii="Calibri" w:eastAsia="Calibri" w:hAnsi="Calibri" w:cs="Calibri"/>
          <w:bCs/>
          <w:iCs/>
          <w:szCs w:val="28"/>
          <w:highlight w:val="yellow"/>
          <w:lang w:val="en-US" w:bidi="en-US"/>
        </w:rPr>
        <w:t>&gt;</w:t>
      </w:r>
      <w:r w:rsidR="00707329" w:rsidRPr="00707329">
        <w:rPr>
          <w:rFonts w:ascii="Calibri" w:eastAsia="Calibri" w:hAnsi="Calibri" w:cs="Calibri"/>
          <w:bCs/>
          <w:iCs/>
          <w:szCs w:val="28"/>
          <w:lang w:val="en-US" w:bidi="en-US"/>
        </w:rPr>
        <w:t xml:space="preserve"> shall represent organization key functions</w:t>
      </w:r>
      <w:r w:rsidR="0022374B">
        <w:rPr>
          <w:rFonts w:ascii="Calibri" w:eastAsia="Calibri" w:hAnsi="Calibri" w:cs="Calibri"/>
          <w:bCs/>
          <w:iCs/>
          <w:szCs w:val="28"/>
          <w:lang w:val="en-US" w:bidi="en-US"/>
        </w:rPr>
        <w:t xml:space="preserve"> and stake</w:t>
      </w:r>
      <w:r w:rsidR="00E42154">
        <w:rPr>
          <w:rFonts w:ascii="Calibri" w:eastAsia="Calibri" w:hAnsi="Calibri" w:cs="Calibri"/>
          <w:bCs/>
          <w:iCs/>
          <w:szCs w:val="28"/>
          <w:lang w:val="en-US" w:bidi="en-US"/>
        </w:rPr>
        <w:t>holders</w:t>
      </w:r>
      <w:r w:rsidR="00707329" w:rsidRPr="00707329">
        <w:rPr>
          <w:rFonts w:ascii="Calibri" w:eastAsia="Calibri" w:hAnsi="Calibri" w:cs="Calibri"/>
          <w:bCs/>
          <w:iCs/>
          <w:szCs w:val="28"/>
          <w:lang w:val="en-US" w:bidi="en-US"/>
        </w:rPr>
        <w:t xml:space="preserve"> such as: Q</w:t>
      </w:r>
      <w:r w:rsidR="009A67F6">
        <w:rPr>
          <w:rFonts w:ascii="Calibri" w:eastAsia="Calibri" w:hAnsi="Calibri" w:cs="Calibri"/>
          <w:bCs/>
          <w:iCs/>
          <w:szCs w:val="28"/>
          <w:lang w:val="en-US" w:bidi="en-US"/>
        </w:rPr>
        <w:t>uality Organization</w:t>
      </w:r>
      <w:r w:rsidR="00707329" w:rsidRPr="00707329">
        <w:rPr>
          <w:rFonts w:ascii="Calibri" w:eastAsia="Calibri" w:hAnsi="Calibri" w:cs="Calibri"/>
          <w:bCs/>
          <w:iCs/>
          <w:szCs w:val="28"/>
          <w:lang w:val="en-US" w:bidi="en-US"/>
        </w:rPr>
        <w:t xml:space="preserve">, Manufacturing, </w:t>
      </w:r>
      <w:r w:rsidR="009A67F6">
        <w:rPr>
          <w:rFonts w:ascii="Calibri" w:eastAsia="Calibri" w:hAnsi="Calibri" w:cs="Calibri"/>
          <w:bCs/>
          <w:iCs/>
          <w:szCs w:val="28"/>
          <w:lang w:val="en-US" w:bidi="en-US"/>
        </w:rPr>
        <w:t>P</w:t>
      </w:r>
      <w:r w:rsidR="00707329" w:rsidRPr="00707329">
        <w:rPr>
          <w:rFonts w:ascii="Calibri" w:eastAsia="Calibri" w:hAnsi="Calibri" w:cs="Calibri"/>
          <w:bCs/>
          <w:iCs/>
          <w:szCs w:val="28"/>
          <w:lang w:val="en-US" w:bidi="en-US"/>
        </w:rPr>
        <w:t xml:space="preserve">harmacovigilance, </w:t>
      </w:r>
      <w:r w:rsidR="009A67F6">
        <w:rPr>
          <w:rFonts w:ascii="Calibri" w:eastAsia="Calibri" w:hAnsi="Calibri" w:cs="Calibri"/>
          <w:bCs/>
          <w:iCs/>
          <w:szCs w:val="28"/>
          <w:lang w:val="en-US" w:bidi="en-US"/>
        </w:rPr>
        <w:t>R</w:t>
      </w:r>
      <w:r w:rsidR="00707329" w:rsidRPr="00707329">
        <w:rPr>
          <w:rFonts w:ascii="Calibri" w:eastAsia="Calibri" w:hAnsi="Calibri" w:cs="Calibri"/>
          <w:bCs/>
          <w:iCs/>
          <w:szCs w:val="28"/>
          <w:lang w:val="en-US" w:bidi="en-US"/>
        </w:rPr>
        <w:t xml:space="preserve">egulatory, </w:t>
      </w:r>
      <w:r w:rsidR="009A67F6">
        <w:rPr>
          <w:rFonts w:ascii="Calibri" w:eastAsia="Calibri" w:hAnsi="Calibri" w:cs="Calibri"/>
          <w:bCs/>
          <w:iCs/>
          <w:szCs w:val="28"/>
          <w:lang w:val="en-US" w:bidi="en-US"/>
        </w:rPr>
        <w:t>S</w:t>
      </w:r>
      <w:r w:rsidR="00707329" w:rsidRPr="00707329">
        <w:rPr>
          <w:rFonts w:ascii="Calibri" w:eastAsia="Calibri" w:hAnsi="Calibri" w:cs="Calibri"/>
          <w:bCs/>
          <w:iCs/>
          <w:szCs w:val="28"/>
          <w:lang w:val="en-US" w:bidi="en-US"/>
        </w:rPr>
        <w:t xml:space="preserve">upply </w:t>
      </w:r>
      <w:r w:rsidR="0022374B">
        <w:rPr>
          <w:rFonts w:ascii="Calibri" w:eastAsia="Calibri" w:hAnsi="Calibri" w:cs="Calibri"/>
          <w:bCs/>
          <w:iCs/>
          <w:szCs w:val="28"/>
          <w:lang w:val="en-US" w:bidi="en-US"/>
        </w:rPr>
        <w:t>C</w:t>
      </w:r>
      <w:r w:rsidR="00707329" w:rsidRPr="00707329">
        <w:rPr>
          <w:rFonts w:ascii="Calibri" w:eastAsia="Calibri" w:hAnsi="Calibri" w:cs="Calibri"/>
          <w:bCs/>
          <w:iCs/>
          <w:szCs w:val="28"/>
          <w:lang w:val="en-US" w:bidi="en-US"/>
        </w:rPr>
        <w:t>hain,</w:t>
      </w:r>
      <w:r w:rsidR="009A67F6">
        <w:rPr>
          <w:rFonts w:ascii="Calibri" w:eastAsia="Calibri" w:hAnsi="Calibri" w:cs="Calibri"/>
          <w:bCs/>
          <w:iCs/>
          <w:szCs w:val="28"/>
          <w:lang w:val="en-US" w:bidi="en-US"/>
        </w:rPr>
        <w:t xml:space="preserve"> M</w:t>
      </w:r>
      <w:r w:rsidR="00707329" w:rsidRPr="00707329">
        <w:rPr>
          <w:rFonts w:ascii="Calibri" w:eastAsia="Calibri" w:hAnsi="Calibri" w:cs="Calibri"/>
          <w:bCs/>
          <w:iCs/>
          <w:szCs w:val="28"/>
          <w:lang w:val="en-US" w:bidi="en-US"/>
        </w:rPr>
        <w:t>arketing,</w:t>
      </w:r>
      <w:r w:rsidR="009A67F6">
        <w:rPr>
          <w:rFonts w:ascii="Calibri" w:eastAsia="Calibri" w:hAnsi="Calibri" w:cs="Calibri"/>
          <w:bCs/>
          <w:iCs/>
          <w:szCs w:val="28"/>
          <w:lang w:val="en-US" w:bidi="en-US"/>
        </w:rPr>
        <w:t xml:space="preserve"> L</w:t>
      </w:r>
      <w:r w:rsidR="00707329" w:rsidRPr="00707329">
        <w:rPr>
          <w:rFonts w:ascii="Calibri" w:eastAsia="Calibri" w:hAnsi="Calibri" w:cs="Calibri"/>
          <w:bCs/>
          <w:iCs/>
          <w:szCs w:val="28"/>
          <w:lang w:val="en-US" w:bidi="en-US"/>
        </w:rPr>
        <w:t>egal.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All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RCC</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members</w:t>
      </w:r>
      <w:r w:rsidR="009A67F6">
        <w:rPr>
          <w:rFonts w:ascii="Calibri" w:eastAsia="Calibri" w:hAnsi="Calibri" w:cs="Calibri"/>
          <w:bCs/>
          <w:iCs/>
          <w:szCs w:val="28"/>
          <w:lang w:val="en-US" w:bidi="en-US"/>
        </w:rPr>
        <w:t xml:space="preserve"> shall be </w:t>
      </w:r>
      <w:r w:rsidR="00707329" w:rsidRPr="00707329">
        <w:rPr>
          <w:rFonts w:ascii="Calibri" w:eastAsia="Calibri" w:hAnsi="Calibri" w:cs="Calibri"/>
          <w:bCs/>
          <w:iCs/>
          <w:szCs w:val="28"/>
          <w:lang w:val="en-US" w:bidi="en-US"/>
        </w:rPr>
        <w:t>listed</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in </w:t>
      </w:r>
      <w:r w:rsidR="00F96913">
        <w:rPr>
          <w:rFonts w:ascii="Calibri" w:eastAsia="Calibri" w:hAnsi="Calibri" w:cs="Calibri"/>
          <w:bCs/>
          <w:iCs/>
          <w:szCs w:val="28"/>
          <w:lang w:val="en-US" w:bidi="en-US"/>
        </w:rPr>
        <w:t xml:space="preserve">actual </w:t>
      </w:r>
      <w:r w:rsidR="00E42154">
        <w:rPr>
          <w:rFonts w:ascii="Calibri" w:eastAsia="Calibri" w:hAnsi="Calibri" w:cs="Calibri"/>
          <w:bCs/>
          <w:iCs/>
          <w:szCs w:val="28"/>
          <w:lang w:val="en-US" w:bidi="en-US"/>
        </w:rPr>
        <w:t xml:space="preserve">list </w:t>
      </w:r>
      <w:r w:rsidR="00E42154" w:rsidRPr="00E42154">
        <w:rPr>
          <w:rFonts w:ascii="Calibri" w:eastAsia="Calibri" w:hAnsi="Calibri" w:cs="Calibri"/>
          <w:b/>
          <w:iCs/>
          <w:szCs w:val="28"/>
          <w:highlight w:val="yellow"/>
          <w:lang w:val="en-US" w:bidi="en-US"/>
        </w:rPr>
        <w:t>&lt;</w:t>
      </w:r>
      <w:proofErr w:type="spellStart"/>
      <w:r w:rsidR="00E42154" w:rsidRPr="00E42154">
        <w:rPr>
          <w:rFonts w:ascii="Calibri" w:eastAsia="Calibri" w:hAnsi="Calibri" w:cs="Calibri"/>
          <w:b/>
          <w:iCs/>
          <w:szCs w:val="28"/>
          <w:highlight w:val="yellow"/>
          <w:lang w:val="en-US" w:bidi="en-US"/>
        </w:rPr>
        <w:t>RCC_Members</w:t>
      </w:r>
      <w:proofErr w:type="spellEnd"/>
      <w:r w:rsidR="00E42154" w:rsidRPr="00E42154">
        <w:rPr>
          <w:rFonts w:ascii="Calibri" w:eastAsia="Calibri" w:hAnsi="Calibri" w:cs="Calibri"/>
          <w:b/>
          <w:iCs/>
          <w:szCs w:val="28"/>
          <w:highlight w:val="yellow"/>
          <w:lang w:val="en-US" w:bidi="en-US"/>
        </w:rPr>
        <w:t>&gt;</w:t>
      </w:r>
      <w:r w:rsidR="00E42154">
        <w:rPr>
          <w:rFonts w:ascii="Calibri" w:eastAsia="Calibri" w:hAnsi="Calibri" w:cs="Calibri"/>
          <w:b/>
          <w:iCs/>
          <w:szCs w:val="28"/>
          <w:lang w:val="en-US" w:bidi="en-US"/>
        </w:rPr>
        <w:t xml:space="preserve"> </w:t>
      </w:r>
      <w:r w:rsidR="00E42154" w:rsidRPr="00E42154">
        <w:rPr>
          <w:rFonts w:ascii="Calibri" w:eastAsia="Calibri" w:hAnsi="Calibri" w:cs="Calibri"/>
          <w:bCs/>
          <w:iCs/>
          <w:szCs w:val="28"/>
          <w:lang w:val="en-US" w:bidi="en-US"/>
        </w:rPr>
        <w:t>according to</w:t>
      </w:r>
      <w:r w:rsidR="00E42154">
        <w:rPr>
          <w:rFonts w:ascii="Calibri" w:eastAsia="Calibri" w:hAnsi="Calibri" w:cs="Calibri"/>
          <w:b/>
          <w:iCs/>
          <w:szCs w:val="28"/>
          <w:lang w:val="en-US" w:bidi="en-US"/>
        </w:rPr>
        <w:t xml:space="preserve"> </w:t>
      </w:r>
      <w:r w:rsidR="00E42154" w:rsidRPr="00E42154">
        <w:rPr>
          <w:rFonts w:ascii="Calibri" w:eastAsia="Calibri" w:hAnsi="Calibri" w:cs="Calibri"/>
          <w:b/>
          <w:iCs/>
          <w:szCs w:val="28"/>
          <w:highlight w:val="yellow"/>
          <w:lang w:val="en-US" w:bidi="en-US"/>
        </w:rPr>
        <w:t>&lt;</w:t>
      </w:r>
      <w:proofErr w:type="spellStart"/>
      <w:r w:rsidR="00E42154" w:rsidRPr="00E42154">
        <w:rPr>
          <w:rFonts w:ascii="Calibri" w:eastAsia="Calibri" w:hAnsi="Calibri" w:cs="Calibri"/>
          <w:b/>
          <w:iCs/>
          <w:szCs w:val="28"/>
          <w:highlight w:val="yellow"/>
          <w:lang w:val="en-US" w:bidi="en-US"/>
        </w:rPr>
        <w:t>RCC_Members</w:t>
      </w:r>
      <w:proofErr w:type="spellEnd"/>
      <w:r w:rsidR="00E42154" w:rsidRPr="00E42154">
        <w:rPr>
          <w:rFonts w:ascii="Calibri" w:eastAsia="Calibri" w:hAnsi="Calibri" w:cs="Calibri"/>
          <w:b/>
          <w:iCs/>
          <w:szCs w:val="28"/>
          <w:highlight w:val="yellow"/>
          <w:lang w:val="en-US" w:bidi="en-US"/>
        </w:rPr>
        <w:t>&gt;</w:t>
      </w:r>
      <w:r w:rsidR="00E42154">
        <w:rPr>
          <w:rFonts w:ascii="Calibri" w:eastAsia="Calibri" w:hAnsi="Calibri" w:cs="Calibri"/>
          <w:b/>
          <w:iCs/>
          <w:szCs w:val="28"/>
          <w:lang w:val="en-US" w:bidi="en-US"/>
        </w:rPr>
        <w:t xml:space="preserve"> Form.</w:t>
      </w:r>
    </w:p>
    <w:p w14:paraId="7048C3B2" w14:textId="6B45C995" w:rsidR="00707329" w:rsidRPr="00567BBE" w:rsidRDefault="00707329" w:rsidP="00752CC9">
      <w:pPr>
        <w:pStyle w:val="Heading4"/>
      </w:pPr>
      <w:r w:rsidRPr="00567BBE">
        <w:t>Recall initiation</w:t>
      </w:r>
    </w:p>
    <w:p w14:paraId="395D373A"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Product Recall might be initiated by:</w:t>
      </w:r>
    </w:p>
    <w:p w14:paraId="481C6C5C" w14:textId="00215260"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191405">
        <w:rPr>
          <w:rFonts w:ascii="Calibri" w:eastAsia="Calibri" w:hAnsi="Calibri" w:cs="Calibri"/>
          <w:bCs/>
          <w:iCs/>
          <w:szCs w:val="28"/>
          <w:highlight w:val="yellow"/>
          <w:lang w:val="en-US" w:bidi="en-US"/>
        </w:rPr>
        <w:t>&lt;</w:t>
      </w:r>
      <w:proofErr w:type="spellStart"/>
      <w:r w:rsidRPr="00191405">
        <w:rPr>
          <w:rFonts w:ascii="Calibri" w:eastAsia="Calibri" w:hAnsi="Calibri" w:cs="Calibri"/>
          <w:bCs/>
          <w:iCs/>
          <w:szCs w:val="28"/>
          <w:highlight w:val="yellow"/>
          <w:lang w:val="en-US" w:bidi="en-US"/>
        </w:rPr>
        <w:t>CompanyName</w:t>
      </w:r>
      <w:proofErr w:type="spellEnd"/>
      <w:r w:rsidRPr="00191405">
        <w:rPr>
          <w:rFonts w:ascii="Calibri" w:eastAsia="Calibri" w:hAnsi="Calibri" w:cs="Calibri"/>
          <w:bCs/>
          <w:iCs/>
          <w:szCs w:val="28"/>
          <w:highlight w:val="yellow"/>
          <w:lang w:val="en-US" w:bidi="en-US"/>
        </w:rPr>
        <w:t>&gt;</w:t>
      </w:r>
      <w:r w:rsidRPr="00CA296C">
        <w:rPr>
          <w:rFonts w:ascii="Calibri" w:eastAsia="Calibri" w:hAnsi="Calibri" w:cs="Calibri"/>
          <w:bCs/>
          <w:iCs/>
          <w:szCs w:val="28"/>
          <w:lang w:val="en-US" w:bidi="en-US"/>
        </w:rPr>
        <w:t xml:space="preserve">, </w:t>
      </w:r>
      <w:proofErr w:type="gramStart"/>
      <w:r w:rsidRPr="00CA296C">
        <w:rPr>
          <w:rFonts w:ascii="Calibri" w:eastAsia="Calibri" w:hAnsi="Calibri" w:cs="Calibri"/>
          <w:bCs/>
          <w:iCs/>
          <w:szCs w:val="28"/>
          <w:lang w:val="en-US" w:bidi="en-US"/>
        </w:rPr>
        <w:t>as a result of</w:t>
      </w:r>
      <w:proofErr w:type="gramEnd"/>
      <w:r w:rsidRPr="00CA296C">
        <w:rPr>
          <w:rFonts w:ascii="Calibri" w:eastAsia="Calibri" w:hAnsi="Calibri" w:cs="Calibri"/>
          <w:bCs/>
          <w:iCs/>
          <w:szCs w:val="28"/>
          <w:lang w:val="en-US" w:bidi="en-US"/>
        </w:rPr>
        <w:t xml:space="preserve"> Complaints, </w:t>
      </w:r>
      <w:r w:rsidR="00CA296C">
        <w:rPr>
          <w:rFonts w:ascii="Calibri" w:eastAsia="Calibri" w:hAnsi="Calibri" w:cs="Calibri"/>
          <w:bCs/>
          <w:iCs/>
          <w:szCs w:val="28"/>
          <w:lang w:val="en-US" w:bidi="en-US"/>
        </w:rPr>
        <w:t>D</w:t>
      </w:r>
      <w:r w:rsidRPr="00CA296C">
        <w:rPr>
          <w:rFonts w:ascii="Calibri" w:eastAsia="Calibri" w:hAnsi="Calibri" w:cs="Calibri"/>
          <w:bCs/>
          <w:iCs/>
          <w:szCs w:val="28"/>
          <w:lang w:val="en-US" w:bidi="en-US"/>
        </w:rPr>
        <w:t>eviations</w:t>
      </w:r>
      <w:r w:rsidR="00CA296C">
        <w:rPr>
          <w:rFonts w:ascii="Calibri" w:eastAsia="Calibri" w:hAnsi="Calibri" w:cs="Calibri"/>
          <w:bCs/>
          <w:iCs/>
          <w:szCs w:val="28"/>
          <w:lang w:val="en-US" w:bidi="en-US"/>
        </w:rPr>
        <w:t>, Nonconformances</w:t>
      </w:r>
      <w:r w:rsidRPr="00CA296C">
        <w:rPr>
          <w:rFonts w:ascii="Calibri" w:eastAsia="Calibri" w:hAnsi="Calibri" w:cs="Calibri"/>
          <w:bCs/>
          <w:iCs/>
          <w:szCs w:val="28"/>
          <w:lang w:val="en-US" w:bidi="en-US"/>
        </w:rPr>
        <w:t xml:space="preserve"> investigation, pharmacovigilance considerations regarding safety or efficacy (voluntary Recall).</w:t>
      </w:r>
    </w:p>
    <w:p w14:paraId="0575D96C" w14:textId="64DECE0D"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CA296C">
        <w:rPr>
          <w:rFonts w:ascii="Calibri" w:eastAsia="Calibri" w:hAnsi="Calibri" w:cs="Calibri"/>
          <w:bCs/>
          <w:iCs/>
          <w:szCs w:val="28"/>
          <w:lang w:val="en-US" w:bidi="en-US"/>
        </w:rPr>
        <w:t>local or overseas health authorities, or from information received directly from such authorities (statutory Recall).</w:t>
      </w:r>
    </w:p>
    <w:p w14:paraId="6DBE0C01" w14:textId="15C25A61" w:rsidR="00707329" w:rsidRPr="00707329" w:rsidRDefault="00707329" w:rsidP="002B0E53">
      <w:pPr>
        <w:widowControl w:val="0"/>
        <w:autoSpaceDE w:val="0"/>
        <w:autoSpaceDN w:val="0"/>
        <w:spacing w:before="120"/>
        <w:ind w:left="113"/>
        <w:rPr>
          <w:rFonts w:ascii="Calibri" w:eastAsia="Calibri" w:hAnsi="Calibri" w:cs="Calibri"/>
          <w:bCs/>
          <w:iCs/>
          <w:szCs w:val="28"/>
          <w:lang w:val="en-US" w:bidi="en-US"/>
        </w:rPr>
      </w:pPr>
      <w:r w:rsidRPr="00707329">
        <w:rPr>
          <w:rFonts w:ascii="Calibri" w:eastAsia="Calibri" w:hAnsi="Calibri" w:cs="Calibri"/>
          <w:bCs/>
          <w:iCs/>
          <w:szCs w:val="28"/>
          <w:lang w:val="en-US" w:bidi="en-US"/>
        </w:rPr>
        <w:t>The Recall Coordinator</w:t>
      </w:r>
      <w:r w:rsidR="008A5AFE">
        <w:rPr>
          <w:rFonts w:ascii="Calibri" w:eastAsia="Calibri" w:hAnsi="Calibri" w:cs="Calibri"/>
          <w:bCs/>
          <w:iCs/>
          <w:szCs w:val="28"/>
          <w:lang w:val="en-US" w:bidi="en-US"/>
        </w:rPr>
        <w:t xml:space="preserve"> (</w:t>
      </w:r>
      <w:r w:rsidR="008A5AFE" w:rsidRPr="00EE60C9">
        <w:rPr>
          <w:rFonts w:ascii="Calibri" w:eastAsia="Calibri" w:hAnsi="Calibri" w:cs="Calibri"/>
          <w:bCs/>
          <w:iCs/>
          <w:szCs w:val="28"/>
          <w:highlight w:val="yellow"/>
          <w:lang w:val="en-US" w:bidi="en-US"/>
        </w:rPr>
        <w:t>&lt;</w:t>
      </w:r>
      <w:proofErr w:type="spellStart"/>
      <w:r w:rsidR="008A5AFE" w:rsidRPr="00EE60C9">
        <w:rPr>
          <w:rFonts w:ascii="Calibri" w:eastAsia="Calibri" w:hAnsi="Calibri" w:cs="Calibri"/>
          <w:bCs/>
          <w:iCs/>
          <w:szCs w:val="28"/>
          <w:highlight w:val="yellow"/>
          <w:lang w:val="en-US" w:bidi="en-US"/>
        </w:rPr>
        <w:t>QualityOrganizationHead</w:t>
      </w:r>
      <w:proofErr w:type="spellEnd"/>
      <w:r w:rsidR="008A5AFE" w:rsidRPr="00EE60C9">
        <w:rPr>
          <w:rFonts w:ascii="Calibri" w:eastAsia="Calibri" w:hAnsi="Calibri" w:cs="Calibri"/>
          <w:bCs/>
          <w:iCs/>
          <w:szCs w:val="28"/>
          <w:highlight w:val="yellow"/>
          <w:lang w:val="en-US" w:bidi="en-US"/>
        </w:rPr>
        <w:t>&gt;</w:t>
      </w:r>
      <w:r w:rsidR="008A5AFE">
        <w:rPr>
          <w:rFonts w:ascii="Calibri" w:eastAsia="Calibri" w:hAnsi="Calibri" w:cs="Calibri"/>
          <w:bCs/>
          <w:iCs/>
          <w:szCs w:val="28"/>
          <w:lang w:val="en-US" w:bidi="en-US"/>
        </w:rPr>
        <w:t xml:space="preserve"> or designated person on this role)</w:t>
      </w:r>
      <w:r w:rsidRPr="00707329">
        <w:rPr>
          <w:rFonts w:ascii="Calibri" w:eastAsia="Calibri" w:hAnsi="Calibri" w:cs="Calibri"/>
          <w:bCs/>
          <w:iCs/>
          <w:szCs w:val="28"/>
          <w:lang w:val="en-US" w:bidi="en-US"/>
        </w:rPr>
        <w:t xml:space="preserve"> organizes and coordinates all Recall activities. If there is a need to initiate a Recall, </w:t>
      </w:r>
      <w:r w:rsidR="00936B62" w:rsidRPr="00707329">
        <w:rPr>
          <w:rFonts w:ascii="Calibri" w:eastAsia="Calibri" w:hAnsi="Calibri" w:cs="Calibri"/>
          <w:bCs/>
          <w:iCs/>
          <w:szCs w:val="28"/>
          <w:lang w:val="en-US" w:bidi="en-US"/>
        </w:rPr>
        <w:t>Recall Coordinator</w:t>
      </w:r>
      <w:r w:rsidRPr="00707329">
        <w:rPr>
          <w:rFonts w:ascii="Calibri" w:eastAsia="Calibri" w:hAnsi="Calibri" w:cs="Calibri"/>
          <w:bCs/>
          <w:iCs/>
          <w:szCs w:val="28"/>
          <w:lang w:val="en-US" w:bidi="en-US"/>
        </w:rPr>
        <w:t xml:space="preserve"> arranges a meeting of the RCC immediately.</w:t>
      </w:r>
    </w:p>
    <w:p w14:paraId="2EDF8018"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RCC shall decide</w:t>
      </w:r>
    </w:p>
    <w:p w14:paraId="4F41EAC4" w14:textId="0AC791E5"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whether Recall is required or not,</w:t>
      </w:r>
    </w:p>
    <w:p w14:paraId="2ED83713" w14:textId="31461E6C"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what is the </w:t>
      </w:r>
      <w:r w:rsidR="006B2DEB">
        <w:rPr>
          <w:rFonts w:ascii="Calibri" w:eastAsia="Calibri" w:hAnsi="Calibri" w:cs="Calibri"/>
          <w:bCs/>
          <w:iCs/>
          <w:szCs w:val="28"/>
          <w:lang w:val="en-US" w:bidi="en-US"/>
        </w:rPr>
        <w:t>Quality Defect</w:t>
      </w:r>
      <w:r w:rsidRPr="006B2DEB">
        <w:rPr>
          <w:rFonts w:ascii="Calibri" w:eastAsia="Calibri" w:hAnsi="Calibri" w:cs="Calibri"/>
          <w:bCs/>
          <w:iCs/>
          <w:szCs w:val="28"/>
          <w:lang w:val="en-US" w:bidi="en-US"/>
        </w:rPr>
        <w:t xml:space="preserve"> Class,</w:t>
      </w:r>
    </w:p>
    <w:p w14:paraId="37C58D86" w14:textId="1B54A377"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what is the Recall Level,</w:t>
      </w:r>
    </w:p>
    <w:p w14:paraId="30D31B4F" w14:textId="0D3A28EB"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which are the Recalled products (lots/batches),</w:t>
      </w:r>
    </w:p>
    <w:p w14:paraId="2DCB6012" w14:textId="44F8442E"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which </w:t>
      </w:r>
      <w:proofErr w:type="gramStart"/>
      <w:r w:rsidRPr="006B2DEB">
        <w:rPr>
          <w:rFonts w:ascii="Calibri" w:eastAsia="Calibri" w:hAnsi="Calibri" w:cs="Calibri"/>
          <w:bCs/>
          <w:iCs/>
          <w:szCs w:val="28"/>
          <w:lang w:val="en-US" w:bidi="en-US"/>
        </w:rPr>
        <w:t>are</w:t>
      </w:r>
      <w:proofErr w:type="gramEnd"/>
      <w:r w:rsidRPr="006B2DEB">
        <w:rPr>
          <w:rFonts w:ascii="Calibri" w:eastAsia="Calibri" w:hAnsi="Calibri" w:cs="Calibri"/>
          <w:bCs/>
          <w:iCs/>
          <w:szCs w:val="28"/>
          <w:lang w:val="en-US" w:bidi="en-US"/>
        </w:rPr>
        <w:t xml:space="preserve"> the Recall related actions,</w:t>
      </w:r>
    </w:p>
    <w:p w14:paraId="2ACDF6EE" w14:textId="0F4C9E3F" w:rsidR="00E623B7"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who shall be notified and how.</w:t>
      </w:r>
    </w:p>
    <w:p w14:paraId="41BF9DFB" w14:textId="77777777" w:rsidR="00597FCB" w:rsidRPr="00597FCB" w:rsidRDefault="00597FCB" w:rsidP="00597FCB">
      <w:pPr>
        <w:widowControl w:val="0"/>
        <w:autoSpaceDE w:val="0"/>
        <w:autoSpaceDN w:val="0"/>
        <w:spacing w:before="120"/>
        <w:ind w:left="113"/>
        <w:rPr>
          <w:rFonts w:ascii="Calibri" w:eastAsia="Calibri" w:hAnsi="Calibri" w:cs="Calibri"/>
          <w:b/>
          <w:iCs/>
          <w:szCs w:val="28"/>
          <w:lang w:val="en-US" w:bidi="en-US"/>
        </w:rPr>
      </w:pPr>
      <w:r w:rsidRPr="00597FCB">
        <w:rPr>
          <w:rFonts w:ascii="Calibri" w:eastAsia="Calibri" w:hAnsi="Calibri" w:cs="Calibri"/>
          <w:b/>
          <w:iCs/>
          <w:szCs w:val="28"/>
          <w:lang w:val="en-US" w:bidi="en-US"/>
        </w:rPr>
        <w:t>Recall shall be initiated for: Class I within twenty-four (24) hours; Class II within forty-eight (48) hours; Class III within five (5) days.</w:t>
      </w:r>
    </w:p>
    <w:p w14:paraId="5EB3AE8C" w14:textId="43BA831E" w:rsidR="00E623B7" w:rsidRDefault="00597FCB" w:rsidP="00597FCB">
      <w:pPr>
        <w:widowControl w:val="0"/>
        <w:autoSpaceDE w:val="0"/>
        <w:autoSpaceDN w:val="0"/>
        <w:spacing w:before="120"/>
        <w:ind w:left="113"/>
        <w:rPr>
          <w:rFonts w:ascii="Calibri" w:eastAsia="Calibri" w:hAnsi="Calibri" w:cs="Calibri"/>
          <w:bCs/>
          <w:iCs/>
          <w:szCs w:val="28"/>
          <w:lang w:val="en-US" w:bidi="en-US"/>
        </w:rPr>
      </w:pPr>
      <w:r w:rsidRPr="00597FCB">
        <w:rPr>
          <w:rFonts w:ascii="Calibri" w:eastAsia="Calibri" w:hAnsi="Calibri" w:cs="Calibri"/>
          <w:bCs/>
          <w:iCs/>
          <w:szCs w:val="28"/>
          <w:lang w:val="en-US" w:bidi="en-US"/>
        </w:rPr>
        <w:t xml:space="preserve">After discussion and assessment, RCC </w:t>
      </w:r>
      <w:r w:rsidR="00D03FBB">
        <w:rPr>
          <w:rFonts w:ascii="Calibri" w:eastAsia="Calibri" w:hAnsi="Calibri" w:cs="Calibri"/>
          <w:bCs/>
          <w:iCs/>
          <w:szCs w:val="28"/>
          <w:lang w:val="en-US" w:bidi="en-US"/>
        </w:rPr>
        <w:t>Members approve</w:t>
      </w:r>
      <w:r w:rsidRPr="00597FCB">
        <w:rPr>
          <w:rFonts w:ascii="Calibri" w:eastAsia="Calibri" w:hAnsi="Calibri" w:cs="Calibri"/>
          <w:bCs/>
          <w:iCs/>
          <w:szCs w:val="28"/>
          <w:lang w:val="en-US" w:bidi="en-US"/>
        </w:rPr>
        <w:t xml:space="preserve"> </w:t>
      </w:r>
      <w:r w:rsidR="00A81E66" w:rsidRPr="00A81E66">
        <w:rPr>
          <w:rFonts w:ascii="Calibri" w:eastAsia="Calibri" w:hAnsi="Calibri" w:cs="Calibri"/>
          <w:b/>
          <w:iCs/>
          <w:szCs w:val="28"/>
          <w:highlight w:val="yellow"/>
          <w:lang w:val="en-US" w:bidi="en-US"/>
        </w:rPr>
        <w:t>&lt;</w:t>
      </w:r>
      <w:proofErr w:type="spellStart"/>
      <w:r w:rsidR="00A81E66" w:rsidRPr="00A81E66">
        <w:rPr>
          <w:rFonts w:ascii="Calibri" w:eastAsia="Calibri" w:hAnsi="Calibri" w:cs="Calibri"/>
          <w:b/>
          <w:iCs/>
          <w:szCs w:val="28"/>
          <w:highlight w:val="yellow"/>
          <w:lang w:val="en-US" w:bidi="en-US"/>
        </w:rPr>
        <w:t>Recall_Statement</w:t>
      </w:r>
      <w:proofErr w:type="spellEnd"/>
      <w:r w:rsidR="00A81E66" w:rsidRPr="00A81E66">
        <w:rPr>
          <w:rFonts w:ascii="Calibri" w:eastAsia="Calibri" w:hAnsi="Calibri" w:cs="Calibri"/>
          <w:b/>
          <w:iCs/>
          <w:szCs w:val="28"/>
          <w:highlight w:val="yellow"/>
          <w:lang w:val="en-US" w:bidi="en-US"/>
        </w:rPr>
        <w:t>&gt;</w:t>
      </w:r>
      <w:r w:rsidR="00A81E66">
        <w:rPr>
          <w:rFonts w:ascii="Calibri" w:eastAsia="Calibri" w:hAnsi="Calibri" w:cs="Calibri"/>
          <w:bCs/>
          <w:iCs/>
          <w:szCs w:val="28"/>
          <w:lang w:val="en-US" w:bidi="en-US"/>
        </w:rPr>
        <w:t xml:space="preserve"> according to </w:t>
      </w:r>
      <w:r w:rsidR="00A81E66" w:rsidRPr="00A81E66">
        <w:rPr>
          <w:rFonts w:ascii="Calibri" w:eastAsia="Calibri" w:hAnsi="Calibri" w:cs="Calibri"/>
          <w:b/>
          <w:iCs/>
          <w:szCs w:val="28"/>
          <w:highlight w:val="yellow"/>
          <w:lang w:val="en-US" w:bidi="en-US"/>
        </w:rPr>
        <w:t>&lt;</w:t>
      </w:r>
      <w:proofErr w:type="spellStart"/>
      <w:r w:rsidR="00A81E66" w:rsidRPr="00A81E66">
        <w:rPr>
          <w:rFonts w:ascii="Calibri" w:eastAsia="Calibri" w:hAnsi="Calibri" w:cs="Calibri"/>
          <w:b/>
          <w:iCs/>
          <w:szCs w:val="28"/>
          <w:highlight w:val="yellow"/>
          <w:lang w:val="en-US" w:bidi="en-US"/>
        </w:rPr>
        <w:t>Recall_Statement</w:t>
      </w:r>
      <w:proofErr w:type="spellEnd"/>
      <w:r w:rsidR="00A81E66" w:rsidRPr="00A81E66">
        <w:rPr>
          <w:rFonts w:ascii="Calibri" w:eastAsia="Calibri" w:hAnsi="Calibri" w:cs="Calibri"/>
          <w:b/>
          <w:iCs/>
          <w:szCs w:val="28"/>
          <w:highlight w:val="yellow"/>
          <w:lang w:val="en-US" w:bidi="en-US"/>
        </w:rPr>
        <w:t>&gt;</w:t>
      </w:r>
      <w:r w:rsidR="00A81E66" w:rsidRPr="00A81E66">
        <w:rPr>
          <w:rFonts w:ascii="Calibri" w:eastAsia="Calibri" w:hAnsi="Calibri" w:cs="Calibri"/>
          <w:b/>
          <w:iCs/>
          <w:szCs w:val="28"/>
          <w:highlight w:val="yellow"/>
          <w:lang w:val="en-US" w:bidi="en-US"/>
        </w:rPr>
        <w:t xml:space="preserve"> Form</w:t>
      </w:r>
      <w:r w:rsidRPr="00597FCB">
        <w:rPr>
          <w:rFonts w:ascii="Calibri" w:eastAsia="Calibri" w:hAnsi="Calibri" w:cs="Calibri"/>
          <w:bCs/>
          <w:iCs/>
          <w:szCs w:val="28"/>
          <w:lang w:val="en-US" w:bidi="en-US"/>
        </w:rPr>
        <w:t>.</w:t>
      </w:r>
    </w:p>
    <w:p w14:paraId="76FF71DF" w14:textId="557707DA" w:rsidR="00624B84" w:rsidRPr="004E762E" w:rsidRDefault="00624B84" w:rsidP="00752CC9">
      <w:pPr>
        <w:pStyle w:val="Heading4"/>
      </w:pPr>
      <w:r w:rsidRPr="004E762E">
        <w:t>Recall Notification</w:t>
      </w:r>
    </w:p>
    <w:p w14:paraId="31FBF14C" w14:textId="6ECAC55A"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The Operation Department, specifically Warehouse and Supply Chain (WSC) Team sends a</w:t>
      </w:r>
      <w:r w:rsidR="00E438B0">
        <w:rPr>
          <w:rFonts w:ascii="Calibri" w:eastAsia="Calibri" w:hAnsi="Calibri" w:cs="Calibri"/>
          <w:bCs/>
          <w:iCs/>
          <w:szCs w:val="28"/>
          <w:lang w:val="en-US" w:bidi="en-US"/>
        </w:rPr>
        <w:t>pproved</w:t>
      </w:r>
      <w:r w:rsidRPr="00624B84">
        <w:rPr>
          <w:rFonts w:ascii="Calibri" w:eastAsia="Calibri" w:hAnsi="Calibri" w:cs="Calibri"/>
          <w:bCs/>
          <w:iCs/>
          <w:szCs w:val="28"/>
          <w:lang w:val="en-US" w:bidi="en-US"/>
        </w:rPr>
        <w:t xml:space="preserve"> </w:t>
      </w:r>
      <w:r w:rsidR="00E438B0" w:rsidRPr="00A81E66">
        <w:rPr>
          <w:rFonts w:ascii="Calibri" w:eastAsia="Calibri" w:hAnsi="Calibri" w:cs="Calibri"/>
          <w:b/>
          <w:iCs/>
          <w:szCs w:val="28"/>
          <w:highlight w:val="yellow"/>
          <w:lang w:val="en-US" w:bidi="en-US"/>
        </w:rPr>
        <w:t>&lt;</w:t>
      </w:r>
      <w:proofErr w:type="spellStart"/>
      <w:r w:rsidR="00E438B0" w:rsidRPr="00A81E66">
        <w:rPr>
          <w:rFonts w:ascii="Calibri" w:eastAsia="Calibri" w:hAnsi="Calibri" w:cs="Calibri"/>
          <w:b/>
          <w:iCs/>
          <w:szCs w:val="28"/>
          <w:highlight w:val="yellow"/>
          <w:lang w:val="en-US" w:bidi="en-US"/>
        </w:rPr>
        <w:t>Recall_Statement</w:t>
      </w:r>
      <w:proofErr w:type="spellEnd"/>
      <w:r w:rsidR="00E438B0" w:rsidRPr="00A81E66">
        <w:rPr>
          <w:rFonts w:ascii="Calibri" w:eastAsia="Calibri" w:hAnsi="Calibri" w:cs="Calibri"/>
          <w:b/>
          <w:iCs/>
          <w:szCs w:val="28"/>
          <w:highlight w:val="yellow"/>
          <w:lang w:val="en-US" w:bidi="en-US"/>
        </w:rPr>
        <w:t>&gt;</w:t>
      </w:r>
      <w:r w:rsidRPr="00624B84">
        <w:rPr>
          <w:rFonts w:ascii="Calibri" w:eastAsia="Calibri" w:hAnsi="Calibri" w:cs="Calibri"/>
          <w:bCs/>
          <w:iCs/>
          <w:szCs w:val="28"/>
          <w:lang w:val="en-US" w:bidi="en-US"/>
        </w:rPr>
        <w:t xml:space="preserve"> to all identified </w:t>
      </w:r>
      <w:r w:rsidR="004B0DDC" w:rsidRPr="00624B84">
        <w:rPr>
          <w:rFonts w:ascii="Calibri" w:eastAsia="Calibri" w:hAnsi="Calibri" w:cs="Calibri"/>
          <w:bCs/>
          <w:iCs/>
          <w:szCs w:val="28"/>
          <w:lang w:val="en-US" w:bidi="en-US"/>
        </w:rPr>
        <w:t>Customer</w:t>
      </w:r>
      <w:r w:rsidR="004B0DDC">
        <w:rPr>
          <w:rFonts w:ascii="Calibri" w:eastAsia="Calibri" w:hAnsi="Calibri" w:cs="Calibri"/>
          <w:bCs/>
          <w:iCs/>
          <w:szCs w:val="28"/>
          <w:lang w:val="en-US" w:bidi="en-US"/>
        </w:rPr>
        <w:t>s</w:t>
      </w:r>
      <w:r w:rsidRPr="00624B84">
        <w:rPr>
          <w:rFonts w:ascii="Calibri" w:eastAsia="Calibri" w:hAnsi="Calibri" w:cs="Calibri"/>
          <w:bCs/>
          <w:iCs/>
          <w:szCs w:val="28"/>
          <w:lang w:val="en-US" w:bidi="en-US"/>
        </w:rPr>
        <w:t xml:space="preserve"> for the </w:t>
      </w:r>
      <w:proofErr w:type="gramStart"/>
      <w:r w:rsidRPr="00624B84">
        <w:rPr>
          <w:rFonts w:ascii="Calibri" w:eastAsia="Calibri" w:hAnsi="Calibri" w:cs="Calibri"/>
          <w:bCs/>
          <w:iCs/>
          <w:szCs w:val="28"/>
          <w:lang w:val="en-US" w:bidi="en-US"/>
        </w:rPr>
        <w:t>particular product</w:t>
      </w:r>
      <w:proofErr w:type="gramEnd"/>
      <w:r w:rsidRPr="00624B84">
        <w:rPr>
          <w:rFonts w:ascii="Calibri" w:eastAsia="Calibri" w:hAnsi="Calibri" w:cs="Calibri"/>
          <w:bCs/>
          <w:iCs/>
          <w:szCs w:val="28"/>
          <w:lang w:val="en-US" w:bidi="en-US"/>
        </w:rPr>
        <w:t xml:space="preserve"> distribution chain. The product distribution chain is determined based on the product distribution records. The WSC Team shall provide to </w:t>
      </w:r>
      <w:r w:rsidR="00841B13" w:rsidRPr="00707329">
        <w:rPr>
          <w:rFonts w:ascii="Calibri" w:eastAsia="Calibri" w:hAnsi="Calibri" w:cs="Calibri"/>
          <w:bCs/>
          <w:iCs/>
          <w:szCs w:val="28"/>
          <w:lang w:val="en-US" w:bidi="en-US"/>
        </w:rPr>
        <w:t>Recall Coordinator</w:t>
      </w:r>
      <w:r w:rsidR="00841B13">
        <w:rPr>
          <w:rFonts w:ascii="Calibri" w:eastAsia="Calibri" w:hAnsi="Calibri" w:cs="Calibri"/>
          <w:bCs/>
          <w:iCs/>
          <w:szCs w:val="28"/>
          <w:lang w:val="en-US" w:bidi="en-US"/>
        </w:rPr>
        <w:t xml:space="preserve"> </w:t>
      </w:r>
      <w:r w:rsidR="00841B13">
        <w:rPr>
          <w:rFonts w:ascii="Calibri" w:eastAsia="Calibri" w:hAnsi="Calibri" w:cs="Calibri"/>
          <w:bCs/>
          <w:iCs/>
          <w:szCs w:val="28"/>
          <w:lang w:val="en-US" w:bidi="en-US"/>
        </w:rPr>
        <w:t xml:space="preserve">and </w:t>
      </w:r>
      <w:r w:rsidR="00841B13" w:rsidRPr="00841B13">
        <w:rPr>
          <w:rFonts w:ascii="Calibri" w:eastAsia="Calibri" w:hAnsi="Calibri" w:cs="Calibri"/>
          <w:bCs/>
          <w:iCs/>
          <w:szCs w:val="28"/>
          <w:highlight w:val="yellow"/>
          <w:lang w:val="en-US" w:bidi="en-US"/>
        </w:rPr>
        <w:t>&lt;</w:t>
      </w:r>
      <w:proofErr w:type="spellStart"/>
      <w:r w:rsidR="00841B13" w:rsidRPr="00841B13">
        <w:rPr>
          <w:rFonts w:ascii="Calibri" w:eastAsia="Calibri" w:hAnsi="Calibri" w:cs="Calibri"/>
          <w:bCs/>
          <w:iCs/>
          <w:szCs w:val="28"/>
          <w:highlight w:val="yellow"/>
          <w:lang w:val="en-US" w:bidi="en-US"/>
        </w:rPr>
        <w:t>RCC_Members</w:t>
      </w:r>
      <w:proofErr w:type="spellEnd"/>
      <w:r w:rsidR="00841B13" w:rsidRPr="00841B13">
        <w:rPr>
          <w:rFonts w:ascii="Calibri" w:eastAsia="Calibri" w:hAnsi="Calibri" w:cs="Calibri"/>
          <w:bCs/>
          <w:iCs/>
          <w:szCs w:val="28"/>
          <w:highlight w:val="yellow"/>
          <w:lang w:val="en-US" w:bidi="en-US"/>
        </w:rPr>
        <w:t>&gt;</w:t>
      </w:r>
      <w:r w:rsidRPr="00624B84">
        <w:rPr>
          <w:rFonts w:ascii="Calibri" w:eastAsia="Calibri" w:hAnsi="Calibri" w:cs="Calibri"/>
          <w:bCs/>
          <w:iCs/>
          <w:szCs w:val="28"/>
          <w:lang w:val="en-US" w:bidi="en-US"/>
        </w:rPr>
        <w:t xml:space="preserve"> product related distribution records summary for all affected products and </w:t>
      </w:r>
      <w:r w:rsidR="004B0DDC" w:rsidRPr="00624B84">
        <w:rPr>
          <w:rFonts w:ascii="Calibri" w:eastAsia="Calibri" w:hAnsi="Calibri" w:cs="Calibri"/>
          <w:bCs/>
          <w:iCs/>
          <w:szCs w:val="28"/>
          <w:lang w:val="en-US" w:bidi="en-US"/>
        </w:rPr>
        <w:t>Customer</w:t>
      </w:r>
      <w:r w:rsidR="00F845BE">
        <w:rPr>
          <w:rFonts w:ascii="Calibri" w:eastAsia="Calibri" w:hAnsi="Calibri" w:cs="Calibri"/>
          <w:bCs/>
          <w:iCs/>
          <w:szCs w:val="28"/>
          <w:lang w:val="en-US" w:bidi="en-US"/>
        </w:rPr>
        <w:t xml:space="preserve"> </w:t>
      </w:r>
      <w:r w:rsidRPr="00624B84">
        <w:rPr>
          <w:rFonts w:ascii="Calibri" w:eastAsia="Calibri" w:hAnsi="Calibri" w:cs="Calibri"/>
          <w:bCs/>
          <w:iCs/>
          <w:szCs w:val="28"/>
          <w:lang w:val="en-US" w:bidi="en-US"/>
        </w:rPr>
        <w:t>contact details.</w:t>
      </w:r>
    </w:p>
    <w:p w14:paraId="5102A37F" w14:textId="77777777"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Distribution records shall contain further sufficient Customer’s information:</w:t>
      </w:r>
    </w:p>
    <w:p w14:paraId="6D472436" w14:textId="283306C5"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addresses</w:t>
      </w:r>
    </w:p>
    <w:p w14:paraId="5D452D18" w14:textId="09E7B63F"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phone and/or fax numbers inside and outside working hours</w:t>
      </w:r>
    </w:p>
    <w:p w14:paraId="41DFC6C3" w14:textId="128CE2EC"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product Lots/Batches numbers</w:t>
      </w:r>
    </w:p>
    <w:p w14:paraId="1FC241F0" w14:textId="7CA5BD53" w:rsidR="00A81E66"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delivered product amounts</w:t>
      </w:r>
    </w:p>
    <w:p w14:paraId="4E47632F" w14:textId="08A645EF" w:rsidR="00AF112B" w:rsidRPr="00752CC9" w:rsidRDefault="00AF112B" w:rsidP="00752CC9">
      <w:pPr>
        <w:pStyle w:val="Heading4"/>
      </w:pPr>
      <w:r w:rsidRPr="00752CC9">
        <w:lastRenderedPageBreak/>
        <w:t xml:space="preserve">Rapid alert </w:t>
      </w:r>
      <w:proofErr w:type="spellStart"/>
      <w:r w:rsidRPr="00752CC9">
        <w:t>system</w:t>
      </w:r>
      <w:proofErr w:type="spellEnd"/>
    </w:p>
    <w:p w14:paraId="6BD2D846" w14:textId="1E3BA9FD"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In case of a severe health hazard, the rapid alert shall be initiated by </w:t>
      </w:r>
      <w:r w:rsidR="00BC3708" w:rsidRPr="00BC3708">
        <w:rPr>
          <w:rFonts w:ascii="Calibri" w:eastAsia="Calibri" w:hAnsi="Calibri" w:cs="Calibri"/>
          <w:bCs/>
          <w:iCs/>
          <w:szCs w:val="28"/>
          <w:highlight w:val="yellow"/>
          <w:lang w:val="en-US" w:bidi="en-US"/>
        </w:rPr>
        <w:t>&lt;</w:t>
      </w:r>
      <w:proofErr w:type="spellStart"/>
      <w:r w:rsidR="00BC3708" w:rsidRPr="00BC3708">
        <w:rPr>
          <w:rFonts w:ascii="Calibri" w:eastAsia="Calibri" w:hAnsi="Calibri" w:cs="Calibri"/>
          <w:bCs/>
          <w:iCs/>
          <w:szCs w:val="28"/>
          <w:highlight w:val="yellow"/>
          <w:lang w:val="en-US" w:bidi="en-US"/>
        </w:rPr>
        <w:t>CompanyName</w:t>
      </w:r>
      <w:proofErr w:type="spellEnd"/>
      <w:r w:rsidR="00BC3708" w:rsidRPr="00BC3708">
        <w:rPr>
          <w:rFonts w:ascii="Calibri" w:eastAsia="Calibri" w:hAnsi="Calibri" w:cs="Calibri"/>
          <w:bCs/>
          <w:iCs/>
          <w:szCs w:val="28"/>
          <w:highlight w:val="yellow"/>
          <w:lang w:val="en-US" w:bidi="en-US"/>
        </w:rPr>
        <w:t>&gt;</w:t>
      </w:r>
      <w:r w:rsidRPr="00AF112B">
        <w:rPr>
          <w:rFonts w:ascii="Calibri" w:eastAsia="Calibri" w:hAnsi="Calibri" w:cs="Calibri"/>
          <w:bCs/>
          <w:iCs/>
          <w:szCs w:val="28"/>
          <w:lang w:val="en-US" w:bidi="en-US"/>
        </w:rPr>
        <w:t xml:space="preserve"> parallel to public warning in- line with the applicable notification timeline, to make sure that information is conveyed to end-users i.e., patients.</w:t>
      </w:r>
    </w:p>
    <w:p w14:paraId="12BFE12E" w14:textId="77777777"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An official communication shall be written with all respective authority’s representatives in a timely manner. The list of QP/ contact persons shall be included in this communication.</w:t>
      </w:r>
    </w:p>
    <w:p w14:paraId="662E5CFA" w14:textId="55DEE29C"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All concerned regulatory authorities shall be informed in advance in cases where products are intended to be Recalled. For very serious issues, i.e., those with the potential to seriously impact patient health, rapid risk-reducing actions such as a </w:t>
      </w:r>
      <w:r w:rsidR="00BC3708">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Recall may have to be taken in advance of notifying the regulatory authorities.</w:t>
      </w:r>
    </w:p>
    <w:p w14:paraId="3739F48E" w14:textId="639114F4" w:rsidR="004B0DDC"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For all exported products, all country representatives/agents/importers shall be informed as soon as the decision for the Recall is taken. A list of contact details of Qualified Person, MAH, and importer shall be maintained separately product-wise. In case of export, the Recalled </w:t>
      </w:r>
      <w:r w:rsidR="00D36BA3">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shall be destroyed in the exported country in the presence of local regulatory authority, if required, or in the presence of representative/importers, if required.</w:t>
      </w:r>
    </w:p>
    <w:p w14:paraId="62EC0F95" w14:textId="1D173E10" w:rsidR="007923D2" w:rsidRPr="007923D2" w:rsidRDefault="007923D2" w:rsidP="007923D2">
      <w:pPr>
        <w:pStyle w:val="Heading4"/>
      </w:pPr>
      <w:r w:rsidRPr="007923D2">
        <w:t xml:space="preserve">Recall </w:t>
      </w:r>
      <w:proofErr w:type="spellStart"/>
      <w:r w:rsidRPr="007923D2">
        <w:t>performance</w:t>
      </w:r>
      <w:proofErr w:type="spellEnd"/>
    </w:p>
    <w:p w14:paraId="53B034A7" w14:textId="080709F2" w:rsidR="007923D2" w:rsidRPr="007923D2" w:rsidRDefault="00877983"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monitors Recall performance </w:t>
      </w:r>
      <w:r w:rsidR="004C44C4">
        <w:rPr>
          <w:rFonts w:ascii="Calibri" w:eastAsia="Calibri" w:hAnsi="Calibri" w:cs="Calibri"/>
          <w:bCs/>
          <w:iCs/>
          <w:szCs w:val="28"/>
          <w:lang w:val="en-US" w:bidi="en-US"/>
        </w:rPr>
        <w:t xml:space="preserve">and status </w:t>
      </w:r>
      <w:r w:rsidR="007923D2" w:rsidRPr="007923D2">
        <w:rPr>
          <w:rFonts w:ascii="Calibri" w:eastAsia="Calibri" w:hAnsi="Calibri" w:cs="Calibri"/>
          <w:bCs/>
          <w:iCs/>
          <w:szCs w:val="28"/>
          <w:lang w:val="en-US" w:bidi="en-US"/>
        </w:rPr>
        <w:t xml:space="preserve">for each </w:t>
      </w:r>
      <w:proofErr w:type="gramStart"/>
      <w:r w:rsidR="007923D2" w:rsidRPr="007923D2">
        <w:rPr>
          <w:rFonts w:ascii="Calibri" w:eastAsia="Calibri" w:hAnsi="Calibri" w:cs="Calibri"/>
          <w:bCs/>
          <w:iCs/>
          <w:szCs w:val="28"/>
          <w:lang w:val="en-US" w:bidi="en-US"/>
        </w:rPr>
        <w:t>particular product</w:t>
      </w:r>
      <w:proofErr w:type="gramEnd"/>
      <w:r w:rsidR="007923D2" w:rsidRPr="007923D2">
        <w:rPr>
          <w:rFonts w:ascii="Calibri" w:eastAsia="Calibri" w:hAnsi="Calibri" w:cs="Calibri"/>
          <w:bCs/>
          <w:iCs/>
          <w:szCs w:val="28"/>
          <w:lang w:val="en-US" w:bidi="en-US"/>
        </w:rPr>
        <w:t xml:space="preserve"> distribution chain. </w:t>
      </w:r>
      <w:r w:rsidR="00684ACC">
        <w:rPr>
          <w:rFonts w:ascii="Calibri" w:eastAsia="Calibri" w:hAnsi="Calibri" w:cs="Calibri"/>
          <w:bCs/>
          <w:iCs/>
          <w:szCs w:val="28"/>
          <w:lang w:val="en-US" w:bidi="en-US"/>
        </w:rPr>
        <w:t>Recall Coordinator</w:t>
      </w:r>
      <w:r w:rsidR="00684ACC" w:rsidRPr="007923D2">
        <w:rPr>
          <w:rFonts w:ascii="Calibri" w:eastAsia="Calibri" w:hAnsi="Calibri" w:cs="Calibri"/>
          <w:bCs/>
          <w:iCs/>
          <w:szCs w:val="28"/>
          <w:lang w:val="en-US" w:bidi="en-US"/>
        </w:rPr>
        <w:t xml:space="preserve"> </w:t>
      </w:r>
      <w:r w:rsidR="00684ACC">
        <w:rPr>
          <w:rFonts w:ascii="Calibri" w:eastAsia="Calibri" w:hAnsi="Calibri" w:cs="Calibri"/>
          <w:bCs/>
          <w:iCs/>
          <w:szCs w:val="28"/>
          <w:lang w:val="en-US" w:bidi="en-US"/>
        </w:rPr>
        <w:t>this status</w:t>
      </w:r>
      <w:r w:rsidR="007923D2" w:rsidRPr="007923D2">
        <w:rPr>
          <w:rFonts w:ascii="Calibri" w:eastAsia="Calibri" w:hAnsi="Calibri" w:cs="Calibri"/>
          <w:bCs/>
          <w:iCs/>
          <w:szCs w:val="28"/>
          <w:lang w:val="en-US" w:bidi="en-US"/>
        </w:rPr>
        <w:t xml:space="preserve"> </w:t>
      </w:r>
      <w:proofErr w:type="gramStart"/>
      <w:r w:rsidR="007923D2" w:rsidRPr="007923D2">
        <w:rPr>
          <w:rFonts w:ascii="Calibri" w:eastAsia="Calibri" w:hAnsi="Calibri" w:cs="Calibri"/>
          <w:bCs/>
          <w:iCs/>
          <w:szCs w:val="28"/>
          <w:lang w:val="en-US" w:bidi="en-US"/>
        </w:rPr>
        <w:t>on a daily basis</w:t>
      </w:r>
      <w:proofErr w:type="gramEnd"/>
      <w:r w:rsidR="007923D2" w:rsidRPr="007923D2">
        <w:rPr>
          <w:rFonts w:ascii="Calibri" w:eastAsia="Calibri" w:hAnsi="Calibri" w:cs="Calibri"/>
          <w:bCs/>
          <w:iCs/>
          <w:szCs w:val="28"/>
          <w:lang w:val="en-US" w:bidi="en-US"/>
        </w:rPr>
        <w:t xml:space="preserve"> until its completion and reporting. If there are difficulties or delays in providing information or taking any actions by distribution stakeholders, </w:t>
      </w:r>
      <w:r w:rsidR="002C7604">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escalate</w:t>
      </w:r>
      <w:r w:rsidR="002C7604">
        <w:rPr>
          <w:rFonts w:ascii="Calibri" w:eastAsia="Calibri" w:hAnsi="Calibri" w:cs="Calibri"/>
          <w:bCs/>
          <w:iCs/>
          <w:szCs w:val="28"/>
          <w:lang w:val="en-US" w:bidi="en-US"/>
        </w:rPr>
        <w:t>s</w:t>
      </w:r>
      <w:r w:rsidR="007923D2" w:rsidRPr="007923D2">
        <w:rPr>
          <w:rFonts w:ascii="Calibri" w:eastAsia="Calibri" w:hAnsi="Calibri" w:cs="Calibri"/>
          <w:bCs/>
          <w:iCs/>
          <w:szCs w:val="28"/>
          <w:lang w:val="en-US" w:bidi="en-US"/>
        </w:rPr>
        <w:t xml:space="preserve"> this to </w:t>
      </w:r>
      <w:r w:rsidR="00A13A9D" w:rsidRPr="00A13A9D">
        <w:rPr>
          <w:rFonts w:ascii="Calibri" w:eastAsia="Calibri" w:hAnsi="Calibri" w:cs="Calibri"/>
          <w:bCs/>
          <w:iCs/>
          <w:szCs w:val="28"/>
          <w:highlight w:val="yellow"/>
          <w:lang w:val="en-US" w:bidi="en-US"/>
        </w:rPr>
        <w:t>&lt;</w:t>
      </w:r>
      <w:proofErr w:type="spellStart"/>
      <w:r w:rsidR="00A13A9D" w:rsidRPr="00A13A9D">
        <w:rPr>
          <w:rFonts w:ascii="Calibri" w:eastAsia="Calibri" w:hAnsi="Calibri" w:cs="Calibri"/>
          <w:bCs/>
          <w:iCs/>
          <w:szCs w:val="28"/>
          <w:highlight w:val="yellow"/>
          <w:lang w:val="en-US" w:bidi="en-US"/>
        </w:rPr>
        <w:t>RCC_Members</w:t>
      </w:r>
      <w:proofErr w:type="spellEnd"/>
      <w:r w:rsidR="00A13A9D" w:rsidRPr="00A13A9D">
        <w:rPr>
          <w:rFonts w:ascii="Calibri" w:eastAsia="Calibri" w:hAnsi="Calibri" w:cs="Calibri"/>
          <w:bCs/>
          <w:iCs/>
          <w:szCs w:val="28"/>
          <w:highlight w:val="yellow"/>
          <w:lang w:val="en-US" w:bidi="en-US"/>
        </w:rPr>
        <w:t>&gt;</w:t>
      </w:r>
      <w:r w:rsidR="007923D2" w:rsidRPr="007923D2">
        <w:rPr>
          <w:rFonts w:ascii="Calibri" w:eastAsia="Calibri" w:hAnsi="Calibri" w:cs="Calibri"/>
          <w:bCs/>
          <w:iCs/>
          <w:szCs w:val="28"/>
          <w:lang w:val="en-US" w:bidi="en-US"/>
        </w:rPr>
        <w:t xml:space="preserve"> for appropriate decision-making.</w:t>
      </w:r>
    </w:p>
    <w:p w14:paraId="78A7C675" w14:textId="417CB635" w:rsidR="007923D2" w:rsidRPr="007923D2" w:rsidRDefault="007923D2" w:rsidP="007923D2">
      <w:pPr>
        <w:pStyle w:val="Heading4"/>
        <w:rPr>
          <w:rFonts w:ascii="Calibri" w:eastAsia="Calibri" w:hAnsi="Calibri" w:cs="Calibri"/>
          <w:bCs/>
          <w:szCs w:val="28"/>
          <w:lang w:val="en-US" w:bidi="en-US"/>
        </w:rPr>
      </w:pPr>
      <w:r w:rsidRPr="007923D2">
        <w:rPr>
          <w:rFonts w:ascii="Calibri" w:eastAsia="Calibri" w:hAnsi="Calibri" w:cs="Calibri"/>
          <w:bCs/>
          <w:szCs w:val="28"/>
          <w:lang w:val="en-US" w:bidi="en-US"/>
        </w:rPr>
        <w:t>Recall completion and reporting</w:t>
      </w:r>
    </w:p>
    <w:p w14:paraId="50E78909" w14:textId="6F558F22" w:rsidR="007923D2" w:rsidRPr="007923D2"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After Recall completion, </w:t>
      </w:r>
      <w:r w:rsidR="00A13A9D">
        <w:rPr>
          <w:rFonts w:ascii="Calibri" w:eastAsia="Calibri" w:hAnsi="Calibri" w:cs="Calibri"/>
          <w:bCs/>
          <w:iCs/>
          <w:szCs w:val="28"/>
          <w:lang w:val="en-US" w:bidi="en-US"/>
        </w:rPr>
        <w:t>Recall Coordinator</w:t>
      </w:r>
      <w:r w:rsidRPr="007923D2">
        <w:rPr>
          <w:rFonts w:ascii="Calibri" w:eastAsia="Calibri" w:hAnsi="Calibri" w:cs="Calibri"/>
          <w:bCs/>
          <w:iCs/>
          <w:szCs w:val="28"/>
          <w:lang w:val="en-US" w:bidi="en-US"/>
        </w:rPr>
        <w:t xml:space="preserve"> prepares a </w:t>
      </w:r>
      <w:r w:rsidR="00571087" w:rsidRPr="00494476">
        <w:rPr>
          <w:rFonts w:ascii="Calibri" w:eastAsia="Calibri" w:hAnsi="Calibri" w:cs="Calibri"/>
          <w:b/>
          <w:iCs/>
          <w:szCs w:val="28"/>
          <w:highlight w:val="yellow"/>
          <w:lang w:val="en-US" w:bidi="en-US"/>
        </w:rPr>
        <w:t>&lt;</w:t>
      </w:r>
      <w:proofErr w:type="spellStart"/>
      <w:r w:rsidR="00571087" w:rsidRPr="00494476">
        <w:rPr>
          <w:rFonts w:ascii="Calibri" w:eastAsia="Calibri" w:hAnsi="Calibri" w:cs="Calibri"/>
          <w:b/>
          <w:iCs/>
          <w:szCs w:val="28"/>
          <w:highlight w:val="yellow"/>
          <w:lang w:val="en-US" w:bidi="en-US"/>
        </w:rPr>
        <w:t>Recall_Report</w:t>
      </w:r>
      <w:proofErr w:type="spellEnd"/>
      <w:r w:rsidR="00571087" w:rsidRPr="00494476">
        <w:rPr>
          <w:rFonts w:ascii="Calibri" w:eastAsia="Calibri" w:hAnsi="Calibri" w:cs="Calibri"/>
          <w:b/>
          <w:iCs/>
          <w:szCs w:val="28"/>
          <w:highlight w:val="yellow"/>
          <w:lang w:val="en-US" w:bidi="en-US"/>
        </w:rPr>
        <w:t>&gt;</w:t>
      </w:r>
      <w:r w:rsidR="00571087" w:rsidRPr="00571087">
        <w:rPr>
          <w:rFonts w:ascii="Calibri" w:eastAsia="Calibri" w:hAnsi="Calibri" w:cs="Calibri"/>
          <w:bCs/>
          <w:iCs/>
          <w:szCs w:val="28"/>
          <w:lang w:val="en-US" w:bidi="en-US"/>
        </w:rPr>
        <w:t xml:space="preserve"> </w:t>
      </w:r>
      <w:r w:rsidR="00571087">
        <w:rPr>
          <w:rFonts w:ascii="Calibri" w:eastAsia="Calibri" w:hAnsi="Calibri" w:cs="Calibri"/>
          <w:bCs/>
          <w:iCs/>
          <w:szCs w:val="28"/>
          <w:lang w:val="en-US" w:bidi="en-US"/>
        </w:rPr>
        <w:t xml:space="preserve">according to </w:t>
      </w:r>
      <w:r w:rsidR="00571087" w:rsidRPr="00494476">
        <w:rPr>
          <w:rFonts w:ascii="Calibri" w:eastAsia="Calibri" w:hAnsi="Calibri" w:cs="Calibri"/>
          <w:b/>
          <w:iCs/>
          <w:szCs w:val="28"/>
          <w:highlight w:val="yellow"/>
          <w:lang w:val="en-US" w:bidi="en-US"/>
        </w:rPr>
        <w:t>&lt;</w:t>
      </w:r>
      <w:proofErr w:type="spellStart"/>
      <w:r w:rsidR="00571087" w:rsidRPr="00494476">
        <w:rPr>
          <w:rFonts w:ascii="Calibri" w:eastAsia="Calibri" w:hAnsi="Calibri" w:cs="Calibri"/>
          <w:b/>
          <w:iCs/>
          <w:szCs w:val="28"/>
          <w:highlight w:val="yellow"/>
          <w:lang w:val="en-US" w:bidi="en-US"/>
        </w:rPr>
        <w:t>Recall_Report</w:t>
      </w:r>
      <w:proofErr w:type="spellEnd"/>
      <w:r w:rsidR="00571087" w:rsidRPr="00494476">
        <w:rPr>
          <w:rFonts w:ascii="Calibri" w:eastAsia="Calibri" w:hAnsi="Calibri" w:cs="Calibri"/>
          <w:b/>
          <w:iCs/>
          <w:szCs w:val="28"/>
          <w:highlight w:val="yellow"/>
          <w:lang w:val="en-US" w:bidi="en-US"/>
        </w:rPr>
        <w:t>&gt;</w:t>
      </w:r>
      <w:r w:rsidR="00571087" w:rsidRPr="00494476">
        <w:rPr>
          <w:rFonts w:ascii="Calibri" w:eastAsia="Calibri" w:hAnsi="Calibri" w:cs="Calibri"/>
          <w:b/>
          <w:iCs/>
          <w:szCs w:val="28"/>
          <w:highlight w:val="yellow"/>
          <w:lang w:val="en-US" w:bidi="en-US"/>
        </w:rPr>
        <w:t xml:space="preserve"> Form</w:t>
      </w:r>
      <w:r w:rsidR="00494476">
        <w:rPr>
          <w:rFonts w:ascii="Calibri" w:eastAsia="Calibri" w:hAnsi="Calibri" w:cs="Calibri"/>
          <w:bCs/>
          <w:iCs/>
          <w:szCs w:val="28"/>
          <w:lang w:val="en-US" w:bidi="en-US"/>
        </w:rPr>
        <w:t>.</w:t>
      </w:r>
      <w:r w:rsidRPr="007923D2">
        <w:rPr>
          <w:rFonts w:ascii="Calibri" w:eastAsia="Calibri" w:hAnsi="Calibri" w:cs="Calibri"/>
          <w:bCs/>
          <w:iCs/>
          <w:szCs w:val="28"/>
          <w:lang w:val="en-US" w:bidi="en-US"/>
        </w:rPr>
        <w:t xml:space="preserve"> </w:t>
      </w:r>
      <w:r w:rsidR="00494476" w:rsidRPr="009C0CEA">
        <w:rPr>
          <w:rFonts w:ascii="Calibri" w:eastAsia="Calibri" w:hAnsi="Calibri" w:cs="Calibri"/>
          <w:bCs/>
          <w:iCs/>
          <w:szCs w:val="28"/>
          <w:highlight w:val="yellow"/>
          <w:lang w:val="en-US" w:bidi="en-US"/>
        </w:rPr>
        <w:t>&lt;</w:t>
      </w:r>
      <w:proofErr w:type="spellStart"/>
      <w:r w:rsidR="00494476" w:rsidRPr="009C0CEA">
        <w:rPr>
          <w:rFonts w:ascii="Calibri" w:eastAsia="Calibri" w:hAnsi="Calibri" w:cs="Calibri"/>
          <w:bCs/>
          <w:iCs/>
          <w:szCs w:val="28"/>
          <w:highlight w:val="yellow"/>
          <w:lang w:val="en-US" w:bidi="en-US"/>
        </w:rPr>
        <w:t>RCC_Members</w:t>
      </w:r>
      <w:proofErr w:type="spellEnd"/>
      <w:r w:rsidR="00494476" w:rsidRPr="009C0CEA">
        <w:rPr>
          <w:rFonts w:ascii="Calibri" w:eastAsia="Calibri" w:hAnsi="Calibri" w:cs="Calibri"/>
          <w:bCs/>
          <w:iCs/>
          <w:szCs w:val="28"/>
          <w:highlight w:val="yellow"/>
          <w:lang w:val="en-US" w:bidi="en-US"/>
        </w:rPr>
        <w:t>&gt;</w:t>
      </w:r>
      <w:r w:rsidR="00494476">
        <w:rPr>
          <w:rFonts w:ascii="Calibri" w:eastAsia="Calibri" w:hAnsi="Calibri" w:cs="Calibri"/>
          <w:bCs/>
          <w:iCs/>
          <w:szCs w:val="28"/>
          <w:lang w:val="en-US" w:bidi="en-US"/>
        </w:rPr>
        <w:t xml:space="preserve"> </w:t>
      </w:r>
      <w:r w:rsidRPr="007923D2">
        <w:rPr>
          <w:rFonts w:ascii="Calibri" w:eastAsia="Calibri" w:hAnsi="Calibri" w:cs="Calibri"/>
          <w:bCs/>
          <w:iCs/>
          <w:szCs w:val="28"/>
          <w:lang w:val="en-US" w:bidi="en-US"/>
        </w:rPr>
        <w:t xml:space="preserve">review, discuss and approve </w:t>
      </w:r>
      <w:r w:rsidR="0077083B">
        <w:rPr>
          <w:rFonts w:ascii="Calibri" w:eastAsia="Calibri" w:hAnsi="Calibri" w:cs="Calibri"/>
          <w:bCs/>
          <w:iCs/>
          <w:szCs w:val="28"/>
          <w:lang w:val="en-US" w:bidi="en-US"/>
        </w:rPr>
        <w:t xml:space="preserve">final </w:t>
      </w:r>
      <w:r w:rsidR="0077083B" w:rsidRPr="00494476">
        <w:rPr>
          <w:rFonts w:ascii="Calibri" w:eastAsia="Calibri" w:hAnsi="Calibri" w:cs="Calibri"/>
          <w:b/>
          <w:iCs/>
          <w:szCs w:val="28"/>
          <w:highlight w:val="yellow"/>
          <w:lang w:val="en-US" w:bidi="en-US"/>
        </w:rPr>
        <w:t>&lt;</w:t>
      </w:r>
      <w:proofErr w:type="spellStart"/>
      <w:r w:rsidR="0077083B" w:rsidRPr="00494476">
        <w:rPr>
          <w:rFonts w:ascii="Calibri" w:eastAsia="Calibri" w:hAnsi="Calibri" w:cs="Calibri"/>
          <w:b/>
          <w:iCs/>
          <w:szCs w:val="28"/>
          <w:highlight w:val="yellow"/>
          <w:lang w:val="en-US" w:bidi="en-US"/>
        </w:rPr>
        <w:t>Recall_Report</w:t>
      </w:r>
      <w:proofErr w:type="spellEnd"/>
      <w:r w:rsidR="0077083B" w:rsidRPr="00494476">
        <w:rPr>
          <w:rFonts w:ascii="Calibri" w:eastAsia="Calibri" w:hAnsi="Calibri" w:cs="Calibri"/>
          <w:b/>
          <w:iCs/>
          <w:szCs w:val="28"/>
          <w:highlight w:val="yellow"/>
          <w:lang w:val="en-US" w:bidi="en-US"/>
        </w:rPr>
        <w:t>&gt;</w:t>
      </w:r>
      <w:r w:rsidR="0077083B">
        <w:rPr>
          <w:rFonts w:ascii="Calibri" w:eastAsia="Calibri" w:hAnsi="Calibri" w:cs="Calibri"/>
          <w:b/>
          <w:iCs/>
          <w:szCs w:val="28"/>
          <w:lang w:val="en-US" w:bidi="en-US"/>
        </w:rPr>
        <w:t>.</w:t>
      </w:r>
    </w:p>
    <w:p w14:paraId="09F96E24" w14:textId="45BED551" w:rsidR="00D36BA3" w:rsidRDefault="007923D2" w:rsidP="007923D2">
      <w:pPr>
        <w:widowControl w:val="0"/>
        <w:autoSpaceDE w:val="0"/>
        <w:autoSpaceDN w:val="0"/>
        <w:spacing w:before="120"/>
        <w:rPr>
          <w:rFonts w:ascii="Calibri" w:eastAsia="Calibri" w:hAnsi="Calibri" w:cs="Calibri"/>
          <w:bCs/>
          <w:iCs/>
          <w:szCs w:val="28"/>
          <w:lang w:val="ru-RU" w:bidi="en-US"/>
        </w:rPr>
      </w:pPr>
      <w:r w:rsidRPr="007923D2">
        <w:rPr>
          <w:rFonts w:ascii="Calibri" w:eastAsia="Calibri" w:hAnsi="Calibri" w:cs="Calibri"/>
          <w:bCs/>
          <w:iCs/>
          <w:szCs w:val="28"/>
          <w:lang w:val="en-US" w:bidi="en-US"/>
        </w:rPr>
        <w:t xml:space="preserve">The </w:t>
      </w:r>
      <w:r w:rsidR="0077083B" w:rsidRPr="00494476">
        <w:rPr>
          <w:rFonts w:ascii="Calibri" w:eastAsia="Calibri" w:hAnsi="Calibri" w:cs="Calibri"/>
          <w:b/>
          <w:iCs/>
          <w:szCs w:val="28"/>
          <w:highlight w:val="yellow"/>
          <w:lang w:val="en-US" w:bidi="en-US"/>
        </w:rPr>
        <w:t>&lt;</w:t>
      </w:r>
      <w:proofErr w:type="spellStart"/>
      <w:r w:rsidR="0077083B" w:rsidRPr="00494476">
        <w:rPr>
          <w:rFonts w:ascii="Calibri" w:eastAsia="Calibri" w:hAnsi="Calibri" w:cs="Calibri"/>
          <w:b/>
          <w:iCs/>
          <w:szCs w:val="28"/>
          <w:highlight w:val="yellow"/>
          <w:lang w:val="en-US" w:bidi="en-US"/>
        </w:rPr>
        <w:t>Recall_Report</w:t>
      </w:r>
      <w:proofErr w:type="spellEnd"/>
      <w:r w:rsidR="0077083B" w:rsidRPr="00494476">
        <w:rPr>
          <w:rFonts w:ascii="Calibri" w:eastAsia="Calibri" w:hAnsi="Calibri" w:cs="Calibri"/>
          <w:b/>
          <w:iCs/>
          <w:szCs w:val="28"/>
          <w:highlight w:val="yellow"/>
          <w:lang w:val="en-US" w:bidi="en-US"/>
        </w:rPr>
        <w:t>&gt;</w:t>
      </w:r>
      <w:r w:rsidR="0077083B">
        <w:rPr>
          <w:rFonts w:ascii="Calibri" w:eastAsia="Calibri" w:hAnsi="Calibri" w:cs="Calibri"/>
          <w:b/>
          <w:iCs/>
          <w:szCs w:val="28"/>
          <w:lang w:val="en-US" w:bidi="en-US"/>
        </w:rPr>
        <w:t xml:space="preserve"> </w:t>
      </w:r>
      <w:r w:rsidRPr="007923D2">
        <w:rPr>
          <w:rFonts w:ascii="Calibri" w:eastAsia="Calibri" w:hAnsi="Calibri" w:cs="Calibri"/>
          <w:bCs/>
          <w:iCs/>
          <w:szCs w:val="28"/>
          <w:lang w:val="en-US" w:bidi="en-US"/>
        </w:rPr>
        <w:t>shall be supported by appropriate evidence (communication evidence, stock transactions, disposal/destruction records, distribution records, etc.). Full product reconciliation shall be done and explained in report.</w:t>
      </w:r>
    </w:p>
    <w:p w14:paraId="4D485471" w14:textId="38D7C7B9" w:rsidR="007129CC" w:rsidRDefault="007129CC" w:rsidP="007923D2">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r>
        <w:rPr>
          <w:rFonts w:ascii="Calibri" w:eastAsia="Calibri" w:hAnsi="Calibri" w:cs="Calibri"/>
          <w:bCs/>
          <w:iCs/>
          <w:szCs w:val="28"/>
          <w:lang w:val="en-US" w:bidi="en-US"/>
        </w:rPr>
        <w:t>Nonconformances</w:t>
      </w:r>
      <w:r w:rsidR="00AC5A78">
        <w:rPr>
          <w:rFonts w:ascii="Calibri" w:eastAsia="Calibri" w:hAnsi="Calibri" w:cs="Calibri"/>
          <w:bCs/>
          <w:iCs/>
          <w:szCs w:val="28"/>
          <w:lang w:val="en-US" w:bidi="en-US"/>
        </w:rPr>
        <w:t xml:space="preserve"> detected</w:t>
      </w:r>
      <w:r w:rsidRPr="007129CC">
        <w:rPr>
          <w:rFonts w:ascii="Calibri" w:eastAsia="Calibri" w:hAnsi="Calibri" w:cs="Calibri"/>
          <w:bCs/>
          <w:iCs/>
          <w:szCs w:val="28"/>
          <w:lang w:val="en-US" w:bidi="en-US"/>
        </w:rPr>
        <w:t xml:space="preserve"> during </w:t>
      </w:r>
      <w:r w:rsidR="00AC5A78">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sidR="00AC5A78">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process participants shall</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 xml:space="preserve">follow </w:t>
      </w:r>
      <w:r w:rsidR="004509B3" w:rsidRPr="00871ADB">
        <w:rPr>
          <w:rFonts w:ascii="Calibri" w:eastAsia="Calibri" w:hAnsi="Calibri" w:cs="Calibri"/>
          <w:b/>
          <w:iCs/>
          <w:szCs w:val="28"/>
          <w:highlight w:val="yellow"/>
          <w:lang w:val="en-US" w:bidi="en-US"/>
        </w:rPr>
        <w:t>&lt;</w:t>
      </w:r>
      <w:proofErr w:type="spellStart"/>
      <w:r w:rsidR="004509B3" w:rsidRPr="00871ADB">
        <w:rPr>
          <w:rFonts w:ascii="Calibri" w:eastAsia="Calibri" w:hAnsi="Calibri" w:cs="Calibri"/>
          <w:b/>
          <w:iCs/>
          <w:szCs w:val="28"/>
          <w:highlight w:val="yellow"/>
          <w:lang w:val="en-US" w:bidi="en-US"/>
        </w:rPr>
        <w:t>DevMng_Code</w:t>
      </w:r>
      <w:proofErr w:type="spellEnd"/>
      <w:r w:rsidR="004509B3" w:rsidRPr="00871ADB">
        <w:rPr>
          <w:rFonts w:ascii="Calibri" w:eastAsia="Calibri" w:hAnsi="Calibri" w:cs="Calibri"/>
          <w:b/>
          <w:iCs/>
          <w:szCs w:val="28"/>
          <w:highlight w:val="yellow"/>
          <w:lang w:val="en-US" w:bidi="en-US"/>
        </w:rPr>
        <w:t>&gt;</w:t>
      </w:r>
      <w:r w:rsidR="004509B3" w:rsidRPr="00871ADB">
        <w:rPr>
          <w:rFonts w:ascii="Calibri" w:eastAsia="Calibri" w:hAnsi="Calibri" w:cs="Calibri"/>
          <w:b/>
          <w:iCs/>
          <w:szCs w:val="28"/>
          <w:highlight w:val="yellow"/>
          <w:lang w:val="en-US" w:bidi="en-US"/>
        </w:rPr>
        <w:t xml:space="preserve"> </w:t>
      </w:r>
      <w:r w:rsidR="004509B3" w:rsidRPr="00871ADB">
        <w:rPr>
          <w:rFonts w:ascii="Calibri" w:eastAsia="Calibri" w:hAnsi="Calibri" w:cs="Calibri"/>
          <w:b/>
          <w:iCs/>
          <w:szCs w:val="28"/>
          <w:highlight w:val="yellow"/>
          <w:lang w:val="en-US" w:bidi="en-US"/>
        </w:rPr>
        <w:t>&lt;</w:t>
      </w:r>
      <w:proofErr w:type="spellStart"/>
      <w:r w:rsidR="004509B3" w:rsidRPr="00871ADB">
        <w:rPr>
          <w:rFonts w:ascii="Calibri" w:eastAsia="Calibri" w:hAnsi="Calibri" w:cs="Calibri"/>
          <w:b/>
          <w:iCs/>
          <w:szCs w:val="28"/>
          <w:highlight w:val="yellow"/>
          <w:lang w:val="en-US" w:bidi="en-US"/>
        </w:rPr>
        <w:t>DevMng_Title</w:t>
      </w:r>
      <w:proofErr w:type="spellEnd"/>
      <w:r w:rsidR="004509B3" w:rsidRPr="00871ADB">
        <w:rPr>
          <w:rFonts w:ascii="Calibri" w:eastAsia="Calibri" w:hAnsi="Calibri" w:cs="Calibri"/>
          <w:b/>
          <w:iCs/>
          <w:szCs w:val="28"/>
          <w:highlight w:val="yellow"/>
          <w:lang w:val="en-US" w:bidi="en-US"/>
        </w:rPr>
        <w:t>&gt;</w:t>
      </w:r>
      <w:r w:rsidR="004509B3" w:rsidRPr="00871ADB">
        <w:rPr>
          <w:rFonts w:ascii="Calibri" w:eastAsia="Calibri" w:hAnsi="Calibri" w:cs="Calibri"/>
          <w:b/>
          <w:iCs/>
          <w:szCs w:val="28"/>
          <w:highlight w:val="yellow"/>
          <w:lang w:val="en-US" w:bidi="en-US"/>
        </w:rPr>
        <w:t xml:space="preserve"> and </w:t>
      </w:r>
      <w:r w:rsidR="00871ADB" w:rsidRPr="00871ADB">
        <w:rPr>
          <w:rFonts w:ascii="Calibri" w:eastAsia="Calibri" w:hAnsi="Calibri" w:cs="Calibri"/>
          <w:b/>
          <w:iCs/>
          <w:szCs w:val="28"/>
          <w:highlight w:val="yellow"/>
          <w:lang w:val="en-US" w:bidi="en-US"/>
        </w:rPr>
        <w:t>&lt;</w:t>
      </w:r>
      <w:proofErr w:type="spellStart"/>
      <w:r w:rsidR="00871ADB" w:rsidRPr="00871ADB">
        <w:rPr>
          <w:rFonts w:ascii="Calibri" w:eastAsia="Calibri" w:hAnsi="Calibri" w:cs="Calibri"/>
          <w:b/>
          <w:iCs/>
          <w:szCs w:val="28"/>
          <w:highlight w:val="yellow"/>
          <w:lang w:val="en-US" w:bidi="en-US"/>
        </w:rPr>
        <w:t>CAPA_Code</w:t>
      </w:r>
      <w:proofErr w:type="spellEnd"/>
      <w:r w:rsidR="00871ADB" w:rsidRPr="00871ADB">
        <w:rPr>
          <w:rFonts w:ascii="Calibri" w:eastAsia="Calibri" w:hAnsi="Calibri" w:cs="Calibri"/>
          <w:b/>
          <w:iCs/>
          <w:szCs w:val="28"/>
          <w:highlight w:val="yellow"/>
          <w:lang w:val="en-US" w:bidi="en-US"/>
        </w:rPr>
        <w:t>&gt;</w:t>
      </w:r>
      <w:r w:rsidR="00871ADB" w:rsidRPr="00871ADB">
        <w:rPr>
          <w:rFonts w:ascii="Calibri" w:eastAsia="Calibri" w:hAnsi="Calibri" w:cs="Calibri"/>
          <w:b/>
          <w:iCs/>
          <w:szCs w:val="28"/>
          <w:highlight w:val="yellow"/>
          <w:lang w:val="en-US" w:bidi="en-US"/>
        </w:rPr>
        <w:t xml:space="preserve"> </w:t>
      </w:r>
      <w:r w:rsidR="00871ADB" w:rsidRPr="00871ADB">
        <w:rPr>
          <w:rFonts w:ascii="Calibri" w:eastAsia="Calibri" w:hAnsi="Calibri" w:cs="Calibri"/>
          <w:b/>
          <w:iCs/>
          <w:szCs w:val="28"/>
          <w:highlight w:val="yellow"/>
          <w:lang w:val="en-US" w:bidi="en-US"/>
        </w:rPr>
        <w:t>&lt;</w:t>
      </w:r>
      <w:proofErr w:type="spellStart"/>
      <w:r w:rsidR="00871ADB" w:rsidRPr="00871ADB">
        <w:rPr>
          <w:rFonts w:ascii="Calibri" w:eastAsia="Calibri" w:hAnsi="Calibri" w:cs="Calibri"/>
          <w:b/>
          <w:iCs/>
          <w:szCs w:val="28"/>
          <w:highlight w:val="yellow"/>
          <w:lang w:val="en-US" w:bidi="en-US"/>
        </w:rPr>
        <w:t>CAPA_Title</w:t>
      </w:r>
      <w:proofErr w:type="spellEnd"/>
      <w:r w:rsidR="00871ADB" w:rsidRPr="00871ADB">
        <w:rPr>
          <w:rFonts w:ascii="Calibri" w:eastAsia="Calibri" w:hAnsi="Calibri" w:cs="Calibri"/>
          <w:b/>
          <w:iCs/>
          <w:szCs w:val="28"/>
          <w:highlight w:val="yellow"/>
          <w:lang w:val="en-US" w:bidi="en-US"/>
        </w:rPr>
        <w:t>&gt;</w:t>
      </w:r>
      <w:r w:rsidR="00871ADB">
        <w:rPr>
          <w:rFonts w:ascii="Calibri" w:eastAsia="Calibri" w:hAnsi="Calibri" w:cs="Calibri"/>
          <w:bCs/>
          <w:iCs/>
          <w:szCs w:val="28"/>
          <w:lang w:val="en-US" w:bidi="en-US"/>
        </w:rPr>
        <w:t>.</w:t>
      </w:r>
    </w:p>
    <w:p w14:paraId="3FC394E0" w14:textId="17067092" w:rsidR="00D445F1" w:rsidRPr="00D445F1" w:rsidRDefault="00D445F1" w:rsidP="00FF661A">
      <w:pPr>
        <w:pStyle w:val="Heading3"/>
        <w:rPr>
          <w:rFonts w:eastAsia="Calibri"/>
          <w:lang w:bidi="en-US"/>
        </w:rPr>
      </w:pPr>
      <w:bookmarkStart w:id="66" w:name="_Toc121304946"/>
      <w:r w:rsidRPr="00D445F1">
        <w:rPr>
          <w:rFonts w:eastAsia="Calibri"/>
          <w:lang w:bidi="en-US"/>
        </w:rPr>
        <w:t xml:space="preserve">Mock </w:t>
      </w:r>
      <w:r w:rsidR="00DA58AC">
        <w:rPr>
          <w:rFonts w:eastAsia="Calibri"/>
          <w:lang w:bidi="en-US"/>
        </w:rPr>
        <w:t>R</w:t>
      </w:r>
      <w:r w:rsidRPr="00D445F1">
        <w:rPr>
          <w:rFonts w:eastAsia="Calibri"/>
          <w:lang w:bidi="en-US"/>
        </w:rPr>
        <w:t>ecall trials</w:t>
      </w:r>
      <w:bookmarkEnd w:id="66"/>
    </w:p>
    <w:p w14:paraId="40CF3555"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This test shall be carried out once a year and cover both within office-hour situations as well as after- hours office situations.</w:t>
      </w:r>
    </w:p>
    <w:p w14:paraId="683DD4CB" w14:textId="014BC0C1"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If any product is </w:t>
      </w:r>
      <w:proofErr w:type="gramStart"/>
      <w:r w:rsidRPr="00D445F1">
        <w:rPr>
          <w:rFonts w:ascii="Calibri" w:eastAsia="Calibri" w:hAnsi="Calibri" w:cs="Calibri"/>
          <w:bCs/>
          <w:iCs/>
          <w:szCs w:val="28"/>
          <w:lang w:val="en-US" w:bidi="en-US"/>
        </w:rPr>
        <w:t>actually Recalled</w:t>
      </w:r>
      <w:proofErr w:type="gramEnd"/>
      <w:r w:rsidRPr="00D445F1">
        <w:rPr>
          <w:rFonts w:ascii="Calibri" w:eastAsia="Calibri" w:hAnsi="Calibri" w:cs="Calibri"/>
          <w:bCs/>
          <w:iCs/>
          <w:szCs w:val="28"/>
          <w:lang w:val="en-US" w:bidi="en-US"/>
        </w:rPr>
        <w:t xml:space="preserve"> as per the above-mentioned procedure in the current year, there is no need to carry out </w:t>
      </w:r>
      <w:r w:rsidR="00DA58AC">
        <w:rPr>
          <w:rFonts w:ascii="Calibri" w:eastAsia="Calibri" w:hAnsi="Calibri" w:cs="Calibri"/>
          <w:bCs/>
          <w:iCs/>
          <w:szCs w:val="28"/>
          <w:lang w:val="en-US" w:bidi="en-US"/>
        </w:rPr>
        <w:t>M</w:t>
      </w:r>
      <w:r w:rsidRPr="00D445F1">
        <w:rPr>
          <w:rFonts w:ascii="Calibri" w:eastAsia="Calibri" w:hAnsi="Calibri" w:cs="Calibri"/>
          <w:bCs/>
          <w:iCs/>
          <w:szCs w:val="28"/>
          <w:lang w:val="en-US" w:bidi="en-US"/>
        </w:rPr>
        <w:t>ock Recalls as the effectiveness of the arrangements of Recall procedure shall be established from the records of the actual Recalled product.</w:t>
      </w:r>
    </w:p>
    <w:p w14:paraId="1433A29C" w14:textId="5B01090B" w:rsidR="00D445F1" w:rsidRPr="00D445F1" w:rsidRDefault="00DA58AC" w:rsidP="00D445F1">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plans and organizes annual </w:t>
      </w:r>
      <w:r w:rsidR="00792A89">
        <w:rPr>
          <w:rFonts w:ascii="Calibri" w:eastAsia="Calibri" w:hAnsi="Calibri" w:cs="Calibri"/>
          <w:bCs/>
          <w:iCs/>
          <w:szCs w:val="28"/>
          <w:lang w:val="en-US" w:bidi="en-US"/>
        </w:rPr>
        <w:t>M</w:t>
      </w:r>
      <w:r w:rsidR="00D445F1" w:rsidRPr="00D445F1">
        <w:rPr>
          <w:rFonts w:ascii="Calibri" w:eastAsia="Calibri" w:hAnsi="Calibri" w:cs="Calibri"/>
          <w:bCs/>
          <w:iCs/>
          <w:szCs w:val="28"/>
          <w:lang w:val="en-US" w:bidi="en-US"/>
        </w:rPr>
        <w:t xml:space="preserve">ock Recall. </w:t>
      </w:r>
      <w:r w:rsidR="00792A89">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shall select any batch of any product which should be a fast-moving item having the farthest distribution chain. The </w:t>
      </w:r>
      <w:r w:rsidR="000F5CD2" w:rsidRPr="000F5CD2">
        <w:rPr>
          <w:rFonts w:ascii="Calibri" w:eastAsia="Calibri" w:hAnsi="Calibri" w:cs="Calibri"/>
          <w:bCs/>
          <w:iCs/>
          <w:szCs w:val="28"/>
          <w:lang w:val="en-US" w:bidi="en-US"/>
        </w:rPr>
        <w:t>Wholesale</w:t>
      </w:r>
      <w:r w:rsidR="000F5CD2" w:rsidRPr="000F5CD2">
        <w:rPr>
          <w:rFonts w:ascii="Calibri" w:eastAsia="Calibri" w:hAnsi="Calibri" w:cs="Calibri"/>
          <w:bCs/>
          <w:iCs/>
          <w:szCs w:val="28"/>
          <w:lang w:val="en-US" w:bidi="en-US"/>
        </w:rPr>
        <w:t xml:space="preserve"> </w:t>
      </w:r>
      <w:r w:rsidR="00D445F1" w:rsidRPr="00D445F1">
        <w:rPr>
          <w:rFonts w:ascii="Calibri" w:eastAsia="Calibri" w:hAnsi="Calibri" w:cs="Calibri"/>
          <w:bCs/>
          <w:iCs/>
          <w:szCs w:val="28"/>
          <w:lang w:val="en-US" w:bidi="en-US"/>
        </w:rPr>
        <w:t>level of Recall shall be assigned.</w:t>
      </w:r>
      <w:r w:rsidR="00C51981">
        <w:rPr>
          <w:rFonts w:ascii="Calibri" w:eastAsia="Calibri" w:hAnsi="Calibri" w:cs="Calibri"/>
          <w:bCs/>
          <w:iCs/>
          <w:szCs w:val="28"/>
          <w:lang w:val="en-US" w:bidi="en-US"/>
        </w:rPr>
        <w:t xml:space="preserve"> </w:t>
      </w:r>
      <w:r w:rsidR="00D445F1" w:rsidRPr="00D445F1">
        <w:rPr>
          <w:rFonts w:ascii="Calibri" w:eastAsia="Calibri" w:hAnsi="Calibri" w:cs="Calibri"/>
          <w:bCs/>
          <w:iCs/>
          <w:szCs w:val="28"/>
          <w:lang w:val="en-US" w:bidi="en-US"/>
        </w:rPr>
        <w:t>The batch selected shall have been distributed.</w:t>
      </w:r>
    </w:p>
    <w:p w14:paraId="1BF1FA4A" w14:textId="6434E3B5"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lastRenderedPageBreak/>
        <w:t xml:space="preserve">This exercise </w:t>
      </w:r>
      <w:r w:rsidR="0025625C">
        <w:rPr>
          <w:rFonts w:ascii="Calibri" w:eastAsia="Calibri" w:hAnsi="Calibri" w:cs="Calibri"/>
          <w:bCs/>
          <w:iCs/>
          <w:szCs w:val="28"/>
          <w:lang w:val="en-US" w:bidi="en-US"/>
        </w:rPr>
        <w:t>shall</w:t>
      </w:r>
      <w:r w:rsidRPr="00D445F1">
        <w:rPr>
          <w:rFonts w:ascii="Calibri" w:eastAsia="Calibri" w:hAnsi="Calibri" w:cs="Calibri"/>
          <w:bCs/>
          <w:iCs/>
          <w:szCs w:val="28"/>
          <w:lang w:val="en-US" w:bidi="en-US"/>
        </w:rPr>
        <w:t xml:space="preserve"> be performed only to verify the effectiveness of Recall, but an actual product Recall will not be performed. All </w:t>
      </w:r>
      <w:r w:rsidR="00336880">
        <w:rPr>
          <w:rFonts w:ascii="Calibri" w:eastAsia="Calibri" w:hAnsi="Calibri" w:cs="Calibri"/>
          <w:bCs/>
          <w:iCs/>
          <w:szCs w:val="28"/>
          <w:lang w:val="en-US" w:bidi="en-US"/>
        </w:rPr>
        <w:t>Customers (di</w:t>
      </w:r>
      <w:r w:rsidR="007D1394">
        <w:rPr>
          <w:rFonts w:ascii="Calibri" w:eastAsia="Calibri" w:hAnsi="Calibri" w:cs="Calibri"/>
          <w:bCs/>
          <w:iCs/>
          <w:szCs w:val="28"/>
          <w:lang w:val="en-US" w:bidi="en-US"/>
        </w:rPr>
        <w:t>stributors</w:t>
      </w:r>
      <w:r w:rsidR="00336880">
        <w:rPr>
          <w:rFonts w:ascii="Calibri" w:eastAsia="Calibri" w:hAnsi="Calibri" w:cs="Calibri"/>
          <w:bCs/>
          <w:iCs/>
          <w:szCs w:val="28"/>
          <w:lang w:val="en-US" w:bidi="en-US"/>
        </w:rPr>
        <w:t>)</w:t>
      </w:r>
      <w:r w:rsidRPr="00D445F1">
        <w:rPr>
          <w:rFonts w:ascii="Calibri" w:eastAsia="Calibri" w:hAnsi="Calibri" w:cs="Calibri"/>
          <w:bCs/>
          <w:iCs/>
          <w:szCs w:val="28"/>
          <w:lang w:val="en-US" w:bidi="en-US"/>
        </w:rPr>
        <w:t xml:space="preserve"> and </w:t>
      </w:r>
      <w:r w:rsidR="007D1394">
        <w:rPr>
          <w:rFonts w:ascii="Calibri" w:eastAsia="Calibri" w:hAnsi="Calibri" w:cs="Calibri"/>
          <w:bCs/>
          <w:iCs/>
          <w:szCs w:val="28"/>
          <w:lang w:val="en-US" w:bidi="en-US"/>
        </w:rPr>
        <w:t xml:space="preserve">other </w:t>
      </w:r>
      <w:r w:rsidRPr="00D445F1">
        <w:rPr>
          <w:rFonts w:ascii="Calibri" w:eastAsia="Calibri" w:hAnsi="Calibri" w:cs="Calibri"/>
          <w:bCs/>
          <w:iCs/>
          <w:szCs w:val="28"/>
          <w:lang w:val="en-US" w:bidi="en-US"/>
        </w:rPr>
        <w:t xml:space="preserve">stakeholders shall be informed that it is not a real </w:t>
      </w:r>
      <w:r w:rsidR="00C51981" w:rsidRPr="00D445F1">
        <w:rPr>
          <w:rFonts w:ascii="Calibri" w:eastAsia="Calibri" w:hAnsi="Calibri" w:cs="Calibri"/>
          <w:bCs/>
          <w:iCs/>
          <w:szCs w:val="28"/>
          <w:lang w:val="en-US" w:bidi="en-US"/>
        </w:rPr>
        <w:t>Recall,</w:t>
      </w:r>
      <w:r w:rsidRPr="00D445F1">
        <w:rPr>
          <w:rFonts w:ascii="Calibri" w:eastAsia="Calibri" w:hAnsi="Calibri" w:cs="Calibri"/>
          <w:bCs/>
          <w:iCs/>
          <w:szCs w:val="28"/>
          <w:lang w:val="en-US" w:bidi="en-US"/>
        </w:rPr>
        <w:t xml:space="preserve"> but a mock Recall </w:t>
      </w:r>
      <w:r w:rsidR="000A0ECA">
        <w:rPr>
          <w:rFonts w:ascii="Calibri" w:eastAsia="Calibri" w:hAnsi="Calibri" w:cs="Calibri"/>
          <w:bCs/>
          <w:iCs/>
          <w:szCs w:val="28"/>
          <w:lang w:val="en-US" w:bidi="en-US"/>
        </w:rPr>
        <w:t>process</w:t>
      </w:r>
      <w:r w:rsidR="00F064C1" w:rsidRPr="00F064C1">
        <w:rPr>
          <w:rFonts w:ascii="Calibri" w:eastAsia="Calibri" w:hAnsi="Calibri" w:cs="Calibri"/>
          <w:bCs/>
          <w:iCs/>
          <w:szCs w:val="28"/>
          <w:lang w:val="en-US" w:bidi="en-US"/>
        </w:rPr>
        <w:t xml:space="preserve"> </w:t>
      </w:r>
      <w:r w:rsidR="00F064C1">
        <w:rPr>
          <w:rFonts w:ascii="Calibri" w:eastAsia="Calibri" w:hAnsi="Calibri" w:cs="Calibri"/>
          <w:bCs/>
          <w:iCs/>
          <w:szCs w:val="28"/>
          <w:lang w:val="en-US" w:bidi="en-US"/>
        </w:rPr>
        <w:t xml:space="preserve">intended for </w:t>
      </w:r>
      <w:r w:rsidRPr="00D445F1">
        <w:rPr>
          <w:rFonts w:ascii="Calibri" w:eastAsia="Calibri" w:hAnsi="Calibri" w:cs="Calibri"/>
          <w:bCs/>
          <w:iCs/>
          <w:szCs w:val="28"/>
          <w:lang w:val="en-US" w:bidi="en-US"/>
        </w:rPr>
        <w:t>evaluation of Recall system.</w:t>
      </w:r>
    </w:p>
    <w:p w14:paraId="2D1BA487"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The Mock Recall is considered successful if all the records are accurate and the tracing back to the stock level is completed.</w:t>
      </w:r>
    </w:p>
    <w:p w14:paraId="18839900" w14:textId="71AAA284"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After completion of Mock Recall, </w:t>
      </w:r>
      <w:r w:rsidR="00F064C1">
        <w:rPr>
          <w:rFonts w:ascii="Calibri" w:eastAsia="Calibri" w:hAnsi="Calibri" w:cs="Calibri"/>
          <w:bCs/>
          <w:iCs/>
          <w:szCs w:val="28"/>
          <w:lang w:val="en-US" w:bidi="en-US"/>
        </w:rPr>
        <w:t>Recall Coordinator</w:t>
      </w:r>
      <w:r w:rsidRPr="00D445F1">
        <w:rPr>
          <w:rFonts w:ascii="Calibri" w:eastAsia="Calibri" w:hAnsi="Calibri" w:cs="Calibri"/>
          <w:bCs/>
          <w:iCs/>
          <w:szCs w:val="28"/>
          <w:lang w:val="en-US" w:bidi="en-US"/>
        </w:rPr>
        <w:t xml:space="preserve"> shall circulate the </w:t>
      </w:r>
      <w:r w:rsidR="001F364E" w:rsidRPr="001F364E">
        <w:rPr>
          <w:rFonts w:ascii="Calibri" w:eastAsia="Calibri" w:hAnsi="Calibri" w:cs="Calibri"/>
          <w:b/>
          <w:iCs/>
          <w:szCs w:val="28"/>
          <w:highlight w:val="yellow"/>
          <w:lang w:val="en-US" w:bidi="en-US"/>
        </w:rPr>
        <w:t>&lt;</w:t>
      </w:r>
      <w:proofErr w:type="spellStart"/>
      <w:r w:rsidR="001F364E" w:rsidRPr="001F364E">
        <w:rPr>
          <w:rFonts w:ascii="Calibri" w:eastAsia="Calibri" w:hAnsi="Calibri" w:cs="Calibri"/>
          <w:b/>
          <w:iCs/>
          <w:szCs w:val="28"/>
          <w:highlight w:val="yellow"/>
          <w:lang w:val="en-US" w:bidi="en-US"/>
        </w:rPr>
        <w:t>Recall_Report</w:t>
      </w:r>
      <w:proofErr w:type="spellEnd"/>
      <w:r w:rsidR="001F364E" w:rsidRPr="001F364E">
        <w:rPr>
          <w:rFonts w:ascii="Calibri" w:eastAsia="Calibri" w:hAnsi="Calibri" w:cs="Calibri"/>
          <w:b/>
          <w:iCs/>
          <w:szCs w:val="28"/>
          <w:highlight w:val="yellow"/>
          <w:lang w:val="en-US" w:bidi="en-US"/>
        </w:rPr>
        <w:t>&gt;</w:t>
      </w:r>
      <w:r w:rsidRPr="00D445F1">
        <w:rPr>
          <w:rFonts w:ascii="Calibri" w:eastAsia="Calibri" w:hAnsi="Calibri" w:cs="Calibri"/>
          <w:bCs/>
          <w:iCs/>
          <w:szCs w:val="28"/>
          <w:lang w:val="en-US" w:bidi="en-US"/>
        </w:rPr>
        <w:t xml:space="preserve"> to </w:t>
      </w:r>
      <w:r w:rsidR="00D75B33" w:rsidRPr="00D75B33">
        <w:rPr>
          <w:rFonts w:ascii="Calibri" w:eastAsia="Calibri" w:hAnsi="Calibri" w:cs="Calibri"/>
          <w:bCs/>
          <w:iCs/>
          <w:szCs w:val="28"/>
          <w:highlight w:val="yellow"/>
          <w:lang w:val="en-US" w:bidi="en-US"/>
        </w:rPr>
        <w:t>&lt;</w:t>
      </w:r>
      <w:proofErr w:type="spellStart"/>
      <w:r w:rsidR="00D75B33" w:rsidRPr="00D75B33">
        <w:rPr>
          <w:rFonts w:ascii="Calibri" w:eastAsia="Calibri" w:hAnsi="Calibri" w:cs="Calibri"/>
          <w:bCs/>
          <w:iCs/>
          <w:szCs w:val="28"/>
          <w:highlight w:val="yellow"/>
          <w:lang w:val="en-US" w:bidi="en-US"/>
        </w:rPr>
        <w:t>RCC_Members</w:t>
      </w:r>
      <w:proofErr w:type="spellEnd"/>
      <w:r w:rsidR="00D75B33" w:rsidRPr="00D75B33">
        <w:rPr>
          <w:rFonts w:ascii="Calibri" w:eastAsia="Calibri" w:hAnsi="Calibri" w:cs="Calibri"/>
          <w:bCs/>
          <w:iCs/>
          <w:szCs w:val="28"/>
          <w:highlight w:val="yellow"/>
          <w:lang w:val="en-US" w:bidi="en-US"/>
        </w:rPr>
        <w:t>&gt;</w:t>
      </w:r>
      <w:r w:rsidR="00D75B33">
        <w:rPr>
          <w:rFonts w:ascii="Calibri" w:eastAsia="Calibri" w:hAnsi="Calibri" w:cs="Calibri"/>
          <w:bCs/>
          <w:iCs/>
          <w:szCs w:val="28"/>
          <w:lang w:val="en-US" w:bidi="en-US"/>
        </w:rPr>
        <w:t xml:space="preserve"> for review</w:t>
      </w:r>
      <w:r w:rsidR="001D296D">
        <w:rPr>
          <w:rFonts w:ascii="Calibri" w:eastAsia="Calibri" w:hAnsi="Calibri" w:cs="Calibri"/>
          <w:bCs/>
          <w:iCs/>
          <w:szCs w:val="28"/>
          <w:lang w:val="en-US" w:bidi="en-US"/>
        </w:rPr>
        <w:t xml:space="preserve"> and</w:t>
      </w:r>
      <w:r w:rsidR="00D75B33">
        <w:rPr>
          <w:rFonts w:ascii="Calibri" w:eastAsia="Calibri" w:hAnsi="Calibri" w:cs="Calibri"/>
          <w:bCs/>
          <w:iCs/>
          <w:szCs w:val="28"/>
          <w:lang w:val="en-US" w:bidi="en-US"/>
        </w:rPr>
        <w:t xml:space="preserve"> assessment</w:t>
      </w:r>
      <w:r w:rsidRPr="00D445F1">
        <w:rPr>
          <w:rFonts w:ascii="Calibri" w:eastAsia="Calibri" w:hAnsi="Calibri" w:cs="Calibri"/>
          <w:bCs/>
          <w:iCs/>
          <w:szCs w:val="28"/>
          <w:lang w:val="en-US" w:bidi="en-US"/>
        </w:rPr>
        <w:t>.</w:t>
      </w:r>
    </w:p>
    <w:p w14:paraId="096D850D" w14:textId="77777777" w:rsidR="001D296D" w:rsidRDefault="001D296D" w:rsidP="001D296D">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r>
        <w:rPr>
          <w:rFonts w:ascii="Calibri" w:eastAsia="Calibri" w:hAnsi="Calibri" w:cs="Calibri"/>
          <w:bCs/>
          <w:iCs/>
          <w:szCs w:val="28"/>
          <w:lang w:val="en-US" w:bidi="en-US"/>
        </w:rPr>
        <w:t>Nonconformances detected</w:t>
      </w:r>
      <w:r w:rsidRPr="007129CC">
        <w:rPr>
          <w:rFonts w:ascii="Calibri" w:eastAsia="Calibri" w:hAnsi="Calibri" w:cs="Calibri"/>
          <w:bCs/>
          <w:iCs/>
          <w:szCs w:val="28"/>
          <w:lang w:val="en-US" w:bidi="en-US"/>
        </w:rPr>
        <w:t xml:space="preserve"> during </w:t>
      </w:r>
      <w:r>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process participants shall</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 xml:space="preserve">follow </w:t>
      </w:r>
      <w:r w:rsidRPr="00871ADB">
        <w:rPr>
          <w:rFonts w:ascii="Calibri" w:eastAsia="Calibri" w:hAnsi="Calibri" w:cs="Calibri"/>
          <w:b/>
          <w:iCs/>
          <w:szCs w:val="28"/>
          <w:highlight w:val="yellow"/>
          <w:lang w:val="en-US" w:bidi="en-US"/>
        </w:rPr>
        <w:t>&lt;</w:t>
      </w:r>
      <w:proofErr w:type="spellStart"/>
      <w:r w:rsidRPr="00871ADB">
        <w:rPr>
          <w:rFonts w:ascii="Calibri" w:eastAsia="Calibri" w:hAnsi="Calibri" w:cs="Calibri"/>
          <w:b/>
          <w:iCs/>
          <w:szCs w:val="28"/>
          <w:highlight w:val="yellow"/>
          <w:lang w:val="en-US" w:bidi="en-US"/>
        </w:rPr>
        <w:t>DevMng_Code</w:t>
      </w:r>
      <w:proofErr w:type="spellEnd"/>
      <w:r w:rsidRPr="00871ADB">
        <w:rPr>
          <w:rFonts w:ascii="Calibri" w:eastAsia="Calibri" w:hAnsi="Calibri" w:cs="Calibri"/>
          <w:b/>
          <w:iCs/>
          <w:szCs w:val="28"/>
          <w:highlight w:val="yellow"/>
          <w:lang w:val="en-US" w:bidi="en-US"/>
        </w:rPr>
        <w:t>&gt; &lt;</w:t>
      </w:r>
      <w:proofErr w:type="spellStart"/>
      <w:r w:rsidRPr="00871ADB">
        <w:rPr>
          <w:rFonts w:ascii="Calibri" w:eastAsia="Calibri" w:hAnsi="Calibri" w:cs="Calibri"/>
          <w:b/>
          <w:iCs/>
          <w:szCs w:val="28"/>
          <w:highlight w:val="yellow"/>
          <w:lang w:val="en-US" w:bidi="en-US"/>
        </w:rPr>
        <w:t>DevMng_Title</w:t>
      </w:r>
      <w:proofErr w:type="spellEnd"/>
      <w:r w:rsidRPr="00871ADB">
        <w:rPr>
          <w:rFonts w:ascii="Calibri" w:eastAsia="Calibri" w:hAnsi="Calibri" w:cs="Calibri"/>
          <w:b/>
          <w:iCs/>
          <w:szCs w:val="28"/>
          <w:highlight w:val="yellow"/>
          <w:lang w:val="en-US" w:bidi="en-US"/>
        </w:rPr>
        <w:t>&gt; and &lt;</w:t>
      </w:r>
      <w:proofErr w:type="spellStart"/>
      <w:r w:rsidRPr="00871ADB">
        <w:rPr>
          <w:rFonts w:ascii="Calibri" w:eastAsia="Calibri" w:hAnsi="Calibri" w:cs="Calibri"/>
          <w:b/>
          <w:iCs/>
          <w:szCs w:val="28"/>
          <w:highlight w:val="yellow"/>
          <w:lang w:val="en-US" w:bidi="en-US"/>
        </w:rPr>
        <w:t>CAPA_Code</w:t>
      </w:r>
      <w:proofErr w:type="spellEnd"/>
      <w:r w:rsidRPr="00871ADB">
        <w:rPr>
          <w:rFonts w:ascii="Calibri" w:eastAsia="Calibri" w:hAnsi="Calibri" w:cs="Calibri"/>
          <w:b/>
          <w:iCs/>
          <w:szCs w:val="28"/>
          <w:highlight w:val="yellow"/>
          <w:lang w:val="en-US" w:bidi="en-US"/>
        </w:rPr>
        <w:t>&gt; &lt;</w:t>
      </w:r>
      <w:proofErr w:type="spellStart"/>
      <w:r w:rsidRPr="00871ADB">
        <w:rPr>
          <w:rFonts w:ascii="Calibri" w:eastAsia="Calibri" w:hAnsi="Calibri" w:cs="Calibri"/>
          <w:b/>
          <w:iCs/>
          <w:szCs w:val="28"/>
          <w:highlight w:val="yellow"/>
          <w:lang w:val="en-US" w:bidi="en-US"/>
        </w:rPr>
        <w:t>CAPA_Title</w:t>
      </w:r>
      <w:proofErr w:type="spellEnd"/>
      <w:r w:rsidRPr="00871ADB">
        <w:rPr>
          <w:rFonts w:ascii="Calibri" w:eastAsia="Calibri" w:hAnsi="Calibri" w:cs="Calibri"/>
          <w:b/>
          <w:iCs/>
          <w:szCs w:val="28"/>
          <w:highlight w:val="yellow"/>
          <w:lang w:val="en-US" w:bidi="en-US"/>
        </w:rPr>
        <w:t>&gt;</w:t>
      </w:r>
      <w:r>
        <w:rPr>
          <w:rFonts w:ascii="Calibri" w:eastAsia="Calibri" w:hAnsi="Calibri" w:cs="Calibri"/>
          <w:bCs/>
          <w:iCs/>
          <w:szCs w:val="28"/>
          <w:lang w:val="en-US" w:bidi="en-US"/>
        </w:rPr>
        <w:t>.</w:t>
      </w:r>
    </w:p>
    <w:p w14:paraId="670E22DD" w14:textId="04DAA937" w:rsidR="00871ADB" w:rsidRPr="007129CC" w:rsidRDefault="00B73BBC"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 xml:space="preserve">Mock Recall outputs </w:t>
      </w:r>
      <w:r w:rsidR="00403020">
        <w:rPr>
          <w:rFonts w:ascii="Calibri" w:eastAsia="Calibri" w:hAnsi="Calibri" w:cs="Calibri"/>
          <w:bCs/>
          <w:iCs/>
          <w:szCs w:val="28"/>
          <w:lang w:val="en-US" w:bidi="en-US"/>
        </w:rPr>
        <w:t xml:space="preserve">shall be taken into consideration during </w:t>
      </w:r>
      <w:r w:rsidR="00403020" w:rsidRPr="00761512">
        <w:rPr>
          <w:rFonts w:ascii="Calibri" w:eastAsia="Calibri" w:hAnsi="Calibri" w:cs="Calibri"/>
          <w:b/>
          <w:iCs/>
          <w:szCs w:val="28"/>
          <w:highlight w:val="yellow"/>
          <w:lang w:val="en-US" w:bidi="en-US"/>
        </w:rPr>
        <w:t>&lt;</w:t>
      </w:r>
      <w:proofErr w:type="spellStart"/>
      <w:r w:rsidR="00403020" w:rsidRPr="00761512">
        <w:rPr>
          <w:rFonts w:ascii="Calibri" w:eastAsia="Calibri" w:hAnsi="Calibri" w:cs="Calibri"/>
          <w:b/>
          <w:iCs/>
          <w:szCs w:val="28"/>
          <w:highlight w:val="yellow"/>
          <w:lang w:val="en-US" w:bidi="en-US"/>
        </w:rPr>
        <w:t>ManagementReviewTitle</w:t>
      </w:r>
      <w:proofErr w:type="spellEnd"/>
      <w:r w:rsidR="00403020" w:rsidRPr="00761512">
        <w:rPr>
          <w:rFonts w:ascii="Calibri" w:eastAsia="Calibri" w:hAnsi="Calibri" w:cs="Calibri"/>
          <w:b/>
          <w:iCs/>
          <w:szCs w:val="28"/>
          <w:highlight w:val="yellow"/>
          <w:lang w:val="en-US" w:bidi="en-US"/>
        </w:rPr>
        <w:t>&gt;</w:t>
      </w:r>
      <w:r w:rsidR="00761512">
        <w:rPr>
          <w:rFonts w:ascii="Calibri" w:eastAsia="Calibri" w:hAnsi="Calibri" w:cs="Calibri"/>
          <w:b/>
          <w:iCs/>
          <w:szCs w:val="28"/>
          <w:lang w:val="en-US" w:bidi="en-US"/>
        </w:rPr>
        <w:t>.</w:t>
      </w:r>
    </w:p>
    <w:p w14:paraId="04AD1919" w14:textId="6B9565A4" w:rsidR="000348BF" w:rsidRPr="00471323" w:rsidRDefault="00A373CD" w:rsidP="000562CB">
      <w:pPr>
        <w:pStyle w:val="Heading1"/>
      </w:pPr>
      <w:bookmarkStart w:id="67" w:name="_Ref63759007"/>
      <w:bookmarkStart w:id="68" w:name="_Toc88560009"/>
      <w:bookmarkStart w:id="69" w:name="_Toc121304947"/>
      <w:r w:rsidRPr="00471323">
        <w:t>Applicable</w:t>
      </w:r>
      <w:r w:rsidR="000348BF" w:rsidRPr="00471323">
        <w:t xml:space="preserve"> documents</w:t>
      </w:r>
      <w:bookmarkEnd w:id="67"/>
      <w:bookmarkEnd w:id="68"/>
      <w:bookmarkEnd w:id="69"/>
    </w:p>
    <w:p w14:paraId="76EFC977" w14:textId="77777777" w:rsidR="00275DA6" w:rsidRPr="00CA16C5" w:rsidRDefault="00275DA6" w:rsidP="00B15CEB">
      <w:pPr>
        <w:pStyle w:val="BodyText"/>
        <w:spacing w:before="120"/>
        <w:rPr>
          <w:highlight w:val="yellow"/>
        </w:rPr>
      </w:pPr>
      <w:r w:rsidRPr="000D309A">
        <w:rPr>
          <w:highlight w:val="yellow"/>
        </w:rPr>
        <w:t>&lt;</w:t>
      </w:r>
      <w:proofErr w:type="spellStart"/>
      <w:r w:rsidRPr="00CA16C5">
        <w:rPr>
          <w:highlight w:val="yellow"/>
        </w:rPr>
        <w:t>DocMngmtCode</w:t>
      </w:r>
      <w:proofErr w:type="spellEnd"/>
      <w:r w:rsidRPr="002D13ED">
        <w:rPr>
          <w:highlight w:val="yellow"/>
        </w:rPr>
        <w:t>&gt;</w:t>
      </w:r>
      <w:r w:rsidRPr="002D13ED">
        <w:rPr>
          <w:highlight w:val="yellow"/>
        </w:rPr>
        <w:tab/>
      </w:r>
      <w:r w:rsidRPr="002D13ED">
        <w:rPr>
          <w:highlight w:val="yellow"/>
        </w:rPr>
        <w:tab/>
        <w:t>&lt;</w:t>
      </w:r>
      <w:proofErr w:type="spellStart"/>
      <w:r w:rsidRPr="00CA16C5">
        <w:rPr>
          <w:highlight w:val="yellow"/>
        </w:rPr>
        <w:t>DocMngmtTitle</w:t>
      </w:r>
      <w:proofErr w:type="spellEnd"/>
      <w:r w:rsidRPr="002D13ED">
        <w:rPr>
          <w:highlight w:val="yellow"/>
        </w:rPr>
        <w:t>&gt;</w:t>
      </w:r>
    </w:p>
    <w:p w14:paraId="796360FA" w14:textId="77777777" w:rsidR="00275DA6" w:rsidRPr="002D13ED" w:rsidRDefault="00275DA6" w:rsidP="00B15CEB">
      <w:pPr>
        <w:pStyle w:val="BodyText"/>
        <w:spacing w:before="120"/>
        <w:rPr>
          <w:highlight w:val="yellow"/>
        </w:rPr>
      </w:pPr>
      <w:bookmarkStart w:id="70" w:name="_Hlk121303768"/>
      <w:r w:rsidRPr="002D13ED">
        <w:rPr>
          <w:highlight w:val="yellow"/>
        </w:rPr>
        <w:t>&lt;</w:t>
      </w:r>
      <w:proofErr w:type="spellStart"/>
      <w:r w:rsidRPr="002D13ED">
        <w:rPr>
          <w:highlight w:val="yellow"/>
        </w:rPr>
        <w:t>ManagementReviewCode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ManagementReviewTitle</w:t>
      </w:r>
      <w:proofErr w:type="spellEnd"/>
      <w:r w:rsidRPr="002D13ED">
        <w:rPr>
          <w:highlight w:val="yellow"/>
        </w:rPr>
        <w:t>&gt;</w:t>
      </w:r>
    </w:p>
    <w:bookmarkEnd w:id="70"/>
    <w:p w14:paraId="434FFCD4" w14:textId="77777777" w:rsidR="00275DA6" w:rsidRPr="002D13ED" w:rsidRDefault="00275DA6" w:rsidP="00B15CEB">
      <w:pPr>
        <w:pStyle w:val="BodyText"/>
        <w:spacing w:before="120"/>
        <w:rPr>
          <w:highlight w:val="yellow"/>
        </w:rPr>
      </w:pPr>
      <w:r w:rsidRPr="002D13ED">
        <w:rPr>
          <w:highlight w:val="yellow"/>
        </w:rPr>
        <w:t>&lt;</w:t>
      </w:r>
      <w:proofErr w:type="spellStart"/>
      <w:r w:rsidRPr="00CA16C5">
        <w:rPr>
          <w:highlight w:val="yellow"/>
        </w:rPr>
        <w:t>DevMng_Code</w:t>
      </w:r>
      <w:proofErr w:type="spellEnd"/>
      <w:r w:rsidRPr="002D13ED">
        <w:rPr>
          <w:highlight w:val="yellow"/>
        </w:rPr>
        <w:t>&gt;</w:t>
      </w:r>
      <w:r w:rsidRPr="002D13ED">
        <w:rPr>
          <w:highlight w:val="yellow"/>
        </w:rPr>
        <w:tab/>
      </w:r>
      <w:r w:rsidRPr="002D13ED">
        <w:rPr>
          <w:highlight w:val="yellow"/>
        </w:rPr>
        <w:tab/>
        <w:t>&lt;</w:t>
      </w:r>
      <w:proofErr w:type="spellStart"/>
      <w:r w:rsidRPr="00CA16C5">
        <w:rPr>
          <w:highlight w:val="yellow"/>
        </w:rPr>
        <w:t>DevMng_Title</w:t>
      </w:r>
      <w:proofErr w:type="spellEnd"/>
      <w:r w:rsidRPr="002D13ED">
        <w:rPr>
          <w:highlight w:val="yellow"/>
        </w:rPr>
        <w:t>&gt;</w:t>
      </w:r>
    </w:p>
    <w:p w14:paraId="6EA329F4" w14:textId="77777777" w:rsidR="00275DA6" w:rsidRPr="002D13ED" w:rsidRDefault="00275DA6" w:rsidP="00B15CEB">
      <w:pPr>
        <w:pStyle w:val="BodyText"/>
        <w:spacing w:before="120"/>
        <w:rPr>
          <w:highlight w:val="yellow"/>
        </w:rPr>
      </w:pPr>
      <w:r w:rsidRPr="002D13ED">
        <w:rPr>
          <w:highlight w:val="yellow"/>
        </w:rPr>
        <w:t>&lt;</w:t>
      </w:r>
      <w:proofErr w:type="spellStart"/>
      <w:r w:rsidRPr="00CA16C5">
        <w:rPr>
          <w:highlight w:val="yellow"/>
        </w:rPr>
        <w:t>CAPA_Code</w:t>
      </w:r>
      <w:proofErr w:type="spellEnd"/>
      <w:r w:rsidRPr="002D13ED">
        <w:rPr>
          <w:highlight w:val="yellow"/>
        </w:rPr>
        <w:t>&gt;</w:t>
      </w:r>
      <w:r w:rsidRPr="002D13ED">
        <w:rPr>
          <w:highlight w:val="yellow"/>
        </w:rPr>
        <w:tab/>
      </w:r>
      <w:r w:rsidRPr="002D13ED">
        <w:rPr>
          <w:highlight w:val="yellow"/>
        </w:rPr>
        <w:tab/>
        <w:t>&lt;</w:t>
      </w:r>
      <w:proofErr w:type="spellStart"/>
      <w:r w:rsidRPr="00CA16C5">
        <w:rPr>
          <w:highlight w:val="yellow"/>
        </w:rPr>
        <w:t>CAPA_Title</w:t>
      </w:r>
      <w:proofErr w:type="spellEnd"/>
      <w:r w:rsidRPr="002D13ED">
        <w:rPr>
          <w:highlight w:val="yellow"/>
        </w:rPr>
        <w:t>&gt;</w:t>
      </w:r>
    </w:p>
    <w:p w14:paraId="3FACEB49" w14:textId="77777777" w:rsidR="00275DA6" w:rsidRPr="002D13ED" w:rsidRDefault="00275DA6" w:rsidP="00B15CEB">
      <w:pPr>
        <w:pStyle w:val="BodyText"/>
        <w:spacing w:before="120"/>
        <w:rPr>
          <w:highlight w:val="yellow"/>
        </w:rPr>
      </w:pPr>
      <w:r w:rsidRPr="002D13ED">
        <w:rPr>
          <w:highlight w:val="yellow"/>
        </w:rPr>
        <w:t>&lt;</w:t>
      </w:r>
      <w:proofErr w:type="spellStart"/>
      <w:r w:rsidRPr="002D13ED">
        <w:rPr>
          <w:highlight w:val="yellow"/>
        </w:rPr>
        <w:t>QRM_Code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QRM_Title</w:t>
      </w:r>
      <w:proofErr w:type="spellEnd"/>
      <w:r w:rsidRPr="002D13ED">
        <w:rPr>
          <w:highlight w:val="yellow"/>
        </w:rPr>
        <w:t>&gt;</w:t>
      </w:r>
    </w:p>
    <w:p w14:paraId="67CB272F" w14:textId="77777777" w:rsidR="00275DA6" w:rsidRPr="002D13ED" w:rsidRDefault="00275DA6" w:rsidP="00B15CEB">
      <w:pPr>
        <w:pStyle w:val="BodyText"/>
        <w:spacing w:before="120"/>
        <w:rPr>
          <w:highlight w:val="yellow"/>
        </w:rPr>
      </w:pPr>
      <w:r w:rsidRPr="002D13ED">
        <w:rPr>
          <w:highlight w:val="yellow"/>
        </w:rPr>
        <w:t>&lt;</w:t>
      </w:r>
      <w:proofErr w:type="spellStart"/>
      <w:r w:rsidRPr="00CA16C5">
        <w:rPr>
          <w:highlight w:val="yellow"/>
        </w:rPr>
        <w:t>TrainingCode</w:t>
      </w:r>
      <w:proofErr w:type="spellEnd"/>
      <w:r w:rsidRPr="002D13ED">
        <w:rPr>
          <w:highlight w:val="yellow"/>
        </w:rPr>
        <w:t>&gt;</w:t>
      </w:r>
      <w:r w:rsidRPr="002D13ED">
        <w:rPr>
          <w:highlight w:val="yellow"/>
        </w:rPr>
        <w:tab/>
      </w:r>
      <w:r w:rsidRPr="002D13ED">
        <w:rPr>
          <w:highlight w:val="yellow"/>
        </w:rPr>
        <w:tab/>
        <w:t>&lt;</w:t>
      </w:r>
      <w:proofErr w:type="spellStart"/>
      <w:r w:rsidRPr="00CA16C5">
        <w:rPr>
          <w:highlight w:val="yellow"/>
        </w:rPr>
        <w:t>TrainingTitle</w:t>
      </w:r>
      <w:proofErr w:type="spellEnd"/>
      <w:r w:rsidRPr="002D13ED">
        <w:rPr>
          <w:highlight w:val="yellow"/>
        </w:rPr>
        <w:t>&gt;</w:t>
      </w:r>
    </w:p>
    <w:p w14:paraId="3AA50D4D" w14:textId="77777777" w:rsidR="001F7861" w:rsidRPr="00471323" w:rsidRDefault="001F7861" w:rsidP="000562CB">
      <w:pPr>
        <w:pStyle w:val="Heading1"/>
      </w:pPr>
      <w:bookmarkStart w:id="71" w:name="_Ref63709804"/>
      <w:bookmarkStart w:id="72" w:name="_Toc121304948"/>
      <w:r w:rsidRPr="00471323">
        <w:t>Appendices</w:t>
      </w:r>
      <w:bookmarkEnd w:id="71"/>
      <w:bookmarkEnd w:id="72"/>
    </w:p>
    <w:p w14:paraId="2796C223" w14:textId="77777777" w:rsidR="00B15CEB" w:rsidRDefault="001F7861" w:rsidP="00DC4FD3">
      <w:pPr>
        <w:rPr>
          <w:lang w:val="en-US"/>
        </w:rPr>
      </w:pPr>
      <w:r w:rsidRPr="00471323">
        <w:rPr>
          <w:lang w:val="en-US"/>
        </w:rPr>
        <w:t>The following appendices</w:t>
      </w:r>
      <w:r w:rsidR="000B569D">
        <w:rPr>
          <w:lang w:val="en-US"/>
        </w:rPr>
        <w:t xml:space="preserve"> </w:t>
      </w:r>
      <w:r w:rsidRPr="00471323">
        <w:rPr>
          <w:lang w:val="en-US"/>
        </w:rPr>
        <w:t>are integral part of this</w:t>
      </w:r>
      <w:r w:rsidR="00933D3A" w:rsidRPr="00471323">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0B569D">
            <w:rPr>
              <w:lang w:val="en-US"/>
            </w:rPr>
            <w:t>SOP</w:t>
          </w:r>
        </w:sdtContent>
      </w:sdt>
      <w:r w:rsidRPr="00471323">
        <w:rPr>
          <w:lang w:val="en-US"/>
        </w:rPr>
        <w:t>:</w:t>
      </w:r>
    </w:p>
    <w:p w14:paraId="66D7F718" w14:textId="71B09084" w:rsidR="00B15CEB" w:rsidRPr="00B15CEB" w:rsidRDefault="001F7861" w:rsidP="00DC4FD3">
      <w:pPr>
        <w:rPr>
          <w:highlight w:val="yellow"/>
          <w:lang w:val="en-US"/>
        </w:rPr>
      </w:pPr>
      <w:r w:rsidRPr="00B15CEB">
        <w:rPr>
          <w:highlight w:val="yellow"/>
          <w:lang w:val="en-US"/>
        </w:rPr>
        <w:t>Appendix</w:t>
      </w:r>
      <w:r w:rsidR="000B569D" w:rsidRPr="00B15CEB">
        <w:rPr>
          <w:highlight w:val="yellow"/>
          <w:lang w:val="en-US"/>
        </w:rPr>
        <w:tab/>
      </w:r>
      <w:r w:rsidR="000B569D" w:rsidRPr="00B15CEB">
        <w:rPr>
          <w:highlight w:val="yellow"/>
          <w:lang w:val="en-US"/>
        </w:rPr>
        <w:tab/>
      </w:r>
      <w:r w:rsidR="00F9686E" w:rsidRPr="00B15CEB">
        <w:rPr>
          <w:highlight w:val="yellow"/>
          <w:lang w:val="en-US"/>
        </w:rPr>
        <w:t>&lt;</w:t>
      </w:r>
      <w:proofErr w:type="spellStart"/>
      <w:r w:rsidR="00F9686E" w:rsidRPr="00B15CEB">
        <w:rPr>
          <w:highlight w:val="yellow"/>
          <w:lang w:val="en-US"/>
        </w:rPr>
        <w:t>ComplaintNotification</w:t>
      </w:r>
      <w:proofErr w:type="spellEnd"/>
      <w:r w:rsidR="00F9686E" w:rsidRPr="00B15CEB">
        <w:rPr>
          <w:highlight w:val="yellow"/>
          <w:lang w:val="en-US"/>
        </w:rPr>
        <w:t>&gt;</w:t>
      </w:r>
      <w:r w:rsidR="006565D5">
        <w:rPr>
          <w:highlight w:val="yellow"/>
          <w:lang w:val="en-US"/>
        </w:rPr>
        <w:t xml:space="preserve"> Form</w:t>
      </w:r>
    </w:p>
    <w:p w14:paraId="469E7A2E" w14:textId="53A36E27" w:rsidR="001303F2" w:rsidRPr="00B15CEB" w:rsidRDefault="001F7861" w:rsidP="00DC4FD3">
      <w:pPr>
        <w:rPr>
          <w:highlight w:val="yellow"/>
          <w:lang w:val="en-US"/>
        </w:rPr>
      </w:pPr>
      <w:r w:rsidRPr="00B15CEB">
        <w:rPr>
          <w:highlight w:val="yellow"/>
          <w:lang w:val="en-US"/>
        </w:rPr>
        <w:t>Appendix</w:t>
      </w:r>
      <w:r w:rsidR="00F9686E" w:rsidRPr="00B15CEB">
        <w:rPr>
          <w:highlight w:val="yellow"/>
          <w:lang w:val="en-US"/>
        </w:rPr>
        <w:tab/>
      </w:r>
      <w:r w:rsidR="00F9686E" w:rsidRPr="00B15CEB">
        <w:rPr>
          <w:highlight w:val="yellow"/>
          <w:lang w:val="en-US"/>
        </w:rPr>
        <w:tab/>
      </w:r>
      <w:r w:rsidR="001303F2" w:rsidRPr="00B15CEB">
        <w:rPr>
          <w:highlight w:val="yellow"/>
          <w:lang w:val="en-US"/>
        </w:rPr>
        <w:t>&lt;</w:t>
      </w:r>
      <w:proofErr w:type="spellStart"/>
      <w:r w:rsidR="001303F2" w:rsidRPr="00B15CEB">
        <w:rPr>
          <w:highlight w:val="yellow"/>
          <w:lang w:val="en-US"/>
        </w:rPr>
        <w:t>ComplaintsLog</w:t>
      </w:r>
      <w:proofErr w:type="spellEnd"/>
      <w:r w:rsidR="001303F2" w:rsidRPr="00B15CEB">
        <w:rPr>
          <w:highlight w:val="yellow"/>
          <w:lang w:val="en-US"/>
        </w:rPr>
        <w:t>&gt;</w:t>
      </w:r>
      <w:r w:rsidR="006565D5">
        <w:rPr>
          <w:highlight w:val="yellow"/>
          <w:lang w:val="en-US"/>
        </w:rPr>
        <w:t xml:space="preserve"> Form</w:t>
      </w:r>
    </w:p>
    <w:p w14:paraId="2B828698" w14:textId="2C021D35"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t>&lt;</w:t>
      </w:r>
      <w:proofErr w:type="spellStart"/>
      <w:r w:rsidRPr="00B15CEB">
        <w:rPr>
          <w:highlight w:val="yellow"/>
          <w:lang w:val="en-US"/>
        </w:rPr>
        <w:t>ComplaintPrelimAssess</w:t>
      </w:r>
      <w:proofErr w:type="spellEnd"/>
      <w:r w:rsidRPr="00B15CEB">
        <w:rPr>
          <w:highlight w:val="yellow"/>
          <w:lang w:val="en-US"/>
        </w:rPr>
        <w:t>&gt;</w:t>
      </w:r>
      <w:r w:rsidR="006565D5">
        <w:rPr>
          <w:highlight w:val="yellow"/>
          <w:lang w:val="en-US"/>
        </w:rPr>
        <w:t xml:space="preserve"> Form</w:t>
      </w:r>
    </w:p>
    <w:p w14:paraId="1048901C" w14:textId="63E764F6"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E71DE7" w:rsidRPr="00B15CEB">
        <w:rPr>
          <w:highlight w:val="yellow"/>
          <w:lang w:val="en-US"/>
        </w:rPr>
        <w:t>&lt;</w:t>
      </w:r>
      <w:proofErr w:type="spellStart"/>
      <w:r w:rsidR="00E71DE7" w:rsidRPr="00B15CEB">
        <w:rPr>
          <w:highlight w:val="yellow"/>
          <w:lang w:val="en-US"/>
        </w:rPr>
        <w:t>Complaint_Invevtigation_Plan</w:t>
      </w:r>
      <w:proofErr w:type="spellEnd"/>
      <w:r w:rsidR="00E71DE7" w:rsidRPr="00B15CEB">
        <w:rPr>
          <w:highlight w:val="yellow"/>
          <w:lang w:val="en-US"/>
        </w:rPr>
        <w:t>&gt;</w:t>
      </w:r>
      <w:r w:rsidR="006565D5">
        <w:rPr>
          <w:highlight w:val="yellow"/>
          <w:lang w:val="en-US"/>
        </w:rPr>
        <w:t xml:space="preserve"> Form</w:t>
      </w:r>
    </w:p>
    <w:p w14:paraId="457EBA47" w14:textId="3A1F2F26"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E71DE7" w:rsidRPr="00B15CEB">
        <w:rPr>
          <w:highlight w:val="yellow"/>
          <w:lang w:val="en-US"/>
        </w:rPr>
        <w:t>&lt;</w:t>
      </w:r>
      <w:proofErr w:type="spellStart"/>
      <w:r w:rsidR="00E71DE7" w:rsidRPr="00B15CEB">
        <w:rPr>
          <w:highlight w:val="yellow"/>
          <w:lang w:val="en-US"/>
        </w:rPr>
        <w:t>Complaint_Investigation_Report</w:t>
      </w:r>
      <w:proofErr w:type="spellEnd"/>
      <w:r w:rsidR="00E71DE7" w:rsidRPr="00B15CEB">
        <w:rPr>
          <w:highlight w:val="yellow"/>
          <w:lang w:val="en-US"/>
        </w:rPr>
        <w:t>&gt;</w:t>
      </w:r>
      <w:r w:rsidR="006565D5">
        <w:rPr>
          <w:highlight w:val="yellow"/>
          <w:lang w:val="en-US"/>
        </w:rPr>
        <w:t xml:space="preserve"> Form</w:t>
      </w:r>
    </w:p>
    <w:p w14:paraId="251D9F9C" w14:textId="0E7C3AEC"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E71DE7" w:rsidRPr="00B15CEB">
        <w:rPr>
          <w:highlight w:val="yellow"/>
          <w:lang w:val="en-US"/>
        </w:rPr>
        <w:t>&lt;</w:t>
      </w:r>
      <w:proofErr w:type="spellStart"/>
      <w:r w:rsidR="00E71DE7" w:rsidRPr="00B15CEB">
        <w:rPr>
          <w:highlight w:val="yellow"/>
          <w:lang w:val="en-US"/>
        </w:rPr>
        <w:t>RCC_Members</w:t>
      </w:r>
      <w:proofErr w:type="spellEnd"/>
      <w:r w:rsidR="00E71DE7" w:rsidRPr="00B15CEB">
        <w:rPr>
          <w:highlight w:val="yellow"/>
          <w:lang w:val="en-US"/>
        </w:rPr>
        <w:t>&gt;</w:t>
      </w:r>
      <w:r w:rsidR="006565D5">
        <w:rPr>
          <w:highlight w:val="yellow"/>
          <w:lang w:val="en-US"/>
        </w:rPr>
        <w:t xml:space="preserve"> Form</w:t>
      </w:r>
    </w:p>
    <w:p w14:paraId="2DFDF2DE" w14:textId="3AE0C3D3"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B15CEB" w:rsidRPr="00B15CEB">
        <w:rPr>
          <w:highlight w:val="yellow"/>
          <w:lang w:val="en-US"/>
        </w:rPr>
        <w:t>&lt;</w:t>
      </w:r>
      <w:proofErr w:type="spellStart"/>
      <w:r w:rsidR="00B15CEB" w:rsidRPr="00B15CEB">
        <w:rPr>
          <w:highlight w:val="yellow"/>
          <w:lang w:val="en-US"/>
        </w:rPr>
        <w:t>Recall_Statement</w:t>
      </w:r>
      <w:proofErr w:type="spellEnd"/>
      <w:r w:rsidR="00B15CEB" w:rsidRPr="00B15CEB">
        <w:rPr>
          <w:highlight w:val="yellow"/>
          <w:lang w:val="en-US"/>
        </w:rPr>
        <w:t>&gt;</w:t>
      </w:r>
      <w:r w:rsidR="006565D5">
        <w:rPr>
          <w:highlight w:val="yellow"/>
          <w:lang w:val="en-US"/>
        </w:rPr>
        <w:t xml:space="preserve"> Form</w:t>
      </w:r>
    </w:p>
    <w:p w14:paraId="62084385" w14:textId="239D6CEC" w:rsidR="001303F2" w:rsidRDefault="001303F2" w:rsidP="00DC4FD3">
      <w:pPr>
        <w:rPr>
          <w:lang w:val="en-US"/>
        </w:rPr>
      </w:pPr>
      <w:r w:rsidRPr="00B15CEB">
        <w:rPr>
          <w:highlight w:val="yellow"/>
          <w:lang w:val="en-US"/>
        </w:rPr>
        <w:t>Appendix</w:t>
      </w:r>
      <w:r w:rsidRPr="00B15CEB">
        <w:rPr>
          <w:highlight w:val="yellow"/>
          <w:lang w:val="en-US"/>
        </w:rPr>
        <w:tab/>
      </w:r>
      <w:r w:rsidRPr="00B15CEB">
        <w:rPr>
          <w:highlight w:val="yellow"/>
          <w:lang w:val="en-US"/>
        </w:rPr>
        <w:tab/>
      </w:r>
      <w:r w:rsidR="00B15CEB" w:rsidRPr="00B15CEB">
        <w:rPr>
          <w:highlight w:val="yellow"/>
          <w:lang w:val="en-US"/>
        </w:rPr>
        <w:t>&lt;</w:t>
      </w:r>
      <w:proofErr w:type="spellStart"/>
      <w:r w:rsidR="00B15CEB" w:rsidRPr="00B15CEB">
        <w:rPr>
          <w:highlight w:val="yellow"/>
          <w:lang w:val="en-US"/>
        </w:rPr>
        <w:t>Recall_Report</w:t>
      </w:r>
      <w:proofErr w:type="spellEnd"/>
      <w:r w:rsidR="00B15CEB" w:rsidRPr="006565D5">
        <w:rPr>
          <w:highlight w:val="yellow"/>
          <w:lang w:val="en-US"/>
        </w:rPr>
        <w:t>&gt;</w:t>
      </w:r>
      <w:r w:rsidR="006565D5" w:rsidRPr="006565D5">
        <w:rPr>
          <w:highlight w:val="yellow"/>
          <w:lang w:val="en-US"/>
        </w:rPr>
        <w:t xml:space="preserve"> Form</w:t>
      </w:r>
    </w:p>
    <w:p w14:paraId="44B6D25E" w14:textId="1CC95552" w:rsidR="00C16B2E" w:rsidRPr="00471323" w:rsidRDefault="00C16B2E" w:rsidP="000562CB">
      <w:pPr>
        <w:pStyle w:val="Heading1"/>
        <w:rPr>
          <w:rFonts w:eastAsiaTheme="minorHAnsi"/>
        </w:rPr>
      </w:pPr>
      <w:bookmarkStart w:id="73" w:name="_Toc93673164"/>
      <w:bookmarkStart w:id="74" w:name="_Toc69400861"/>
      <w:bookmarkStart w:id="75" w:name="_Toc121304949"/>
      <w:bookmarkEnd w:id="73"/>
      <w:r w:rsidRPr="00471323">
        <w:rPr>
          <w:rFonts w:eastAsiaTheme="minorHAnsi"/>
        </w:rPr>
        <w:t>Document revision history</w:t>
      </w:r>
      <w:bookmarkEnd w:id="74"/>
      <w:bookmarkEnd w:id="75"/>
    </w:p>
    <w:tbl>
      <w:tblPr>
        <w:tblStyle w:val="TableGrid"/>
        <w:tblW w:w="0" w:type="auto"/>
        <w:tblLook w:val="04A0" w:firstRow="1" w:lastRow="0" w:firstColumn="1" w:lastColumn="0" w:noHBand="0" w:noVBand="1"/>
      </w:tblPr>
      <w:tblGrid>
        <w:gridCol w:w="914"/>
        <w:gridCol w:w="1403"/>
        <w:gridCol w:w="4058"/>
        <w:gridCol w:w="2687"/>
      </w:tblGrid>
      <w:tr w:rsidR="00977DF0" w:rsidRPr="00471323"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471323" w:rsidRDefault="00C16B2E" w:rsidP="00977DF0">
            <w:pPr>
              <w:rPr>
                <w:b/>
                <w:bCs/>
                <w:lang w:val="en-US"/>
              </w:rPr>
            </w:pPr>
            <w:bookmarkStart w:id="76" w:name="_Hlk65754760"/>
            <w:r w:rsidRPr="00471323">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471323" w:rsidRDefault="00C16B2E" w:rsidP="00977DF0">
            <w:pPr>
              <w:rPr>
                <w:b/>
                <w:bCs/>
                <w:lang w:val="en-US"/>
              </w:rPr>
            </w:pPr>
            <w:r w:rsidRPr="00471323">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471323" w:rsidRDefault="00C16B2E" w:rsidP="00977DF0">
            <w:pPr>
              <w:rPr>
                <w:b/>
                <w:bCs/>
                <w:lang w:val="en-US"/>
              </w:rPr>
            </w:pPr>
            <w:r w:rsidRPr="00471323">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471323" w:rsidRDefault="00C16B2E" w:rsidP="00977DF0">
            <w:pPr>
              <w:rPr>
                <w:b/>
                <w:bCs/>
                <w:lang w:val="en-US"/>
              </w:rPr>
            </w:pPr>
            <w:r w:rsidRPr="00471323">
              <w:rPr>
                <w:b/>
                <w:bCs/>
                <w:lang w:val="en-US"/>
              </w:rPr>
              <w:t>Reason for the revision</w:t>
            </w:r>
          </w:p>
        </w:tc>
      </w:tr>
      <w:tr w:rsidR="00977DF0" w:rsidRPr="00471323"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471323" w:rsidRDefault="00C16B2E" w:rsidP="00DC4FD3">
            <w:pPr>
              <w:rPr>
                <w:rFonts w:eastAsia="MS Mincho"/>
                <w:color w:val="000000" w:themeColor="text1"/>
                <w:lang w:val="en-US"/>
              </w:rPr>
            </w:pPr>
            <w:r w:rsidRPr="00471323">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471323" w:rsidRDefault="00C16B2E" w:rsidP="00977DF0">
            <w:pPr>
              <w:rPr>
                <w:rStyle w:val="IntenseEmphasis"/>
                <w:i w:val="0"/>
                <w:iCs w:val="0"/>
                <w:color w:val="000000" w:themeColor="text1"/>
                <w:lang w:val="en-US"/>
              </w:rPr>
            </w:pPr>
            <w:r w:rsidRPr="00471323">
              <w:rPr>
                <w:rStyle w:val="IntenseEmphasis"/>
                <w:i w:val="0"/>
                <w:iCs w:val="0"/>
                <w:color w:val="000000" w:themeColor="text1"/>
                <w:lang w:val="en-US"/>
              </w:rPr>
              <w:t>QMS implementation</w:t>
            </w:r>
          </w:p>
        </w:tc>
      </w:tr>
      <w:bookmarkEnd w:id="76"/>
      <w:bookmarkEnd w:id="0"/>
    </w:tbl>
    <w:p w14:paraId="75062825" w14:textId="744CB56F" w:rsidR="00AD01C9" w:rsidRPr="00471323" w:rsidRDefault="00AD01C9" w:rsidP="001F7861">
      <w:pPr>
        <w:rPr>
          <w:lang w:val="en-US"/>
        </w:rPr>
      </w:pPr>
    </w:p>
    <w:sectPr w:rsidR="00AD01C9" w:rsidRPr="00471323" w:rsidSect="00475AE3">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2052" w14:textId="77777777" w:rsidR="005814BE" w:rsidRDefault="005814BE" w:rsidP="002C0BFD">
      <w:pPr>
        <w:spacing w:after="0"/>
      </w:pPr>
      <w:r>
        <w:separator/>
      </w:r>
    </w:p>
  </w:endnote>
  <w:endnote w:type="continuationSeparator" w:id="0">
    <w:p w14:paraId="1B2D89E2" w14:textId="77777777" w:rsidR="005814BE" w:rsidRDefault="005814B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1DF" w14:textId="77777777" w:rsidR="00475AE3" w:rsidRPr="00915C21" w:rsidRDefault="00475AE3" w:rsidP="00475AE3">
    <w:pPr>
      <w:pStyle w:val="NormalWeb"/>
      <w:shd w:val="clear" w:color="auto" w:fill="FFFFFF"/>
      <w:jc w:val="both"/>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BFDA7" w14:textId="77777777" w:rsidR="005814BE" w:rsidRDefault="005814BE" w:rsidP="002C0BFD">
      <w:pPr>
        <w:spacing w:after="0"/>
      </w:pPr>
      <w:r>
        <w:separator/>
      </w:r>
    </w:p>
  </w:footnote>
  <w:footnote w:type="continuationSeparator" w:id="0">
    <w:p w14:paraId="0E60A19F" w14:textId="77777777" w:rsidR="005814BE" w:rsidRDefault="005814B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BC38B8" w:rsidRPr="0091642B" w14:paraId="28FF1994" w14:textId="77777777" w:rsidTr="00CA16C5">
      <w:trPr>
        <w:trHeight w:val="454"/>
      </w:trPr>
      <w:tc>
        <w:tcPr>
          <w:tcW w:w="383" w:type="pct"/>
          <w:shd w:val="clear" w:color="auto" w:fill="auto"/>
          <w:vAlign w:val="center"/>
        </w:tcPr>
        <w:p w14:paraId="6083DF20" w14:textId="77777777" w:rsidR="00BC38B8" w:rsidRPr="0091642B" w:rsidRDefault="00BC38B8" w:rsidP="00BC38B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E13CA55" w14:textId="661356D4" w:rsidR="00BC38B8" w:rsidRPr="00B068C1" w:rsidRDefault="00D04F4D" w:rsidP="00BC38B8">
          <w:pPr>
            <w:pStyle w:val="Header"/>
            <w:jc w:val="center"/>
            <w:rPr>
              <w:rStyle w:val="IntenseEmphasis"/>
              <w:sz w:val="17"/>
              <w:szCs w:val="17"/>
              <w:highlight w:val="yellow"/>
            </w:rPr>
          </w:pPr>
          <w:r w:rsidRPr="00D04F4D">
            <w:rPr>
              <w:sz w:val="17"/>
              <w:szCs w:val="17"/>
            </w:rPr>
            <w:t>&lt;</w:t>
          </w:r>
          <w:proofErr w:type="spellStart"/>
          <w:r w:rsidRPr="00D04F4D">
            <w:rPr>
              <w:sz w:val="17"/>
              <w:szCs w:val="17"/>
            </w:rPr>
            <w:t>ComplaintsRecallsCode</w:t>
          </w:r>
          <w:proofErr w:type="spellEnd"/>
          <w:r w:rsidRPr="00D04F4D">
            <w:rPr>
              <w:sz w:val="17"/>
              <w:szCs w:val="17"/>
            </w:rPr>
            <w:t>&gt;</w:t>
          </w:r>
        </w:p>
      </w:tc>
      <w:tc>
        <w:tcPr>
          <w:tcW w:w="2292" w:type="pct"/>
          <w:shd w:val="clear" w:color="auto" w:fill="auto"/>
          <w:vAlign w:val="center"/>
        </w:tcPr>
        <w:p w14:paraId="1845F473" w14:textId="77777777" w:rsidR="00BC38B8" w:rsidRPr="0081583D" w:rsidRDefault="00BC38B8" w:rsidP="00BC38B8">
          <w:pPr>
            <w:pStyle w:val="Header"/>
            <w:jc w:val="center"/>
            <w:rPr>
              <w:i/>
              <w:iCs/>
              <w:sz w:val="28"/>
              <w:szCs w:val="28"/>
            </w:rPr>
          </w:pPr>
          <w:r>
            <w:rPr>
              <w:sz w:val="20"/>
            </w:rPr>
            <w:t>SOP</w:t>
          </w:r>
        </w:p>
      </w:tc>
      <w:tc>
        <w:tcPr>
          <w:tcW w:w="1196" w:type="pct"/>
          <w:vMerge w:val="restart"/>
          <w:shd w:val="clear" w:color="auto" w:fill="auto"/>
          <w:vAlign w:val="center"/>
        </w:tcPr>
        <w:p w14:paraId="4EBFA3E3" w14:textId="77777777" w:rsidR="00BC38B8" w:rsidRPr="0091642B" w:rsidRDefault="00BC38B8" w:rsidP="00BC38B8">
          <w:pPr>
            <w:pStyle w:val="Header"/>
            <w:jc w:val="center"/>
          </w:pPr>
          <w:r w:rsidRPr="001C44FC">
            <w:t>&lt;</w:t>
          </w:r>
          <w:proofErr w:type="spellStart"/>
          <w:r w:rsidRPr="001C44FC">
            <w:t>CompanyLogo</w:t>
          </w:r>
          <w:proofErr w:type="spellEnd"/>
          <w:r w:rsidRPr="001C44FC">
            <w:t>&gt;</w:t>
          </w:r>
        </w:p>
      </w:tc>
    </w:tr>
    <w:tr w:rsidR="00BC38B8" w:rsidRPr="0091642B" w14:paraId="0CF0DBE3" w14:textId="77777777" w:rsidTr="00CA16C5">
      <w:trPr>
        <w:trHeight w:val="454"/>
      </w:trPr>
      <w:tc>
        <w:tcPr>
          <w:tcW w:w="383" w:type="pct"/>
          <w:shd w:val="clear" w:color="auto" w:fill="auto"/>
          <w:vAlign w:val="center"/>
        </w:tcPr>
        <w:p w14:paraId="5D84FBA2" w14:textId="77777777" w:rsidR="00BC38B8" w:rsidRPr="0091642B" w:rsidRDefault="00BC38B8" w:rsidP="00BC38B8">
          <w:pPr>
            <w:pStyle w:val="Header"/>
          </w:pPr>
          <w:r w:rsidRPr="0091642B">
            <w:rPr>
              <w:sz w:val="17"/>
              <w:szCs w:val="17"/>
            </w:rPr>
            <w:t>Version</w:t>
          </w:r>
        </w:p>
      </w:tc>
      <w:tc>
        <w:tcPr>
          <w:tcW w:w="1129" w:type="pct"/>
          <w:shd w:val="clear" w:color="auto" w:fill="auto"/>
          <w:vAlign w:val="center"/>
        </w:tcPr>
        <w:p w14:paraId="51B670E2" w14:textId="77777777" w:rsidR="00BC38B8" w:rsidRPr="0081583D" w:rsidRDefault="00BC38B8" w:rsidP="00BC38B8">
          <w:pPr>
            <w:pStyle w:val="Header"/>
            <w:jc w:val="right"/>
          </w:pPr>
          <w:r>
            <w:rPr>
              <w:sz w:val="17"/>
              <w:szCs w:val="17"/>
            </w:rPr>
            <w:t>1</w:t>
          </w:r>
        </w:p>
      </w:tc>
      <w:tc>
        <w:tcPr>
          <w:tcW w:w="2292" w:type="pct"/>
          <w:vMerge w:val="restart"/>
          <w:shd w:val="clear" w:color="auto" w:fill="auto"/>
          <w:vAlign w:val="center"/>
        </w:tcPr>
        <w:p w14:paraId="5F1571AE" w14:textId="3787E942" w:rsidR="00BC38B8" w:rsidRPr="00B068C1" w:rsidRDefault="003250B0" w:rsidP="00BC38B8">
          <w:pPr>
            <w:pStyle w:val="Header"/>
            <w:jc w:val="center"/>
          </w:pPr>
          <w:r w:rsidRPr="003250B0">
            <w:rPr>
              <w:sz w:val="24"/>
              <w:szCs w:val="24"/>
            </w:rPr>
            <w:t>&lt;</w:t>
          </w:r>
          <w:proofErr w:type="spellStart"/>
          <w:r w:rsidRPr="003250B0">
            <w:rPr>
              <w:sz w:val="24"/>
              <w:szCs w:val="24"/>
            </w:rPr>
            <w:t>ComplaintsRecallsTitle</w:t>
          </w:r>
          <w:proofErr w:type="spellEnd"/>
          <w:r w:rsidRPr="003250B0">
            <w:rPr>
              <w:sz w:val="24"/>
              <w:szCs w:val="24"/>
            </w:rPr>
            <w:t>&gt;</w:t>
          </w:r>
        </w:p>
      </w:tc>
      <w:tc>
        <w:tcPr>
          <w:tcW w:w="1196" w:type="pct"/>
          <w:vMerge/>
          <w:shd w:val="clear" w:color="auto" w:fill="auto"/>
        </w:tcPr>
        <w:p w14:paraId="54B70969" w14:textId="77777777" w:rsidR="00BC38B8" w:rsidRPr="0091642B" w:rsidRDefault="00BC38B8" w:rsidP="00BC38B8">
          <w:pPr>
            <w:pStyle w:val="Header"/>
          </w:pPr>
        </w:p>
      </w:tc>
    </w:tr>
    <w:tr w:rsidR="00BC38B8" w:rsidRPr="0091642B" w14:paraId="713AE32D" w14:textId="77777777" w:rsidTr="00CA16C5">
      <w:trPr>
        <w:trHeight w:val="454"/>
      </w:trPr>
      <w:tc>
        <w:tcPr>
          <w:tcW w:w="383" w:type="pct"/>
          <w:shd w:val="clear" w:color="auto" w:fill="auto"/>
          <w:vAlign w:val="center"/>
        </w:tcPr>
        <w:p w14:paraId="0F3045AC" w14:textId="77777777" w:rsidR="00BC38B8" w:rsidRPr="0091642B" w:rsidRDefault="00BC38B8" w:rsidP="00BC38B8">
          <w:pPr>
            <w:pStyle w:val="Header"/>
          </w:pPr>
          <w:r w:rsidRPr="0091642B">
            <w:rPr>
              <w:sz w:val="17"/>
              <w:szCs w:val="17"/>
            </w:rPr>
            <w:t>Page</w:t>
          </w:r>
        </w:p>
      </w:tc>
      <w:tc>
        <w:tcPr>
          <w:tcW w:w="1129" w:type="pct"/>
          <w:shd w:val="clear" w:color="auto" w:fill="auto"/>
          <w:vAlign w:val="center"/>
        </w:tcPr>
        <w:p w14:paraId="49ED7F6C" w14:textId="77777777" w:rsidR="00BC38B8" w:rsidRPr="0091642B" w:rsidRDefault="00BC38B8" w:rsidP="00BC38B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373E24F5" w14:textId="77777777" w:rsidR="00BC38B8" w:rsidRPr="0091642B" w:rsidRDefault="00BC38B8" w:rsidP="00BC38B8">
          <w:pPr>
            <w:pStyle w:val="Header"/>
          </w:pPr>
        </w:p>
      </w:tc>
      <w:tc>
        <w:tcPr>
          <w:tcW w:w="1196" w:type="pct"/>
          <w:vMerge/>
          <w:shd w:val="clear" w:color="auto" w:fill="auto"/>
        </w:tcPr>
        <w:p w14:paraId="661C92DC" w14:textId="77777777" w:rsidR="00BC38B8" w:rsidRPr="0091642B" w:rsidRDefault="00BC38B8" w:rsidP="00BC38B8">
          <w:pPr>
            <w:pStyle w:val="Header"/>
          </w:pPr>
        </w:p>
      </w:tc>
    </w:tr>
  </w:tbl>
  <w:p w14:paraId="7B2A2CB5" w14:textId="77777777" w:rsidR="00BC38B8" w:rsidRDefault="00BC38B8" w:rsidP="00BC38B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685CEC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3DC246C"/>
    <w:multiLevelType w:val="hybridMultilevel"/>
    <w:tmpl w:val="0C2C37FA"/>
    <w:lvl w:ilvl="0" w:tplc="0632043E">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 w15:restartNumberingAfterBreak="0">
    <w:nsid w:val="1A7E78EF"/>
    <w:multiLevelType w:val="hybridMultilevel"/>
    <w:tmpl w:val="9CF2732A"/>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15:restartNumberingAfterBreak="0">
    <w:nsid w:val="1E625394"/>
    <w:multiLevelType w:val="hybridMultilevel"/>
    <w:tmpl w:val="512099BC"/>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15:restartNumberingAfterBreak="0">
    <w:nsid w:val="2A872982"/>
    <w:multiLevelType w:val="hybridMultilevel"/>
    <w:tmpl w:val="5B124D24"/>
    <w:lvl w:ilvl="0" w:tplc="D9E26F9C">
      <w:numFmt w:val="bullet"/>
      <w:lvlText w:val=""/>
      <w:lvlJc w:val="left"/>
      <w:pPr>
        <w:ind w:left="1030" w:hanging="358"/>
      </w:pPr>
      <w:rPr>
        <w:rFonts w:ascii="Symbol" w:eastAsia="Symbol" w:hAnsi="Symbol" w:cs="Symbol" w:hint="default"/>
        <w:w w:val="100"/>
        <w:sz w:val="22"/>
        <w:szCs w:val="22"/>
        <w:lang w:val="en-US" w:eastAsia="en-US" w:bidi="en-US"/>
      </w:rPr>
    </w:lvl>
    <w:lvl w:ilvl="1" w:tplc="2D9894C4">
      <w:numFmt w:val="bullet"/>
      <w:lvlText w:val="•"/>
      <w:lvlJc w:val="left"/>
      <w:pPr>
        <w:ind w:left="1756" w:hanging="358"/>
      </w:pPr>
      <w:rPr>
        <w:rFonts w:hint="default"/>
        <w:lang w:val="en-US" w:eastAsia="en-US" w:bidi="en-US"/>
      </w:rPr>
    </w:lvl>
    <w:lvl w:ilvl="2" w:tplc="AD225ECE">
      <w:numFmt w:val="bullet"/>
      <w:lvlText w:val="•"/>
      <w:lvlJc w:val="left"/>
      <w:pPr>
        <w:ind w:left="2473" w:hanging="358"/>
      </w:pPr>
      <w:rPr>
        <w:rFonts w:hint="default"/>
        <w:lang w:val="en-US" w:eastAsia="en-US" w:bidi="en-US"/>
      </w:rPr>
    </w:lvl>
    <w:lvl w:ilvl="3" w:tplc="5C884148">
      <w:numFmt w:val="bullet"/>
      <w:lvlText w:val="•"/>
      <w:lvlJc w:val="left"/>
      <w:pPr>
        <w:ind w:left="3189" w:hanging="358"/>
      </w:pPr>
      <w:rPr>
        <w:rFonts w:hint="default"/>
        <w:lang w:val="en-US" w:eastAsia="en-US" w:bidi="en-US"/>
      </w:rPr>
    </w:lvl>
    <w:lvl w:ilvl="4" w:tplc="F8CC5206">
      <w:numFmt w:val="bullet"/>
      <w:lvlText w:val="•"/>
      <w:lvlJc w:val="left"/>
      <w:pPr>
        <w:ind w:left="3906" w:hanging="358"/>
      </w:pPr>
      <w:rPr>
        <w:rFonts w:hint="default"/>
        <w:lang w:val="en-US" w:eastAsia="en-US" w:bidi="en-US"/>
      </w:rPr>
    </w:lvl>
    <w:lvl w:ilvl="5" w:tplc="38045594">
      <w:numFmt w:val="bullet"/>
      <w:lvlText w:val="•"/>
      <w:lvlJc w:val="left"/>
      <w:pPr>
        <w:ind w:left="4623" w:hanging="358"/>
      </w:pPr>
      <w:rPr>
        <w:rFonts w:hint="default"/>
        <w:lang w:val="en-US" w:eastAsia="en-US" w:bidi="en-US"/>
      </w:rPr>
    </w:lvl>
    <w:lvl w:ilvl="6" w:tplc="A208A702">
      <w:numFmt w:val="bullet"/>
      <w:lvlText w:val="•"/>
      <w:lvlJc w:val="left"/>
      <w:pPr>
        <w:ind w:left="5339" w:hanging="358"/>
      </w:pPr>
      <w:rPr>
        <w:rFonts w:hint="default"/>
        <w:lang w:val="en-US" w:eastAsia="en-US" w:bidi="en-US"/>
      </w:rPr>
    </w:lvl>
    <w:lvl w:ilvl="7" w:tplc="AA089A88">
      <w:numFmt w:val="bullet"/>
      <w:lvlText w:val="•"/>
      <w:lvlJc w:val="left"/>
      <w:pPr>
        <w:ind w:left="6056" w:hanging="358"/>
      </w:pPr>
      <w:rPr>
        <w:rFonts w:hint="default"/>
        <w:lang w:val="en-US" w:eastAsia="en-US" w:bidi="en-US"/>
      </w:rPr>
    </w:lvl>
    <w:lvl w:ilvl="8" w:tplc="C18C928C">
      <w:numFmt w:val="bullet"/>
      <w:lvlText w:val="•"/>
      <w:lvlJc w:val="left"/>
      <w:pPr>
        <w:ind w:left="6772" w:hanging="358"/>
      </w:pPr>
      <w:rPr>
        <w:rFonts w:hint="default"/>
        <w:lang w:val="en-US" w:eastAsia="en-US" w:bidi="en-US"/>
      </w:rPr>
    </w:lvl>
  </w:abstractNum>
  <w:abstractNum w:abstractNumId="5" w15:restartNumberingAfterBreak="0">
    <w:nsid w:val="2E64624F"/>
    <w:multiLevelType w:val="hybridMultilevel"/>
    <w:tmpl w:val="5FC2204E"/>
    <w:lvl w:ilvl="0" w:tplc="B48E2734">
      <w:numFmt w:val="bullet"/>
      <w:lvlText w:val=""/>
      <w:lvlJc w:val="left"/>
      <w:pPr>
        <w:ind w:left="431" w:hanging="358"/>
      </w:pPr>
      <w:rPr>
        <w:rFonts w:ascii="Symbol" w:eastAsia="Symbol" w:hAnsi="Symbol" w:cs="Symbol" w:hint="default"/>
        <w:w w:val="100"/>
        <w:sz w:val="22"/>
        <w:szCs w:val="22"/>
        <w:lang w:val="en-US" w:eastAsia="en-US" w:bidi="en-US"/>
      </w:rPr>
    </w:lvl>
    <w:lvl w:ilvl="1" w:tplc="6F045828">
      <w:numFmt w:val="bullet"/>
      <w:lvlText w:val="•"/>
      <w:lvlJc w:val="left"/>
      <w:pPr>
        <w:ind w:left="1046" w:hanging="358"/>
      </w:pPr>
      <w:rPr>
        <w:rFonts w:hint="default"/>
        <w:lang w:val="en-US" w:eastAsia="en-US" w:bidi="en-US"/>
      </w:rPr>
    </w:lvl>
    <w:lvl w:ilvl="2" w:tplc="8A16DA4E">
      <w:numFmt w:val="bullet"/>
      <w:lvlText w:val="•"/>
      <w:lvlJc w:val="left"/>
      <w:pPr>
        <w:ind w:left="1653" w:hanging="358"/>
      </w:pPr>
      <w:rPr>
        <w:rFonts w:hint="default"/>
        <w:lang w:val="en-US" w:eastAsia="en-US" w:bidi="en-US"/>
      </w:rPr>
    </w:lvl>
    <w:lvl w:ilvl="3" w:tplc="5E6CF36E">
      <w:numFmt w:val="bullet"/>
      <w:lvlText w:val="•"/>
      <w:lvlJc w:val="left"/>
      <w:pPr>
        <w:ind w:left="2259" w:hanging="358"/>
      </w:pPr>
      <w:rPr>
        <w:rFonts w:hint="default"/>
        <w:lang w:val="en-US" w:eastAsia="en-US" w:bidi="en-US"/>
      </w:rPr>
    </w:lvl>
    <w:lvl w:ilvl="4" w:tplc="66D2E160">
      <w:numFmt w:val="bullet"/>
      <w:lvlText w:val="•"/>
      <w:lvlJc w:val="left"/>
      <w:pPr>
        <w:ind w:left="2866" w:hanging="358"/>
      </w:pPr>
      <w:rPr>
        <w:rFonts w:hint="default"/>
        <w:lang w:val="en-US" w:eastAsia="en-US" w:bidi="en-US"/>
      </w:rPr>
    </w:lvl>
    <w:lvl w:ilvl="5" w:tplc="C13CB78E">
      <w:numFmt w:val="bullet"/>
      <w:lvlText w:val="•"/>
      <w:lvlJc w:val="left"/>
      <w:pPr>
        <w:ind w:left="3472" w:hanging="358"/>
      </w:pPr>
      <w:rPr>
        <w:rFonts w:hint="default"/>
        <w:lang w:val="en-US" w:eastAsia="en-US" w:bidi="en-US"/>
      </w:rPr>
    </w:lvl>
    <w:lvl w:ilvl="6" w:tplc="316AF96A">
      <w:numFmt w:val="bullet"/>
      <w:lvlText w:val="•"/>
      <w:lvlJc w:val="left"/>
      <w:pPr>
        <w:ind w:left="4079" w:hanging="358"/>
      </w:pPr>
      <w:rPr>
        <w:rFonts w:hint="default"/>
        <w:lang w:val="en-US" w:eastAsia="en-US" w:bidi="en-US"/>
      </w:rPr>
    </w:lvl>
    <w:lvl w:ilvl="7" w:tplc="1ACA03A4">
      <w:numFmt w:val="bullet"/>
      <w:lvlText w:val="•"/>
      <w:lvlJc w:val="left"/>
      <w:pPr>
        <w:ind w:left="4685" w:hanging="358"/>
      </w:pPr>
      <w:rPr>
        <w:rFonts w:hint="default"/>
        <w:lang w:val="en-US" w:eastAsia="en-US" w:bidi="en-US"/>
      </w:rPr>
    </w:lvl>
    <w:lvl w:ilvl="8" w:tplc="0930E848">
      <w:numFmt w:val="bullet"/>
      <w:lvlText w:val="•"/>
      <w:lvlJc w:val="left"/>
      <w:pPr>
        <w:ind w:left="5292" w:hanging="358"/>
      </w:pPr>
      <w:rPr>
        <w:rFonts w:hint="default"/>
        <w:lang w:val="en-US" w:eastAsia="en-US" w:bidi="en-US"/>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673153E"/>
    <w:multiLevelType w:val="hybridMultilevel"/>
    <w:tmpl w:val="2AB25F60"/>
    <w:lvl w:ilvl="0" w:tplc="5BA8A31C">
      <w:numFmt w:val="bullet"/>
      <w:lvlText w:val=""/>
      <w:lvlJc w:val="left"/>
      <w:pPr>
        <w:ind w:left="431" w:hanging="358"/>
      </w:pPr>
      <w:rPr>
        <w:rFonts w:ascii="Symbol" w:eastAsia="Symbol" w:hAnsi="Symbol" w:cs="Symbol" w:hint="default"/>
        <w:w w:val="100"/>
        <w:sz w:val="22"/>
        <w:szCs w:val="22"/>
        <w:lang w:val="en-US" w:eastAsia="en-US" w:bidi="en-US"/>
      </w:rPr>
    </w:lvl>
    <w:lvl w:ilvl="1" w:tplc="E618C6B0">
      <w:numFmt w:val="bullet"/>
      <w:lvlText w:val="•"/>
      <w:lvlJc w:val="left"/>
      <w:pPr>
        <w:ind w:left="1046" w:hanging="358"/>
      </w:pPr>
      <w:rPr>
        <w:rFonts w:hint="default"/>
        <w:lang w:val="en-US" w:eastAsia="en-US" w:bidi="en-US"/>
      </w:rPr>
    </w:lvl>
    <w:lvl w:ilvl="2" w:tplc="C3FE9716">
      <w:numFmt w:val="bullet"/>
      <w:lvlText w:val="•"/>
      <w:lvlJc w:val="left"/>
      <w:pPr>
        <w:ind w:left="1653" w:hanging="358"/>
      </w:pPr>
      <w:rPr>
        <w:rFonts w:hint="default"/>
        <w:lang w:val="en-US" w:eastAsia="en-US" w:bidi="en-US"/>
      </w:rPr>
    </w:lvl>
    <w:lvl w:ilvl="3" w:tplc="C6BEEFFC">
      <w:numFmt w:val="bullet"/>
      <w:lvlText w:val="•"/>
      <w:lvlJc w:val="left"/>
      <w:pPr>
        <w:ind w:left="2259" w:hanging="358"/>
      </w:pPr>
      <w:rPr>
        <w:rFonts w:hint="default"/>
        <w:lang w:val="en-US" w:eastAsia="en-US" w:bidi="en-US"/>
      </w:rPr>
    </w:lvl>
    <w:lvl w:ilvl="4" w:tplc="354E38DE">
      <w:numFmt w:val="bullet"/>
      <w:lvlText w:val="•"/>
      <w:lvlJc w:val="left"/>
      <w:pPr>
        <w:ind w:left="2866" w:hanging="358"/>
      </w:pPr>
      <w:rPr>
        <w:rFonts w:hint="default"/>
        <w:lang w:val="en-US" w:eastAsia="en-US" w:bidi="en-US"/>
      </w:rPr>
    </w:lvl>
    <w:lvl w:ilvl="5" w:tplc="0F2EDEF6">
      <w:numFmt w:val="bullet"/>
      <w:lvlText w:val="•"/>
      <w:lvlJc w:val="left"/>
      <w:pPr>
        <w:ind w:left="3472" w:hanging="358"/>
      </w:pPr>
      <w:rPr>
        <w:rFonts w:hint="default"/>
        <w:lang w:val="en-US" w:eastAsia="en-US" w:bidi="en-US"/>
      </w:rPr>
    </w:lvl>
    <w:lvl w:ilvl="6" w:tplc="202805B0">
      <w:numFmt w:val="bullet"/>
      <w:lvlText w:val="•"/>
      <w:lvlJc w:val="left"/>
      <w:pPr>
        <w:ind w:left="4079" w:hanging="358"/>
      </w:pPr>
      <w:rPr>
        <w:rFonts w:hint="default"/>
        <w:lang w:val="en-US" w:eastAsia="en-US" w:bidi="en-US"/>
      </w:rPr>
    </w:lvl>
    <w:lvl w:ilvl="7" w:tplc="AC388BF8">
      <w:numFmt w:val="bullet"/>
      <w:lvlText w:val="•"/>
      <w:lvlJc w:val="left"/>
      <w:pPr>
        <w:ind w:left="4685" w:hanging="358"/>
      </w:pPr>
      <w:rPr>
        <w:rFonts w:hint="default"/>
        <w:lang w:val="en-US" w:eastAsia="en-US" w:bidi="en-US"/>
      </w:rPr>
    </w:lvl>
    <w:lvl w:ilvl="8" w:tplc="24AAFCCE">
      <w:numFmt w:val="bullet"/>
      <w:lvlText w:val="•"/>
      <w:lvlJc w:val="left"/>
      <w:pPr>
        <w:ind w:left="5292" w:hanging="358"/>
      </w:pPr>
      <w:rPr>
        <w:rFonts w:hint="default"/>
        <w:lang w:val="en-US" w:eastAsia="en-US" w:bidi="en-US"/>
      </w:rPr>
    </w:lvl>
  </w:abstractNum>
  <w:abstractNum w:abstractNumId="8" w15:restartNumberingAfterBreak="0">
    <w:nsid w:val="38393057"/>
    <w:multiLevelType w:val="hybridMultilevel"/>
    <w:tmpl w:val="5F44224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C16CE6"/>
    <w:multiLevelType w:val="hybridMultilevel"/>
    <w:tmpl w:val="FB8E16D0"/>
    <w:lvl w:ilvl="0" w:tplc="849026F4">
      <w:numFmt w:val="bullet"/>
      <w:lvlText w:val=""/>
      <w:lvlJc w:val="left"/>
      <w:pPr>
        <w:ind w:left="431" w:hanging="358"/>
      </w:pPr>
      <w:rPr>
        <w:rFonts w:ascii="Symbol" w:eastAsia="Symbol" w:hAnsi="Symbol" w:cs="Symbol" w:hint="default"/>
        <w:w w:val="100"/>
        <w:sz w:val="22"/>
        <w:szCs w:val="22"/>
        <w:lang w:val="en-US" w:eastAsia="en-US" w:bidi="en-US"/>
      </w:rPr>
    </w:lvl>
    <w:lvl w:ilvl="1" w:tplc="B24C92B2">
      <w:numFmt w:val="bullet"/>
      <w:lvlText w:val="•"/>
      <w:lvlJc w:val="left"/>
      <w:pPr>
        <w:ind w:left="1046" w:hanging="358"/>
      </w:pPr>
      <w:rPr>
        <w:rFonts w:hint="default"/>
        <w:lang w:val="en-US" w:eastAsia="en-US" w:bidi="en-US"/>
      </w:rPr>
    </w:lvl>
    <w:lvl w:ilvl="2" w:tplc="44A8730A">
      <w:numFmt w:val="bullet"/>
      <w:lvlText w:val="•"/>
      <w:lvlJc w:val="left"/>
      <w:pPr>
        <w:ind w:left="1653" w:hanging="358"/>
      </w:pPr>
      <w:rPr>
        <w:rFonts w:hint="default"/>
        <w:lang w:val="en-US" w:eastAsia="en-US" w:bidi="en-US"/>
      </w:rPr>
    </w:lvl>
    <w:lvl w:ilvl="3" w:tplc="AA9CACEC">
      <w:numFmt w:val="bullet"/>
      <w:lvlText w:val="•"/>
      <w:lvlJc w:val="left"/>
      <w:pPr>
        <w:ind w:left="2259" w:hanging="358"/>
      </w:pPr>
      <w:rPr>
        <w:rFonts w:hint="default"/>
        <w:lang w:val="en-US" w:eastAsia="en-US" w:bidi="en-US"/>
      </w:rPr>
    </w:lvl>
    <w:lvl w:ilvl="4" w:tplc="56D24818">
      <w:numFmt w:val="bullet"/>
      <w:lvlText w:val="•"/>
      <w:lvlJc w:val="left"/>
      <w:pPr>
        <w:ind w:left="2866" w:hanging="358"/>
      </w:pPr>
      <w:rPr>
        <w:rFonts w:hint="default"/>
        <w:lang w:val="en-US" w:eastAsia="en-US" w:bidi="en-US"/>
      </w:rPr>
    </w:lvl>
    <w:lvl w:ilvl="5" w:tplc="4F8ABE48">
      <w:numFmt w:val="bullet"/>
      <w:lvlText w:val="•"/>
      <w:lvlJc w:val="left"/>
      <w:pPr>
        <w:ind w:left="3472" w:hanging="358"/>
      </w:pPr>
      <w:rPr>
        <w:rFonts w:hint="default"/>
        <w:lang w:val="en-US" w:eastAsia="en-US" w:bidi="en-US"/>
      </w:rPr>
    </w:lvl>
    <w:lvl w:ilvl="6" w:tplc="593CB6AA">
      <w:numFmt w:val="bullet"/>
      <w:lvlText w:val="•"/>
      <w:lvlJc w:val="left"/>
      <w:pPr>
        <w:ind w:left="4079" w:hanging="358"/>
      </w:pPr>
      <w:rPr>
        <w:rFonts w:hint="default"/>
        <w:lang w:val="en-US" w:eastAsia="en-US" w:bidi="en-US"/>
      </w:rPr>
    </w:lvl>
    <w:lvl w:ilvl="7" w:tplc="30989E20">
      <w:numFmt w:val="bullet"/>
      <w:lvlText w:val="•"/>
      <w:lvlJc w:val="left"/>
      <w:pPr>
        <w:ind w:left="4685" w:hanging="358"/>
      </w:pPr>
      <w:rPr>
        <w:rFonts w:hint="default"/>
        <w:lang w:val="en-US" w:eastAsia="en-US" w:bidi="en-US"/>
      </w:rPr>
    </w:lvl>
    <w:lvl w:ilvl="8" w:tplc="9886D6F6">
      <w:numFmt w:val="bullet"/>
      <w:lvlText w:val="•"/>
      <w:lvlJc w:val="left"/>
      <w:pPr>
        <w:ind w:left="5292" w:hanging="358"/>
      </w:pPr>
      <w:rPr>
        <w:rFonts w:hint="default"/>
        <w:lang w:val="en-US" w:eastAsia="en-US" w:bidi="en-US"/>
      </w:rPr>
    </w:lvl>
  </w:abstractNum>
  <w:abstractNum w:abstractNumId="10" w15:restartNumberingAfterBreak="0">
    <w:nsid w:val="3EF32530"/>
    <w:multiLevelType w:val="hybridMultilevel"/>
    <w:tmpl w:val="9A2CF58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B81295"/>
    <w:multiLevelType w:val="hybridMultilevel"/>
    <w:tmpl w:val="3028C4A0"/>
    <w:lvl w:ilvl="0" w:tplc="A8E6F82E">
      <w:numFmt w:val="bullet"/>
      <w:lvlText w:val=""/>
      <w:lvlJc w:val="left"/>
      <w:pPr>
        <w:ind w:left="431" w:hanging="358"/>
      </w:pPr>
      <w:rPr>
        <w:rFonts w:ascii="Symbol" w:eastAsia="Symbol" w:hAnsi="Symbol" w:cs="Symbol" w:hint="default"/>
        <w:w w:val="100"/>
        <w:sz w:val="22"/>
        <w:szCs w:val="22"/>
        <w:lang w:val="en-US" w:eastAsia="en-US" w:bidi="en-US"/>
      </w:rPr>
    </w:lvl>
    <w:lvl w:ilvl="1" w:tplc="7EF4B6EC">
      <w:numFmt w:val="bullet"/>
      <w:lvlText w:val="•"/>
      <w:lvlJc w:val="left"/>
      <w:pPr>
        <w:ind w:left="1046" w:hanging="358"/>
      </w:pPr>
      <w:rPr>
        <w:rFonts w:hint="default"/>
        <w:lang w:val="en-US" w:eastAsia="en-US" w:bidi="en-US"/>
      </w:rPr>
    </w:lvl>
    <w:lvl w:ilvl="2" w:tplc="10E6BCFE">
      <w:numFmt w:val="bullet"/>
      <w:lvlText w:val="•"/>
      <w:lvlJc w:val="left"/>
      <w:pPr>
        <w:ind w:left="1653" w:hanging="358"/>
      </w:pPr>
      <w:rPr>
        <w:rFonts w:hint="default"/>
        <w:lang w:val="en-US" w:eastAsia="en-US" w:bidi="en-US"/>
      </w:rPr>
    </w:lvl>
    <w:lvl w:ilvl="3" w:tplc="D7928B4C">
      <w:numFmt w:val="bullet"/>
      <w:lvlText w:val="•"/>
      <w:lvlJc w:val="left"/>
      <w:pPr>
        <w:ind w:left="2259" w:hanging="358"/>
      </w:pPr>
      <w:rPr>
        <w:rFonts w:hint="default"/>
        <w:lang w:val="en-US" w:eastAsia="en-US" w:bidi="en-US"/>
      </w:rPr>
    </w:lvl>
    <w:lvl w:ilvl="4" w:tplc="59488370">
      <w:numFmt w:val="bullet"/>
      <w:lvlText w:val="•"/>
      <w:lvlJc w:val="left"/>
      <w:pPr>
        <w:ind w:left="2866" w:hanging="358"/>
      </w:pPr>
      <w:rPr>
        <w:rFonts w:hint="default"/>
        <w:lang w:val="en-US" w:eastAsia="en-US" w:bidi="en-US"/>
      </w:rPr>
    </w:lvl>
    <w:lvl w:ilvl="5" w:tplc="F39432A0">
      <w:numFmt w:val="bullet"/>
      <w:lvlText w:val="•"/>
      <w:lvlJc w:val="left"/>
      <w:pPr>
        <w:ind w:left="3472" w:hanging="358"/>
      </w:pPr>
      <w:rPr>
        <w:rFonts w:hint="default"/>
        <w:lang w:val="en-US" w:eastAsia="en-US" w:bidi="en-US"/>
      </w:rPr>
    </w:lvl>
    <w:lvl w:ilvl="6" w:tplc="929E41C8">
      <w:numFmt w:val="bullet"/>
      <w:lvlText w:val="•"/>
      <w:lvlJc w:val="left"/>
      <w:pPr>
        <w:ind w:left="4079" w:hanging="358"/>
      </w:pPr>
      <w:rPr>
        <w:rFonts w:hint="default"/>
        <w:lang w:val="en-US" w:eastAsia="en-US" w:bidi="en-US"/>
      </w:rPr>
    </w:lvl>
    <w:lvl w:ilvl="7" w:tplc="1724433E">
      <w:numFmt w:val="bullet"/>
      <w:lvlText w:val="•"/>
      <w:lvlJc w:val="left"/>
      <w:pPr>
        <w:ind w:left="4685" w:hanging="358"/>
      </w:pPr>
      <w:rPr>
        <w:rFonts w:hint="default"/>
        <w:lang w:val="en-US" w:eastAsia="en-US" w:bidi="en-US"/>
      </w:rPr>
    </w:lvl>
    <w:lvl w:ilvl="8" w:tplc="2460D6AA">
      <w:numFmt w:val="bullet"/>
      <w:lvlText w:val="•"/>
      <w:lvlJc w:val="left"/>
      <w:pPr>
        <w:ind w:left="5292" w:hanging="358"/>
      </w:pPr>
      <w:rPr>
        <w:rFonts w:hint="default"/>
        <w:lang w:val="en-US" w:eastAsia="en-US" w:bidi="en-US"/>
      </w:rPr>
    </w:lvl>
  </w:abstractNum>
  <w:abstractNum w:abstractNumId="12" w15:restartNumberingAfterBreak="0">
    <w:nsid w:val="4754152F"/>
    <w:multiLevelType w:val="hybridMultilevel"/>
    <w:tmpl w:val="CD04939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BB27B4"/>
    <w:multiLevelType w:val="hybridMultilevel"/>
    <w:tmpl w:val="C9A8D6C4"/>
    <w:lvl w:ilvl="0" w:tplc="96443DEE">
      <w:numFmt w:val="bullet"/>
      <w:lvlText w:val=""/>
      <w:lvlJc w:val="left"/>
      <w:pPr>
        <w:ind w:left="431" w:hanging="358"/>
      </w:pPr>
      <w:rPr>
        <w:rFonts w:ascii="Symbol" w:eastAsia="Symbol" w:hAnsi="Symbol" w:cs="Symbol" w:hint="default"/>
        <w:w w:val="100"/>
        <w:sz w:val="22"/>
        <w:szCs w:val="22"/>
        <w:lang w:val="en-US" w:eastAsia="en-US" w:bidi="en-US"/>
      </w:rPr>
    </w:lvl>
    <w:lvl w:ilvl="1" w:tplc="5E2078BC">
      <w:numFmt w:val="bullet"/>
      <w:lvlText w:val="•"/>
      <w:lvlJc w:val="left"/>
      <w:pPr>
        <w:ind w:left="1046" w:hanging="358"/>
      </w:pPr>
      <w:rPr>
        <w:rFonts w:hint="default"/>
        <w:lang w:val="en-US" w:eastAsia="en-US" w:bidi="en-US"/>
      </w:rPr>
    </w:lvl>
    <w:lvl w:ilvl="2" w:tplc="3356D8D8">
      <w:numFmt w:val="bullet"/>
      <w:lvlText w:val="•"/>
      <w:lvlJc w:val="left"/>
      <w:pPr>
        <w:ind w:left="1653" w:hanging="358"/>
      </w:pPr>
      <w:rPr>
        <w:rFonts w:hint="default"/>
        <w:lang w:val="en-US" w:eastAsia="en-US" w:bidi="en-US"/>
      </w:rPr>
    </w:lvl>
    <w:lvl w:ilvl="3" w:tplc="65C83C6A">
      <w:numFmt w:val="bullet"/>
      <w:lvlText w:val="•"/>
      <w:lvlJc w:val="left"/>
      <w:pPr>
        <w:ind w:left="2259" w:hanging="358"/>
      </w:pPr>
      <w:rPr>
        <w:rFonts w:hint="default"/>
        <w:lang w:val="en-US" w:eastAsia="en-US" w:bidi="en-US"/>
      </w:rPr>
    </w:lvl>
    <w:lvl w:ilvl="4" w:tplc="325C7ACA">
      <w:numFmt w:val="bullet"/>
      <w:lvlText w:val="•"/>
      <w:lvlJc w:val="left"/>
      <w:pPr>
        <w:ind w:left="2866" w:hanging="358"/>
      </w:pPr>
      <w:rPr>
        <w:rFonts w:hint="default"/>
        <w:lang w:val="en-US" w:eastAsia="en-US" w:bidi="en-US"/>
      </w:rPr>
    </w:lvl>
    <w:lvl w:ilvl="5" w:tplc="0B309A0C">
      <w:numFmt w:val="bullet"/>
      <w:lvlText w:val="•"/>
      <w:lvlJc w:val="left"/>
      <w:pPr>
        <w:ind w:left="3472" w:hanging="358"/>
      </w:pPr>
      <w:rPr>
        <w:rFonts w:hint="default"/>
        <w:lang w:val="en-US" w:eastAsia="en-US" w:bidi="en-US"/>
      </w:rPr>
    </w:lvl>
    <w:lvl w:ilvl="6" w:tplc="61403E66">
      <w:numFmt w:val="bullet"/>
      <w:lvlText w:val="•"/>
      <w:lvlJc w:val="left"/>
      <w:pPr>
        <w:ind w:left="4079" w:hanging="358"/>
      </w:pPr>
      <w:rPr>
        <w:rFonts w:hint="default"/>
        <w:lang w:val="en-US" w:eastAsia="en-US" w:bidi="en-US"/>
      </w:rPr>
    </w:lvl>
    <w:lvl w:ilvl="7" w:tplc="31D2B704">
      <w:numFmt w:val="bullet"/>
      <w:lvlText w:val="•"/>
      <w:lvlJc w:val="left"/>
      <w:pPr>
        <w:ind w:left="4685" w:hanging="358"/>
      </w:pPr>
      <w:rPr>
        <w:rFonts w:hint="default"/>
        <w:lang w:val="en-US" w:eastAsia="en-US" w:bidi="en-US"/>
      </w:rPr>
    </w:lvl>
    <w:lvl w:ilvl="8" w:tplc="A156FF02">
      <w:numFmt w:val="bullet"/>
      <w:lvlText w:val="•"/>
      <w:lvlJc w:val="left"/>
      <w:pPr>
        <w:ind w:left="5292" w:hanging="358"/>
      </w:pPr>
      <w:rPr>
        <w:rFonts w:hint="default"/>
        <w:lang w:val="en-US" w:eastAsia="en-US" w:bidi="en-US"/>
      </w:rPr>
    </w:lvl>
  </w:abstractNum>
  <w:abstractNum w:abstractNumId="14" w15:restartNumberingAfterBreak="0">
    <w:nsid w:val="4EE0336C"/>
    <w:multiLevelType w:val="hybridMultilevel"/>
    <w:tmpl w:val="BE101796"/>
    <w:lvl w:ilvl="0" w:tplc="FFFFFFFF">
      <w:start w:val="1"/>
      <w:numFmt w:val="bullet"/>
      <w:lvlText w:val=""/>
      <w:lvlJc w:val="left"/>
      <w:pPr>
        <w:ind w:left="720" w:hanging="360"/>
      </w:pPr>
      <w:rPr>
        <w:rFonts w:ascii="Symbol" w:hAnsi="Symbol" w:hint="default"/>
      </w:rPr>
    </w:lvl>
    <w:lvl w:ilvl="1" w:tplc="0632043E">
      <w:start w:val="1"/>
      <w:numFmt w:val="bullet"/>
      <w:lvlText w:val=""/>
      <w:lvlJc w:val="left"/>
      <w:pPr>
        <w:ind w:left="83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3C1633"/>
    <w:multiLevelType w:val="hybridMultilevel"/>
    <w:tmpl w:val="B09A84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FC0A39"/>
    <w:multiLevelType w:val="hybridMultilevel"/>
    <w:tmpl w:val="C482516C"/>
    <w:lvl w:ilvl="0" w:tplc="EF7ADE44">
      <w:numFmt w:val="bullet"/>
      <w:lvlText w:val=""/>
      <w:lvlJc w:val="left"/>
      <w:pPr>
        <w:ind w:left="692" w:hanging="358"/>
      </w:pPr>
      <w:rPr>
        <w:rFonts w:ascii="Symbol" w:eastAsia="Symbol" w:hAnsi="Symbol" w:cs="Symbol" w:hint="default"/>
        <w:w w:val="100"/>
        <w:sz w:val="22"/>
        <w:szCs w:val="22"/>
        <w:lang w:val="en-US" w:eastAsia="en-US" w:bidi="en-US"/>
      </w:rPr>
    </w:lvl>
    <w:lvl w:ilvl="1" w:tplc="9B429C18">
      <w:numFmt w:val="bullet"/>
      <w:lvlText w:val="•"/>
      <w:lvlJc w:val="left"/>
      <w:pPr>
        <w:ind w:left="1450" w:hanging="358"/>
      </w:pPr>
      <w:rPr>
        <w:rFonts w:hint="default"/>
        <w:lang w:val="en-US" w:eastAsia="en-US" w:bidi="en-US"/>
      </w:rPr>
    </w:lvl>
    <w:lvl w:ilvl="2" w:tplc="ADFAE2F0">
      <w:numFmt w:val="bullet"/>
      <w:lvlText w:val="•"/>
      <w:lvlJc w:val="left"/>
      <w:pPr>
        <w:ind w:left="2201" w:hanging="358"/>
      </w:pPr>
      <w:rPr>
        <w:rFonts w:hint="default"/>
        <w:lang w:val="en-US" w:eastAsia="en-US" w:bidi="en-US"/>
      </w:rPr>
    </w:lvl>
    <w:lvl w:ilvl="3" w:tplc="D3863F1A">
      <w:numFmt w:val="bullet"/>
      <w:lvlText w:val="•"/>
      <w:lvlJc w:val="left"/>
      <w:pPr>
        <w:ind w:left="2951" w:hanging="358"/>
      </w:pPr>
      <w:rPr>
        <w:rFonts w:hint="default"/>
        <w:lang w:val="en-US" w:eastAsia="en-US" w:bidi="en-US"/>
      </w:rPr>
    </w:lvl>
    <w:lvl w:ilvl="4" w:tplc="556EB816">
      <w:numFmt w:val="bullet"/>
      <w:lvlText w:val="•"/>
      <w:lvlJc w:val="left"/>
      <w:pPr>
        <w:ind w:left="3702" w:hanging="358"/>
      </w:pPr>
      <w:rPr>
        <w:rFonts w:hint="default"/>
        <w:lang w:val="en-US" w:eastAsia="en-US" w:bidi="en-US"/>
      </w:rPr>
    </w:lvl>
    <w:lvl w:ilvl="5" w:tplc="D5AEFDFE">
      <w:numFmt w:val="bullet"/>
      <w:lvlText w:val="•"/>
      <w:lvlJc w:val="left"/>
      <w:pPr>
        <w:ind w:left="4453" w:hanging="358"/>
      </w:pPr>
      <w:rPr>
        <w:rFonts w:hint="default"/>
        <w:lang w:val="en-US" w:eastAsia="en-US" w:bidi="en-US"/>
      </w:rPr>
    </w:lvl>
    <w:lvl w:ilvl="6" w:tplc="A900FA52">
      <w:numFmt w:val="bullet"/>
      <w:lvlText w:val="•"/>
      <w:lvlJc w:val="left"/>
      <w:pPr>
        <w:ind w:left="5203" w:hanging="358"/>
      </w:pPr>
      <w:rPr>
        <w:rFonts w:hint="default"/>
        <w:lang w:val="en-US" w:eastAsia="en-US" w:bidi="en-US"/>
      </w:rPr>
    </w:lvl>
    <w:lvl w:ilvl="7" w:tplc="AC1A1652">
      <w:numFmt w:val="bullet"/>
      <w:lvlText w:val="•"/>
      <w:lvlJc w:val="left"/>
      <w:pPr>
        <w:ind w:left="5954" w:hanging="358"/>
      </w:pPr>
      <w:rPr>
        <w:rFonts w:hint="default"/>
        <w:lang w:val="en-US" w:eastAsia="en-US" w:bidi="en-US"/>
      </w:rPr>
    </w:lvl>
    <w:lvl w:ilvl="8" w:tplc="BCB05320">
      <w:numFmt w:val="bullet"/>
      <w:lvlText w:val="•"/>
      <w:lvlJc w:val="left"/>
      <w:pPr>
        <w:ind w:left="6704" w:hanging="358"/>
      </w:pPr>
      <w:rPr>
        <w:rFonts w:hint="default"/>
        <w:lang w:val="en-US" w:eastAsia="en-US" w:bidi="en-US"/>
      </w:rPr>
    </w:lvl>
  </w:abstractNum>
  <w:abstractNum w:abstractNumId="17" w15:restartNumberingAfterBreak="0">
    <w:nsid w:val="653E40B7"/>
    <w:multiLevelType w:val="hybridMultilevel"/>
    <w:tmpl w:val="E6CCA12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741EA4"/>
    <w:multiLevelType w:val="hybridMultilevel"/>
    <w:tmpl w:val="832CACB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6F25D7"/>
    <w:multiLevelType w:val="hybridMultilevel"/>
    <w:tmpl w:val="D82A5F8C"/>
    <w:lvl w:ilvl="0" w:tplc="D3DE6E9C">
      <w:numFmt w:val="bullet"/>
      <w:lvlText w:val=""/>
      <w:lvlJc w:val="left"/>
      <w:pPr>
        <w:ind w:left="431" w:hanging="358"/>
      </w:pPr>
      <w:rPr>
        <w:rFonts w:ascii="Symbol" w:eastAsia="Symbol" w:hAnsi="Symbol" w:cs="Symbol" w:hint="default"/>
        <w:w w:val="100"/>
        <w:sz w:val="22"/>
        <w:szCs w:val="22"/>
        <w:lang w:val="en-US" w:eastAsia="en-US" w:bidi="en-US"/>
      </w:rPr>
    </w:lvl>
    <w:lvl w:ilvl="1" w:tplc="D344724E">
      <w:numFmt w:val="bullet"/>
      <w:lvlText w:val="•"/>
      <w:lvlJc w:val="left"/>
      <w:pPr>
        <w:ind w:left="1046" w:hanging="358"/>
      </w:pPr>
      <w:rPr>
        <w:rFonts w:hint="default"/>
        <w:lang w:val="en-US" w:eastAsia="en-US" w:bidi="en-US"/>
      </w:rPr>
    </w:lvl>
    <w:lvl w:ilvl="2" w:tplc="BF62AB88">
      <w:numFmt w:val="bullet"/>
      <w:lvlText w:val="•"/>
      <w:lvlJc w:val="left"/>
      <w:pPr>
        <w:ind w:left="1653" w:hanging="358"/>
      </w:pPr>
      <w:rPr>
        <w:rFonts w:hint="default"/>
        <w:lang w:val="en-US" w:eastAsia="en-US" w:bidi="en-US"/>
      </w:rPr>
    </w:lvl>
    <w:lvl w:ilvl="3" w:tplc="058ABE60">
      <w:numFmt w:val="bullet"/>
      <w:lvlText w:val="•"/>
      <w:lvlJc w:val="left"/>
      <w:pPr>
        <w:ind w:left="2259" w:hanging="358"/>
      </w:pPr>
      <w:rPr>
        <w:rFonts w:hint="default"/>
        <w:lang w:val="en-US" w:eastAsia="en-US" w:bidi="en-US"/>
      </w:rPr>
    </w:lvl>
    <w:lvl w:ilvl="4" w:tplc="112C21C8">
      <w:numFmt w:val="bullet"/>
      <w:lvlText w:val="•"/>
      <w:lvlJc w:val="left"/>
      <w:pPr>
        <w:ind w:left="2866" w:hanging="358"/>
      </w:pPr>
      <w:rPr>
        <w:rFonts w:hint="default"/>
        <w:lang w:val="en-US" w:eastAsia="en-US" w:bidi="en-US"/>
      </w:rPr>
    </w:lvl>
    <w:lvl w:ilvl="5" w:tplc="754C828E">
      <w:numFmt w:val="bullet"/>
      <w:lvlText w:val="•"/>
      <w:lvlJc w:val="left"/>
      <w:pPr>
        <w:ind w:left="3472" w:hanging="358"/>
      </w:pPr>
      <w:rPr>
        <w:rFonts w:hint="default"/>
        <w:lang w:val="en-US" w:eastAsia="en-US" w:bidi="en-US"/>
      </w:rPr>
    </w:lvl>
    <w:lvl w:ilvl="6" w:tplc="1FDC8B14">
      <w:numFmt w:val="bullet"/>
      <w:lvlText w:val="•"/>
      <w:lvlJc w:val="left"/>
      <w:pPr>
        <w:ind w:left="4079" w:hanging="358"/>
      </w:pPr>
      <w:rPr>
        <w:rFonts w:hint="default"/>
        <w:lang w:val="en-US" w:eastAsia="en-US" w:bidi="en-US"/>
      </w:rPr>
    </w:lvl>
    <w:lvl w:ilvl="7" w:tplc="12BC3C9C">
      <w:numFmt w:val="bullet"/>
      <w:lvlText w:val="•"/>
      <w:lvlJc w:val="left"/>
      <w:pPr>
        <w:ind w:left="4685" w:hanging="358"/>
      </w:pPr>
      <w:rPr>
        <w:rFonts w:hint="default"/>
        <w:lang w:val="en-US" w:eastAsia="en-US" w:bidi="en-US"/>
      </w:rPr>
    </w:lvl>
    <w:lvl w:ilvl="8" w:tplc="A6BE39B8">
      <w:numFmt w:val="bullet"/>
      <w:lvlText w:val="•"/>
      <w:lvlJc w:val="left"/>
      <w:pPr>
        <w:ind w:left="5292" w:hanging="358"/>
      </w:pPr>
      <w:rPr>
        <w:rFonts w:hint="default"/>
        <w:lang w:val="en-US" w:eastAsia="en-US" w:bidi="en-US"/>
      </w:rPr>
    </w:lvl>
  </w:abstractNum>
  <w:abstractNum w:abstractNumId="20" w15:restartNumberingAfterBreak="0">
    <w:nsid w:val="7FBB70FE"/>
    <w:multiLevelType w:val="hybridMultilevel"/>
    <w:tmpl w:val="3732F6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2065443116">
    <w:abstractNumId w:val="6"/>
  </w:num>
  <w:num w:numId="3" w16cid:durableId="1260093413">
    <w:abstractNumId w:val="9"/>
  </w:num>
  <w:num w:numId="4" w16cid:durableId="244534763">
    <w:abstractNumId w:val="13"/>
  </w:num>
  <w:num w:numId="5" w16cid:durableId="1581013985">
    <w:abstractNumId w:val="5"/>
  </w:num>
  <w:num w:numId="6" w16cid:durableId="2028865968">
    <w:abstractNumId w:val="7"/>
  </w:num>
  <w:num w:numId="7" w16cid:durableId="1941336045">
    <w:abstractNumId w:val="19"/>
  </w:num>
  <w:num w:numId="8" w16cid:durableId="982927578">
    <w:abstractNumId w:val="11"/>
  </w:num>
  <w:num w:numId="9" w16cid:durableId="597257431">
    <w:abstractNumId w:val="12"/>
  </w:num>
  <w:num w:numId="10" w16cid:durableId="1824927593">
    <w:abstractNumId w:val="20"/>
  </w:num>
  <w:num w:numId="11" w16cid:durableId="1738748966">
    <w:abstractNumId w:val="17"/>
  </w:num>
  <w:num w:numId="12" w16cid:durableId="1388719788">
    <w:abstractNumId w:val="10"/>
  </w:num>
  <w:num w:numId="13" w16cid:durableId="647243469">
    <w:abstractNumId w:val="8"/>
  </w:num>
  <w:num w:numId="14" w16cid:durableId="1968272157">
    <w:abstractNumId w:val="18"/>
  </w:num>
  <w:num w:numId="15" w16cid:durableId="794522700">
    <w:abstractNumId w:val="15"/>
  </w:num>
  <w:num w:numId="16" w16cid:durableId="1426725461">
    <w:abstractNumId w:val="16"/>
  </w:num>
  <w:num w:numId="17" w16cid:durableId="1444152498">
    <w:abstractNumId w:val="4"/>
  </w:num>
  <w:num w:numId="18" w16cid:durableId="761953308">
    <w:abstractNumId w:val="1"/>
  </w:num>
  <w:num w:numId="19" w16cid:durableId="1019161156">
    <w:abstractNumId w:val="3"/>
  </w:num>
  <w:num w:numId="20" w16cid:durableId="1430850160">
    <w:abstractNumId w:val="2"/>
  </w:num>
  <w:num w:numId="21" w16cid:durableId="2091656993">
    <w:abstractNumId w:val="14"/>
  </w:num>
  <w:num w:numId="22" w16cid:durableId="1968967663">
    <w:abstractNumId w:val="0"/>
  </w:num>
  <w:num w:numId="23" w16cid:durableId="576672257">
    <w:abstractNumId w:val="0"/>
  </w:num>
  <w:num w:numId="24" w16cid:durableId="96222672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16CDC"/>
    <w:rsid w:val="00020EFE"/>
    <w:rsid w:val="00026FC5"/>
    <w:rsid w:val="00032F31"/>
    <w:rsid w:val="000348BF"/>
    <w:rsid w:val="00045D51"/>
    <w:rsid w:val="00047070"/>
    <w:rsid w:val="000562CB"/>
    <w:rsid w:val="000609AA"/>
    <w:rsid w:val="000664E7"/>
    <w:rsid w:val="000668C4"/>
    <w:rsid w:val="000722C1"/>
    <w:rsid w:val="00072B7F"/>
    <w:rsid w:val="0007487B"/>
    <w:rsid w:val="000877B1"/>
    <w:rsid w:val="000959DB"/>
    <w:rsid w:val="00096052"/>
    <w:rsid w:val="00097454"/>
    <w:rsid w:val="000A0ECA"/>
    <w:rsid w:val="000A472B"/>
    <w:rsid w:val="000A5F55"/>
    <w:rsid w:val="000A635F"/>
    <w:rsid w:val="000B0164"/>
    <w:rsid w:val="000B06F5"/>
    <w:rsid w:val="000B569D"/>
    <w:rsid w:val="000D0500"/>
    <w:rsid w:val="000D0F58"/>
    <w:rsid w:val="000D2526"/>
    <w:rsid w:val="000E67A6"/>
    <w:rsid w:val="000E7FCF"/>
    <w:rsid w:val="000F3ECC"/>
    <w:rsid w:val="000F5CD2"/>
    <w:rsid w:val="001016C1"/>
    <w:rsid w:val="00102A8B"/>
    <w:rsid w:val="00104945"/>
    <w:rsid w:val="001077C4"/>
    <w:rsid w:val="00113ADD"/>
    <w:rsid w:val="00113BD0"/>
    <w:rsid w:val="00116474"/>
    <w:rsid w:val="00116596"/>
    <w:rsid w:val="0011774B"/>
    <w:rsid w:val="00117A23"/>
    <w:rsid w:val="0012076F"/>
    <w:rsid w:val="00121046"/>
    <w:rsid w:val="001303F2"/>
    <w:rsid w:val="00131446"/>
    <w:rsid w:val="001421F7"/>
    <w:rsid w:val="001464E6"/>
    <w:rsid w:val="00146DA2"/>
    <w:rsid w:val="0015174D"/>
    <w:rsid w:val="0017423B"/>
    <w:rsid w:val="00175CD0"/>
    <w:rsid w:val="001770B8"/>
    <w:rsid w:val="001830EB"/>
    <w:rsid w:val="00191405"/>
    <w:rsid w:val="001919F3"/>
    <w:rsid w:val="00195CBB"/>
    <w:rsid w:val="00197309"/>
    <w:rsid w:val="001A00C6"/>
    <w:rsid w:val="001B1469"/>
    <w:rsid w:val="001B4C84"/>
    <w:rsid w:val="001C1EC7"/>
    <w:rsid w:val="001D0AAF"/>
    <w:rsid w:val="001D12BD"/>
    <w:rsid w:val="001D296D"/>
    <w:rsid w:val="001D7188"/>
    <w:rsid w:val="001E5DE0"/>
    <w:rsid w:val="001F00BC"/>
    <w:rsid w:val="001F1D64"/>
    <w:rsid w:val="001F23BE"/>
    <w:rsid w:val="001F3025"/>
    <w:rsid w:val="001F364E"/>
    <w:rsid w:val="001F61CE"/>
    <w:rsid w:val="001F6250"/>
    <w:rsid w:val="001F6E4C"/>
    <w:rsid w:val="001F7861"/>
    <w:rsid w:val="002032B8"/>
    <w:rsid w:val="0020660C"/>
    <w:rsid w:val="0020694E"/>
    <w:rsid w:val="0021591E"/>
    <w:rsid w:val="00221187"/>
    <w:rsid w:val="00221283"/>
    <w:rsid w:val="0022374B"/>
    <w:rsid w:val="002251E8"/>
    <w:rsid w:val="0022569C"/>
    <w:rsid w:val="0022643F"/>
    <w:rsid w:val="0023360D"/>
    <w:rsid w:val="002363DD"/>
    <w:rsid w:val="002376F7"/>
    <w:rsid w:val="00246AFC"/>
    <w:rsid w:val="00252469"/>
    <w:rsid w:val="0025342A"/>
    <w:rsid w:val="0025518C"/>
    <w:rsid w:val="0025625C"/>
    <w:rsid w:val="00260229"/>
    <w:rsid w:val="00262C67"/>
    <w:rsid w:val="0026337D"/>
    <w:rsid w:val="00264139"/>
    <w:rsid w:val="002670C7"/>
    <w:rsid w:val="002747D5"/>
    <w:rsid w:val="00275DA6"/>
    <w:rsid w:val="00276B89"/>
    <w:rsid w:val="00280359"/>
    <w:rsid w:val="0028319F"/>
    <w:rsid w:val="0028374E"/>
    <w:rsid w:val="002850C2"/>
    <w:rsid w:val="00286DD8"/>
    <w:rsid w:val="002905DB"/>
    <w:rsid w:val="002A1B6A"/>
    <w:rsid w:val="002A467A"/>
    <w:rsid w:val="002B0E53"/>
    <w:rsid w:val="002B7F69"/>
    <w:rsid w:val="002C0BFD"/>
    <w:rsid w:val="002C4B7E"/>
    <w:rsid w:val="002C4CD5"/>
    <w:rsid w:val="002C5078"/>
    <w:rsid w:val="002C6A98"/>
    <w:rsid w:val="002C7604"/>
    <w:rsid w:val="002D65DB"/>
    <w:rsid w:val="002E63BC"/>
    <w:rsid w:val="002F2E27"/>
    <w:rsid w:val="002F3E10"/>
    <w:rsid w:val="002F4015"/>
    <w:rsid w:val="00302978"/>
    <w:rsid w:val="00304D33"/>
    <w:rsid w:val="00310715"/>
    <w:rsid w:val="00310DD2"/>
    <w:rsid w:val="003129CF"/>
    <w:rsid w:val="00312A44"/>
    <w:rsid w:val="0031324C"/>
    <w:rsid w:val="00321E7A"/>
    <w:rsid w:val="00322317"/>
    <w:rsid w:val="003250B0"/>
    <w:rsid w:val="00325BAB"/>
    <w:rsid w:val="00326322"/>
    <w:rsid w:val="00327128"/>
    <w:rsid w:val="0032772B"/>
    <w:rsid w:val="003315E6"/>
    <w:rsid w:val="00331DCD"/>
    <w:rsid w:val="00332883"/>
    <w:rsid w:val="00335009"/>
    <w:rsid w:val="00336880"/>
    <w:rsid w:val="00356B79"/>
    <w:rsid w:val="00356EB5"/>
    <w:rsid w:val="003573D1"/>
    <w:rsid w:val="00363D58"/>
    <w:rsid w:val="00364F25"/>
    <w:rsid w:val="003701BB"/>
    <w:rsid w:val="003702FC"/>
    <w:rsid w:val="00382370"/>
    <w:rsid w:val="00385317"/>
    <w:rsid w:val="00387613"/>
    <w:rsid w:val="00391A24"/>
    <w:rsid w:val="003927F4"/>
    <w:rsid w:val="0039536F"/>
    <w:rsid w:val="0039604F"/>
    <w:rsid w:val="003A09CD"/>
    <w:rsid w:val="003A43CC"/>
    <w:rsid w:val="003A73BA"/>
    <w:rsid w:val="003B3780"/>
    <w:rsid w:val="003B4932"/>
    <w:rsid w:val="003B5BDB"/>
    <w:rsid w:val="003B632C"/>
    <w:rsid w:val="003B63CF"/>
    <w:rsid w:val="003B6D8D"/>
    <w:rsid w:val="003C13A7"/>
    <w:rsid w:val="003C4CC9"/>
    <w:rsid w:val="003D3ABA"/>
    <w:rsid w:val="003D3ADE"/>
    <w:rsid w:val="003D7ED9"/>
    <w:rsid w:val="003F1A8C"/>
    <w:rsid w:val="003F2120"/>
    <w:rsid w:val="003F237F"/>
    <w:rsid w:val="003F25B9"/>
    <w:rsid w:val="003F290E"/>
    <w:rsid w:val="003F48DD"/>
    <w:rsid w:val="003F58C4"/>
    <w:rsid w:val="00403020"/>
    <w:rsid w:val="00403EAC"/>
    <w:rsid w:val="00410357"/>
    <w:rsid w:val="00410BBA"/>
    <w:rsid w:val="004113D7"/>
    <w:rsid w:val="0041300A"/>
    <w:rsid w:val="00423799"/>
    <w:rsid w:val="00424B12"/>
    <w:rsid w:val="00430A53"/>
    <w:rsid w:val="00434BD0"/>
    <w:rsid w:val="00434F17"/>
    <w:rsid w:val="00440773"/>
    <w:rsid w:val="00440B67"/>
    <w:rsid w:val="00443DCA"/>
    <w:rsid w:val="0044514E"/>
    <w:rsid w:val="0044531E"/>
    <w:rsid w:val="00447E0E"/>
    <w:rsid w:val="004509B3"/>
    <w:rsid w:val="004564AB"/>
    <w:rsid w:val="004567F9"/>
    <w:rsid w:val="00462BF6"/>
    <w:rsid w:val="004678F5"/>
    <w:rsid w:val="00471323"/>
    <w:rsid w:val="00474B20"/>
    <w:rsid w:val="00475AE3"/>
    <w:rsid w:val="004810AF"/>
    <w:rsid w:val="00482953"/>
    <w:rsid w:val="00486F10"/>
    <w:rsid w:val="00487A38"/>
    <w:rsid w:val="004902C3"/>
    <w:rsid w:val="00490A3C"/>
    <w:rsid w:val="00494476"/>
    <w:rsid w:val="00494B41"/>
    <w:rsid w:val="00495334"/>
    <w:rsid w:val="004A56B8"/>
    <w:rsid w:val="004A58AC"/>
    <w:rsid w:val="004A6FF7"/>
    <w:rsid w:val="004B051E"/>
    <w:rsid w:val="004B0DDC"/>
    <w:rsid w:val="004B374E"/>
    <w:rsid w:val="004B55B4"/>
    <w:rsid w:val="004B7354"/>
    <w:rsid w:val="004C0822"/>
    <w:rsid w:val="004C44C4"/>
    <w:rsid w:val="004C68AB"/>
    <w:rsid w:val="004C7EBF"/>
    <w:rsid w:val="004D0482"/>
    <w:rsid w:val="004E3219"/>
    <w:rsid w:val="004E32C5"/>
    <w:rsid w:val="004E762E"/>
    <w:rsid w:val="004F2BC7"/>
    <w:rsid w:val="004F64AA"/>
    <w:rsid w:val="00504E80"/>
    <w:rsid w:val="00506AD6"/>
    <w:rsid w:val="00506F2E"/>
    <w:rsid w:val="005126AE"/>
    <w:rsid w:val="00512751"/>
    <w:rsid w:val="00523664"/>
    <w:rsid w:val="00525E9C"/>
    <w:rsid w:val="0053154F"/>
    <w:rsid w:val="0053439A"/>
    <w:rsid w:val="005345F1"/>
    <w:rsid w:val="0054672F"/>
    <w:rsid w:val="00555B98"/>
    <w:rsid w:val="00557D1D"/>
    <w:rsid w:val="00562DA6"/>
    <w:rsid w:val="00564A37"/>
    <w:rsid w:val="00565CD7"/>
    <w:rsid w:val="00567787"/>
    <w:rsid w:val="00567BBE"/>
    <w:rsid w:val="00571087"/>
    <w:rsid w:val="005726BA"/>
    <w:rsid w:val="00574DD5"/>
    <w:rsid w:val="00576AB5"/>
    <w:rsid w:val="00577021"/>
    <w:rsid w:val="005814BE"/>
    <w:rsid w:val="0058221B"/>
    <w:rsid w:val="00585A75"/>
    <w:rsid w:val="005933FB"/>
    <w:rsid w:val="00594CA0"/>
    <w:rsid w:val="00596AE4"/>
    <w:rsid w:val="00597FCB"/>
    <w:rsid w:val="005A45BB"/>
    <w:rsid w:val="005A4EEF"/>
    <w:rsid w:val="005A6CDF"/>
    <w:rsid w:val="005B56C1"/>
    <w:rsid w:val="005B63CA"/>
    <w:rsid w:val="005D7335"/>
    <w:rsid w:val="005E2FEE"/>
    <w:rsid w:val="005E66ED"/>
    <w:rsid w:val="005F08B4"/>
    <w:rsid w:val="005F206A"/>
    <w:rsid w:val="005F245D"/>
    <w:rsid w:val="005F32FA"/>
    <w:rsid w:val="005F434D"/>
    <w:rsid w:val="005F4C43"/>
    <w:rsid w:val="005F50DE"/>
    <w:rsid w:val="00603E35"/>
    <w:rsid w:val="00604CE0"/>
    <w:rsid w:val="00624B84"/>
    <w:rsid w:val="00632451"/>
    <w:rsid w:val="00633D25"/>
    <w:rsid w:val="006343C3"/>
    <w:rsid w:val="006363A4"/>
    <w:rsid w:val="006406C6"/>
    <w:rsid w:val="0064106D"/>
    <w:rsid w:val="00641AED"/>
    <w:rsid w:val="006431CA"/>
    <w:rsid w:val="006438C4"/>
    <w:rsid w:val="00647B58"/>
    <w:rsid w:val="006565D5"/>
    <w:rsid w:val="0065713F"/>
    <w:rsid w:val="00660A29"/>
    <w:rsid w:val="00664B8C"/>
    <w:rsid w:val="0067436D"/>
    <w:rsid w:val="00680F0C"/>
    <w:rsid w:val="00682BC6"/>
    <w:rsid w:val="00684ACC"/>
    <w:rsid w:val="00692B22"/>
    <w:rsid w:val="00693588"/>
    <w:rsid w:val="00695D47"/>
    <w:rsid w:val="006973DE"/>
    <w:rsid w:val="006A0B5A"/>
    <w:rsid w:val="006A1EBA"/>
    <w:rsid w:val="006A68CA"/>
    <w:rsid w:val="006B2DEB"/>
    <w:rsid w:val="006B451F"/>
    <w:rsid w:val="006B47CB"/>
    <w:rsid w:val="006B506B"/>
    <w:rsid w:val="006B66B9"/>
    <w:rsid w:val="006C2FD3"/>
    <w:rsid w:val="006C469B"/>
    <w:rsid w:val="006C6A10"/>
    <w:rsid w:val="006D0386"/>
    <w:rsid w:val="006D1985"/>
    <w:rsid w:val="006D2980"/>
    <w:rsid w:val="006D5498"/>
    <w:rsid w:val="006D72DC"/>
    <w:rsid w:val="006E2799"/>
    <w:rsid w:val="006E32F2"/>
    <w:rsid w:val="006E5083"/>
    <w:rsid w:val="006F4D56"/>
    <w:rsid w:val="006F4D91"/>
    <w:rsid w:val="007003C9"/>
    <w:rsid w:val="0070062F"/>
    <w:rsid w:val="00702D03"/>
    <w:rsid w:val="00703ADD"/>
    <w:rsid w:val="00707329"/>
    <w:rsid w:val="007073D8"/>
    <w:rsid w:val="007129CC"/>
    <w:rsid w:val="0072008C"/>
    <w:rsid w:val="00724DFD"/>
    <w:rsid w:val="0073071E"/>
    <w:rsid w:val="00734057"/>
    <w:rsid w:val="00742A99"/>
    <w:rsid w:val="00752CC9"/>
    <w:rsid w:val="00755C61"/>
    <w:rsid w:val="00756FD6"/>
    <w:rsid w:val="00761512"/>
    <w:rsid w:val="00761BE2"/>
    <w:rsid w:val="00762A2A"/>
    <w:rsid w:val="00766ED1"/>
    <w:rsid w:val="0077083B"/>
    <w:rsid w:val="0077594E"/>
    <w:rsid w:val="00776336"/>
    <w:rsid w:val="00780FC9"/>
    <w:rsid w:val="00783C4D"/>
    <w:rsid w:val="007923D2"/>
    <w:rsid w:val="00792959"/>
    <w:rsid w:val="00792A89"/>
    <w:rsid w:val="00795B28"/>
    <w:rsid w:val="00797B7F"/>
    <w:rsid w:val="007A3954"/>
    <w:rsid w:val="007A7333"/>
    <w:rsid w:val="007A7A69"/>
    <w:rsid w:val="007B273E"/>
    <w:rsid w:val="007B71D3"/>
    <w:rsid w:val="007B7C42"/>
    <w:rsid w:val="007B7E80"/>
    <w:rsid w:val="007C0C1B"/>
    <w:rsid w:val="007C28F1"/>
    <w:rsid w:val="007C4945"/>
    <w:rsid w:val="007C4F67"/>
    <w:rsid w:val="007D1394"/>
    <w:rsid w:val="007D37E7"/>
    <w:rsid w:val="007D72FB"/>
    <w:rsid w:val="007D7F51"/>
    <w:rsid w:val="007E6AC2"/>
    <w:rsid w:val="007E7F65"/>
    <w:rsid w:val="007F26C8"/>
    <w:rsid w:val="007F5EED"/>
    <w:rsid w:val="007F7A72"/>
    <w:rsid w:val="00805018"/>
    <w:rsid w:val="00810581"/>
    <w:rsid w:val="00823C7C"/>
    <w:rsid w:val="00827925"/>
    <w:rsid w:val="00833BBD"/>
    <w:rsid w:val="00834439"/>
    <w:rsid w:val="0083614C"/>
    <w:rsid w:val="00841B13"/>
    <w:rsid w:val="008523E8"/>
    <w:rsid w:val="00852700"/>
    <w:rsid w:val="008555F8"/>
    <w:rsid w:val="00856063"/>
    <w:rsid w:val="00857A0A"/>
    <w:rsid w:val="00857BC8"/>
    <w:rsid w:val="00860B5E"/>
    <w:rsid w:val="00871ADB"/>
    <w:rsid w:val="00876F37"/>
    <w:rsid w:val="00877983"/>
    <w:rsid w:val="008847B0"/>
    <w:rsid w:val="008913F2"/>
    <w:rsid w:val="00895D41"/>
    <w:rsid w:val="0089606B"/>
    <w:rsid w:val="008A078E"/>
    <w:rsid w:val="008A531F"/>
    <w:rsid w:val="008A5AFE"/>
    <w:rsid w:val="008A5ED1"/>
    <w:rsid w:val="008B2865"/>
    <w:rsid w:val="008B42FF"/>
    <w:rsid w:val="008B71A8"/>
    <w:rsid w:val="008B76AC"/>
    <w:rsid w:val="008C312E"/>
    <w:rsid w:val="008C32B4"/>
    <w:rsid w:val="008C6BB1"/>
    <w:rsid w:val="008D1675"/>
    <w:rsid w:val="008D39B9"/>
    <w:rsid w:val="008D7CCC"/>
    <w:rsid w:val="008E27D1"/>
    <w:rsid w:val="008E4CEB"/>
    <w:rsid w:val="008E580F"/>
    <w:rsid w:val="008E7B08"/>
    <w:rsid w:val="00903B68"/>
    <w:rsid w:val="00905752"/>
    <w:rsid w:val="00907D36"/>
    <w:rsid w:val="00911310"/>
    <w:rsid w:val="00916F07"/>
    <w:rsid w:val="00920AB0"/>
    <w:rsid w:val="00921280"/>
    <w:rsid w:val="009267AB"/>
    <w:rsid w:val="00933D3A"/>
    <w:rsid w:val="00936B62"/>
    <w:rsid w:val="00940D34"/>
    <w:rsid w:val="00941B52"/>
    <w:rsid w:val="009520B0"/>
    <w:rsid w:val="00953F68"/>
    <w:rsid w:val="0096349D"/>
    <w:rsid w:val="00970BCB"/>
    <w:rsid w:val="00972FA9"/>
    <w:rsid w:val="0097307D"/>
    <w:rsid w:val="00973F9A"/>
    <w:rsid w:val="00974B07"/>
    <w:rsid w:val="00977DF0"/>
    <w:rsid w:val="00992B8B"/>
    <w:rsid w:val="009A2AF3"/>
    <w:rsid w:val="009A5883"/>
    <w:rsid w:val="009A67F6"/>
    <w:rsid w:val="009B3054"/>
    <w:rsid w:val="009B6730"/>
    <w:rsid w:val="009C07F0"/>
    <w:rsid w:val="009C0CEA"/>
    <w:rsid w:val="009C0D0D"/>
    <w:rsid w:val="009C47A2"/>
    <w:rsid w:val="009D375B"/>
    <w:rsid w:val="009D757E"/>
    <w:rsid w:val="009E3871"/>
    <w:rsid w:val="009E4AEB"/>
    <w:rsid w:val="009F15D7"/>
    <w:rsid w:val="009F41A0"/>
    <w:rsid w:val="00A06093"/>
    <w:rsid w:val="00A06281"/>
    <w:rsid w:val="00A07547"/>
    <w:rsid w:val="00A127C7"/>
    <w:rsid w:val="00A13A9D"/>
    <w:rsid w:val="00A20EE4"/>
    <w:rsid w:val="00A2199D"/>
    <w:rsid w:val="00A249B3"/>
    <w:rsid w:val="00A25322"/>
    <w:rsid w:val="00A25416"/>
    <w:rsid w:val="00A26B8B"/>
    <w:rsid w:val="00A3107F"/>
    <w:rsid w:val="00A36C17"/>
    <w:rsid w:val="00A373CD"/>
    <w:rsid w:val="00A40E69"/>
    <w:rsid w:val="00A43C35"/>
    <w:rsid w:val="00A45DD8"/>
    <w:rsid w:val="00A46767"/>
    <w:rsid w:val="00A54C91"/>
    <w:rsid w:val="00A55297"/>
    <w:rsid w:val="00A6224E"/>
    <w:rsid w:val="00A62CC4"/>
    <w:rsid w:val="00A65E87"/>
    <w:rsid w:val="00A73512"/>
    <w:rsid w:val="00A73C9A"/>
    <w:rsid w:val="00A7681F"/>
    <w:rsid w:val="00A77EDF"/>
    <w:rsid w:val="00A802AA"/>
    <w:rsid w:val="00A80403"/>
    <w:rsid w:val="00A81E66"/>
    <w:rsid w:val="00A8430D"/>
    <w:rsid w:val="00A84F5A"/>
    <w:rsid w:val="00A86410"/>
    <w:rsid w:val="00A9578C"/>
    <w:rsid w:val="00AA21EB"/>
    <w:rsid w:val="00AA34BB"/>
    <w:rsid w:val="00AA68C8"/>
    <w:rsid w:val="00AA7EDA"/>
    <w:rsid w:val="00AB05C1"/>
    <w:rsid w:val="00AB3782"/>
    <w:rsid w:val="00AB496D"/>
    <w:rsid w:val="00AB5182"/>
    <w:rsid w:val="00AC042E"/>
    <w:rsid w:val="00AC2573"/>
    <w:rsid w:val="00AC4AA2"/>
    <w:rsid w:val="00AC5A78"/>
    <w:rsid w:val="00AD01C9"/>
    <w:rsid w:val="00AD1A2E"/>
    <w:rsid w:val="00AD3062"/>
    <w:rsid w:val="00AD7D0B"/>
    <w:rsid w:val="00AE0051"/>
    <w:rsid w:val="00AE1E91"/>
    <w:rsid w:val="00AE2A06"/>
    <w:rsid w:val="00AE509E"/>
    <w:rsid w:val="00AE673D"/>
    <w:rsid w:val="00AE6F35"/>
    <w:rsid w:val="00AE7610"/>
    <w:rsid w:val="00AF0188"/>
    <w:rsid w:val="00AF112B"/>
    <w:rsid w:val="00AF1952"/>
    <w:rsid w:val="00AF1CD9"/>
    <w:rsid w:val="00AF4943"/>
    <w:rsid w:val="00AF5EFD"/>
    <w:rsid w:val="00B01526"/>
    <w:rsid w:val="00B139DA"/>
    <w:rsid w:val="00B15CEB"/>
    <w:rsid w:val="00B20504"/>
    <w:rsid w:val="00B310FB"/>
    <w:rsid w:val="00B3261D"/>
    <w:rsid w:val="00B34147"/>
    <w:rsid w:val="00B42D9C"/>
    <w:rsid w:val="00B513E0"/>
    <w:rsid w:val="00B54C9F"/>
    <w:rsid w:val="00B56C16"/>
    <w:rsid w:val="00B60B82"/>
    <w:rsid w:val="00B661AF"/>
    <w:rsid w:val="00B67F0B"/>
    <w:rsid w:val="00B71845"/>
    <w:rsid w:val="00B73BBC"/>
    <w:rsid w:val="00B75F10"/>
    <w:rsid w:val="00B83FF0"/>
    <w:rsid w:val="00B9748B"/>
    <w:rsid w:val="00B97993"/>
    <w:rsid w:val="00BA0F03"/>
    <w:rsid w:val="00BA43FF"/>
    <w:rsid w:val="00BB000F"/>
    <w:rsid w:val="00BB2882"/>
    <w:rsid w:val="00BB3610"/>
    <w:rsid w:val="00BB4C87"/>
    <w:rsid w:val="00BB5BFC"/>
    <w:rsid w:val="00BB7D67"/>
    <w:rsid w:val="00BC3708"/>
    <w:rsid w:val="00BC38B8"/>
    <w:rsid w:val="00BD0616"/>
    <w:rsid w:val="00BD20C4"/>
    <w:rsid w:val="00BD6204"/>
    <w:rsid w:val="00BD6558"/>
    <w:rsid w:val="00BD7DAD"/>
    <w:rsid w:val="00BE079C"/>
    <w:rsid w:val="00BE41E5"/>
    <w:rsid w:val="00BE63EC"/>
    <w:rsid w:val="00BF0802"/>
    <w:rsid w:val="00C00EC2"/>
    <w:rsid w:val="00C03330"/>
    <w:rsid w:val="00C125D4"/>
    <w:rsid w:val="00C15446"/>
    <w:rsid w:val="00C16082"/>
    <w:rsid w:val="00C16B2E"/>
    <w:rsid w:val="00C208B1"/>
    <w:rsid w:val="00C215D8"/>
    <w:rsid w:val="00C21D20"/>
    <w:rsid w:val="00C24C9A"/>
    <w:rsid w:val="00C24D54"/>
    <w:rsid w:val="00C26885"/>
    <w:rsid w:val="00C31BB2"/>
    <w:rsid w:val="00C31F07"/>
    <w:rsid w:val="00C36F18"/>
    <w:rsid w:val="00C36FEC"/>
    <w:rsid w:val="00C43CC8"/>
    <w:rsid w:val="00C44A83"/>
    <w:rsid w:val="00C46F5B"/>
    <w:rsid w:val="00C51981"/>
    <w:rsid w:val="00C52DC5"/>
    <w:rsid w:val="00C64495"/>
    <w:rsid w:val="00C654B6"/>
    <w:rsid w:val="00C719F7"/>
    <w:rsid w:val="00C75495"/>
    <w:rsid w:val="00C8210F"/>
    <w:rsid w:val="00C87590"/>
    <w:rsid w:val="00C91159"/>
    <w:rsid w:val="00C93715"/>
    <w:rsid w:val="00CA296C"/>
    <w:rsid w:val="00CA63AB"/>
    <w:rsid w:val="00CA777D"/>
    <w:rsid w:val="00CB2E58"/>
    <w:rsid w:val="00CC0E9E"/>
    <w:rsid w:val="00CC2B11"/>
    <w:rsid w:val="00CC2CA2"/>
    <w:rsid w:val="00CD4295"/>
    <w:rsid w:val="00CD7A4D"/>
    <w:rsid w:val="00CE058F"/>
    <w:rsid w:val="00CE229D"/>
    <w:rsid w:val="00CE4003"/>
    <w:rsid w:val="00CE4E68"/>
    <w:rsid w:val="00CE6B31"/>
    <w:rsid w:val="00CF1C39"/>
    <w:rsid w:val="00D03FBB"/>
    <w:rsid w:val="00D04F4D"/>
    <w:rsid w:val="00D067A8"/>
    <w:rsid w:val="00D06E7D"/>
    <w:rsid w:val="00D11104"/>
    <w:rsid w:val="00D111D4"/>
    <w:rsid w:val="00D13926"/>
    <w:rsid w:val="00D14D99"/>
    <w:rsid w:val="00D16ECB"/>
    <w:rsid w:val="00D17016"/>
    <w:rsid w:val="00D267F1"/>
    <w:rsid w:val="00D31FE4"/>
    <w:rsid w:val="00D3305E"/>
    <w:rsid w:val="00D332DF"/>
    <w:rsid w:val="00D36BA3"/>
    <w:rsid w:val="00D36E3C"/>
    <w:rsid w:val="00D375C4"/>
    <w:rsid w:val="00D4346D"/>
    <w:rsid w:val="00D436BD"/>
    <w:rsid w:val="00D43904"/>
    <w:rsid w:val="00D445F1"/>
    <w:rsid w:val="00D53720"/>
    <w:rsid w:val="00D62231"/>
    <w:rsid w:val="00D62DD3"/>
    <w:rsid w:val="00D70CB4"/>
    <w:rsid w:val="00D71925"/>
    <w:rsid w:val="00D740DB"/>
    <w:rsid w:val="00D743D9"/>
    <w:rsid w:val="00D75B33"/>
    <w:rsid w:val="00D770F4"/>
    <w:rsid w:val="00D853A1"/>
    <w:rsid w:val="00D9215E"/>
    <w:rsid w:val="00D951D2"/>
    <w:rsid w:val="00D964B3"/>
    <w:rsid w:val="00DA50F3"/>
    <w:rsid w:val="00DA58AC"/>
    <w:rsid w:val="00DA67FB"/>
    <w:rsid w:val="00DB5B03"/>
    <w:rsid w:val="00DB640A"/>
    <w:rsid w:val="00DB730C"/>
    <w:rsid w:val="00DB7C7E"/>
    <w:rsid w:val="00DB7C98"/>
    <w:rsid w:val="00DC0C3A"/>
    <w:rsid w:val="00DC4FD3"/>
    <w:rsid w:val="00DD31F6"/>
    <w:rsid w:val="00DD5432"/>
    <w:rsid w:val="00DD6B80"/>
    <w:rsid w:val="00DE1A49"/>
    <w:rsid w:val="00DE2ED4"/>
    <w:rsid w:val="00DE411A"/>
    <w:rsid w:val="00DF6457"/>
    <w:rsid w:val="00E01844"/>
    <w:rsid w:val="00E0514A"/>
    <w:rsid w:val="00E07575"/>
    <w:rsid w:val="00E105B3"/>
    <w:rsid w:val="00E13D72"/>
    <w:rsid w:val="00E200FF"/>
    <w:rsid w:val="00E20FC4"/>
    <w:rsid w:val="00E21E62"/>
    <w:rsid w:val="00E24732"/>
    <w:rsid w:val="00E27E5E"/>
    <w:rsid w:val="00E33C3F"/>
    <w:rsid w:val="00E4194B"/>
    <w:rsid w:val="00E42154"/>
    <w:rsid w:val="00E438B0"/>
    <w:rsid w:val="00E46990"/>
    <w:rsid w:val="00E51525"/>
    <w:rsid w:val="00E623B7"/>
    <w:rsid w:val="00E62784"/>
    <w:rsid w:val="00E65EA4"/>
    <w:rsid w:val="00E71DE7"/>
    <w:rsid w:val="00E7274E"/>
    <w:rsid w:val="00E74BC0"/>
    <w:rsid w:val="00E81818"/>
    <w:rsid w:val="00E8678B"/>
    <w:rsid w:val="00E8727E"/>
    <w:rsid w:val="00E9111B"/>
    <w:rsid w:val="00E94BBF"/>
    <w:rsid w:val="00E95177"/>
    <w:rsid w:val="00EA2258"/>
    <w:rsid w:val="00EA2CA6"/>
    <w:rsid w:val="00EA4530"/>
    <w:rsid w:val="00EB411F"/>
    <w:rsid w:val="00EB419E"/>
    <w:rsid w:val="00EB7DB0"/>
    <w:rsid w:val="00EB7FA7"/>
    <w:rsid w:val="00EC49ED"/>
    <w:rsid w:val="00EC52E2"/>
    <w:rsid w:val="00ED055C"/>
    <w:rsid w:val="00ED0DD3"/>
    <w:rsid w:val="00ED2252"/>
    <w:rsid w:val="00EE0FB8"/>
    <w:rsid w:val="00EE60C9"/>
    <w:rsid w:val="00EE7663"/>
    <w:rsid w:val="00EF6B74"/>
    <w:rsid w:val="00F03A4C"/>
    <w:rsid w:val="00F064C1"/>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6AE0"/>
    <w:rsid w:val="00F707EE"/>
    <w:rsid w:val="00F711AD"/>
    <w:rsid w:val="00F74876"/>
    <w:rsid w:val="00F75B94"/>
    <w:rsid w:val="00F762BC"/>
    <w:rsid w:val="00F82623"/>
    <w:rsid w:val="00F845BE"/>
    <w:rsid w:val="00F9686E"/>
    <w:rsid w:val="00F96913"/>
    <w:rsid w:val="00FA0826"/>
    <w:rsid w:val="00FA3859"/>
    <w:rsid w:val="00FA487C"/>
    <w:rsid w:val="00FA5DFD"/>
    <w:rsid w:val="00FA6290"/>
    <w:rsid w:val="00FB195E"/>
    <w:rsid w:val="00FC2AF2"/>
    <w:rsid w:val="00FD130C"/>
    <w:rsid w:val="00FD46FC"/>
    <w:rsid w:val="00FE0B1E"/>
    <w:rsid w:val="00FF183C"/>
    <w:rsid w:val="00FF3DC8"/>
    <w:rsid w:val="00FF661A"/>
    <w:rsid w:val="00FF7496"/>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0732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FF661A"/>
    <w:pPr>
      <w:keepNext/>
      <w:keepLines/>
      <w:numPr>
        <w:ilvl w:val="2"/>
        <w:numId w:val="1"/>
      </w:numPr>
      <w:spacing w:before="240" w:after="240"/>
      <w:ind w:left="0" w:firstLine="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752CC9"/>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0732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FF661A"/>
    <w:rPr>
      <w:rFonts w:eastAsiaTheme="majorEastAsia" w:cstheme="majorBidi"/>
      <w:b/>
      <w:sz w:val="24"/>
      <w:szCs w:val="24"/>
      <w:lang w:val="en-US"/>
    </w:rPr>
  </w:style>
  <w:style w:type="character" w:customStyle="1" w:styleId="Heading4Char">
    <w:name w:val="Heading 4 Char"/>
    <w:basedOn w:val="DefaultParagraphFont"/>
    <w:link w:val="Heading4"/>
    <w:uiPriority w:val="9"/>
    <w:rsid w:val="00752CC9"/>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105B3"/>
    <w:p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4B051E"/>
    <w:pPr>
      <w:widowControl w:val="0"/>
      <w:autoSpaceDE w:val="0"/>
      <w:autoSpaceDN w:val="0"/>
      <w:spacing w:after="0"/>
      <w:ind w:left="108"/>
      <w:jc w:val="left"/>
    </w:pPr>
    <w:rPr>
      <w:rFonts w:ascii="Calibri" w:eastAsia="Calibri" w:hAnsi="Calibri" w:cs="Calibri"/>
      <w:lang w:val="en-US" w:bidi="en-US"/>
    </w:rPr>
  </w:style>
  <w:style w:type="table" w:customStyle="1" w:styleId="TableNormal1">
    <w:name w:val="Table Normal1"/>
    <w:uiPriority w:val="2"/>
    <w:semiHidden/>
    <w:unhideWhenUsed/>
    <w:qFormat/>
    <w:rsid w:val="004113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75DA6"/>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75DA6"/>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C244B-13AE-4035-830D-67E01D4C0AA8}">
  <ds:schemaRefs>
    <ds:schemaRef ds:uri="http://schemas.microsoft.com/sharepoint/v3/contenttype/forms"/>
  </ds:schemaRefs>
</ds:datastoreItem>
</file>

<file path=customXml/itemProps2.xml><?xml version="1.0" encoding="utf-8"?>
<ds:datastoreItem xmlns:ds="http://schemas.openxmlformats.org/officeDocument/2006/customXml" ds:itemID="{3C68AEA9-5052-48A7-A5FC-1DE54D30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51DA9-92C3-44E2-B59D-ECC5BD43460A}">
  <ds:schemaRefs>
    <ds:schemaRef ds:uri="http://schemas.microsoft.com/office/infopath/2007/PartnerControls"/>
    <ds:schemaRef ds:uri="http://purl.org/dc/elements/1.1/"/>
    <ds:schemaRef ds:uri="f14059bf-c0e1-41fa-941f-d27bdc89eeda"/>
    <ds:schemaRef ds:uri="http://schemas.microsoft.com/office/2006/documentManagement/types"/>
    <ds:schemaRef ds:uri="http://www.w3.org/XML/1998/namespace"/>
    <ds:schemaRef ds:uri="http://purl.org/dc/terms/"/>
    <ds:schemaRef ds:uri="http://schemas.openxmlformats.org/package/2006/metadata/core-properties"/>
    <ds:schemaRef ds:uri="32bc7a50-3ff2-450c-9d69-e0a167615836"/>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12</Pages>
  <Words>3392</Words>
  <Characters>19338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241</cp:revision>
  <cp:lastPrinted>2021-02-25T11:29:00Z</cp:lastPrinted>
  <dcterms:created xsi:type="dcterms:W3CDTF">2022-06-13T07:18:00Z</dcterms:created>
  <dcterms:modified xsi:type="dcterms:W3CDTF">2022-12-07T10:28:00Z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