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7618DEA" w:rsidR="00DE1DB9" w:rsidRDefault="00DC75E0" w:rsidP="006A604F">
            <w:pPr>
              <w:spacing w:before="120"/>
              <w:jc w:val="center"/>
              <w:rPr>
                <w:lang w:val="en-US"/>
              </w:rPr>
            </w:pPr>
            <w:r w:rsidRPr="00DC75E0">
              <w:rPr>
                <w:b/>
                <w:bCs/>
                <w:sz w:val="24"/>
                <w:szCs w:val="24"/>
                <w:highlight w:val="yellow"/>
                <w:lang w:val="en-US"/>
              </w:rPr>
              <w:t>CAPA Report</w:t>
            </w:r>
          </w:p>
        </w:tc>
      </w:tr>
      <w:tr w:rsidR="00276184" w:rsidRPr="00DC75E0"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r w:rsidRPr="00B30D50">
              <w:rPr>
                <w:lang w:val="en-US"/>
              </w:rPr>
              <w:t>to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DC75E0"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DC75E0"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DC75E0"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Implementation timeline deviations justification, if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1C5DF6">
              <w:rPr>
                <w:lang w:val="en-US"/>
              </w:rPr>
              <w:t>Quality Organization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DC75E0" w14:paraId="2D166533" w14:textId="77777777" w:rsidTr="005C322C">
        <w:trPr>
          <w:trHeight w:val="610"/>
        </w:trPr>
        <w:tc>
          <w:tcPr>
            <w:tcW w:w="9062" w:type="dxa"/>
            <w:gridSpan w:val="2"/>
          </w:tcPr>
          <w:p w14:paraId="38B5AF64" w14:textId="6FAD058D" w:rsidR="001B11EA" w:rsidRDefault="005C322C"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Content>
                <w:r w:rsidRPr="00FF458C">
                  <w:rPr>
                    <w:rFonts w:ascii="MS Gothic" w:eastAsia="MS Gothic" w:hAnsi="MS Gothic" w:hint="eastAsia"/>
                    <w:b/>
                    <w:bCs/>
                    <w:lang w:val="en-US"/>
                  </w:rPr>
                  <w:t>☐</w:t>
                </w:r>
              </w:sdtContent>
            </w:sdt>
            <w:r w:rsidRPr="00FF458C">
              <w:rPr>
                <w:b/>
                <w:bCs/>
                <w:lang w:val="en-US"/>
              </w:rPr>
              <w:t xml:space="preserve"> </w:t>
            </w:r>
            <w:r>
              <w:rPr>
                <w:b/>
                <w:bCs/>
                <w:lang w:val="en-US"/>
              </w:rPr>
              <w:t>Required (</w:t>
            </w:r>
            <w:r w:rsidRPr="00FF458C">
              <w:rPr>
                <w:b/>
                <w:bCs/>
                <w:lang w:val="en-US"/>
              </w:rPr>
              <w:t>Corrective Action</w:t>
            </w:r>
            <w:r>
              <w:rPr>
                <w:b/>
                <w:bCs/>
                <w:lang w:val="en-US"/>
              </w:rPr>
              <w:t>)</w:t>
            </w:r>
            <w:r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Content>
                <w:r w:rsidRPr="00FF458C">
                  <w:rPr>
                    <w:rFonts w:ascii="MS Gothic" w:eastAsia="MS Gothic" w:hAnsi="MS Gothic" w:hint="eastAsia"/>
                    <w:b/>
                    <w:bCs/>
                    <w:lang w:val="en-US"/>
                  </w:rPr>
                  <w:t>☐</w:t>
                </w:r>
              </w:sdtContent>
            </w:sdt>
            <w:r w:rsidRPr="00FF458C">
              <w:rPr>
                <w:b/>
                <w:bCs/>
                <w:lang w:val="en-US"/>
              </w:rPr>
              <w:t xml:space="preserve"> </w:t>
            </w:r>
            <w:r>
              <w:rPr>
                <w:b/>
                <w:bCs/>
                <w:lang w:val="en-US"/>
              </w:rPr>
              <w:t>Not Required (</w:t>
            </w:r>
            <w:r w:rsidRPr="00FF458C">
              <w:rPr>
                <w:b/>
                <w:bCs/>
                <w:lang w:val="en-US"/>
              </w:rPr>
              <w:t>Preventive Action</w:t>
            </w:r>
            <w:r>
              <w:rPr>
                <w:b/>
                <w:bCs/>
                <w:lang w:val="en-US"/>
              </w:rPr>
              <w:t>)</w:t>
            </w:r>
          </w:p>
        </w:tc>
      </w:tr>
      <w:tr w:rsidR="005C322C" w:rsidRPr="00DC75E0"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DC75E0" w14:paraId="7DC0A1AA" w14:textId="77777777" w:rsidTr="005C322C">
        <w:trPr>
          <w:trHeight w:val="610"/>
        </w:trPr>
        <w:tc>
          <w:tcPr>
            <w:tcW w:w="9062" w:type="dxa"/>
            <w:gridSpan w:val="2"/>
          </w:tcPr>
          <w:p w14:paraId="6B43C1AD" w14:textId="77777777" w:rsidR="005C322C" w:rsidRDefault="00A07E19" w:rsidP="00980BA4">
            <w:pPr>
              <w:spacing w:before="120"/>
              <w:rPr>
                <w:lang w:val="en-US"/>
              </w:rPr>
            </w:pPr>
            <w:r w:rsidRPr="002050F4">
              <w:rPr>
                <w:b/>
                <w:bCs/>
                <w:lang w:val="en-US"/>
              </w:rPr>
              <w:t>CAPA implementation documented evidences</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21CEF14E" w:rsidR="00850361" w:rsidRPr="00B9384C" w:rsidRDefault="00850361"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Content>
                <w:r w:rsidRPr="00FF458C">
                  <w:rPr>
                    <w:rFonts w:ascii="MS Gothic" w:eastAsia="MS Gothic" w:hAnsi="MS Gothic" w:hint="eastAsia"/>
                    <w:b/>
                    <w:bCs/>
                    <w:lang w:val="en-US"/>
                  </w:rPr>
                  <w:t>☐</w:t>
                </w:r>
              </w:sdtContent>
            </w:sdt>
            <w:r w:rsidRPr="00FF458C">
              <w:rPr>
                <w:b/>
                <w:bCs/>
                <w:lang w:val="en-US"/>
              </w:rPr>
              <w:t xml:space="preserve"> </w:t>
            </w:r>
            <w:r>
              <w:rPr>
                <w:b/>
                <w:bCs/>
                <w:lang w:val="en-US"/>
              </w:rPr>
              <w:t>YES</w:t>
            </w:r>
            <w:r w:rsidRPr="00FF458C">
              <w:rPr>
                <w:b/>
                <w:bCs/>
                <w:lang w:val="en-US"/>
              </w:rPr>
              <w:t xml:space="preserve">  </w:t>
            </w:r>
            <w:r>
              <w:rPr>
                <w:b/>
                <w:bCs/>
                <w:lang w:val="en-US"/>
              </w:rPr>
              <w:t xml:space="preserve">          </w:t>
            </w:r>
            <w:r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Content>
                <w:r w:rsidRPr="00FF458C">
                  <w:rPr>
                    <w:rFonts w:ascii="MS Gothic" w:eastAsia="MS Gothic" w:hAnsi="MS Gothic" w:hint="eastAsia"/>
                    <w:b/>
                    <w:bCs/>
                    <w:lang w:val="en-US"/>
                  </w:rPr>
                  <w:t>☐</w:t>
                </w:r>
              </w:sdtContent>
            </w:sdt>
            <w:r w:rsidRPr="00FF458C">
              <w:rPr>
                <w:b/>
                <w:bCs/>
                <w:lang w:val="en-US"/>
              </w:rPr>
              <w:t xml:space="preserve"> </w:t>
            </w:r>
            <w:r>
              <w:rPr>
                <w:b/>
                <w:bCs/>
                <w:lang w:val="en-US"/>
              </w:rPr>
              <w:t>NO</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w:t>
            </w:r>
            <w:r>
              <w:rPr>
                <w:b/>
                <w:bCs/>
                <w:lang w:val="en-US"/>
              </w:rPr>
              <w:t>/Preventive Action</w:t>
            </w:r>
            <w:r w:rsidR="00850361">
              <w:rPr>
                <w:b/>
                <w:bCs/>
                <w:lang w:val="en-US"/>
              </w:rPr>
              <w:t xml:space="preserve"> is closed</w:t>
            </w:r>
          </w:p>
        </w:tc>
        <w:tc>
          <w:tcPr>
            <w:tcW w:w="4531" w:type="dxa"/>
          </w:tcPr>
          <w:p w14:paraId="2CDCB5FC" w14:textId="6D831B1B" w:rsidR="00850361" w:rsidRDefault="00850361"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Content>
                <w:r w:rsidRPr="00FF458C">
                  <w:rPr>
                    <w:rFonts w:ascii="MS Gothic" w:eastAsia="MS Gothic" w:hAnsi="MS Gothic" w:hint="eastAsia"/>
                    <w:b/>
                    <w:bCs/>
                    <w:lang w:val="en-US"/>
                  </w:rPr>
                  <w:t>☐</w:t>
                </w:r>
              </w:sdtContent>
            </w:sdt>
            <w:r w:rsidRPr="00FF458C">
              <w:rPr>
                <w:b/>
                <w:bCs/>
                <w:lang w:val="en-US"/>
              </w:rPr>
              <w:t xml:space="preserve"> </w:t>
            </w:r>
            <w:r>
              <w:rPr>
                <w:b/>
                <w:bCs/>
                <w:lang w:val="en-US"/>
              </w:rPr>
              <w:t>YES</w:t>
            </w:r>
            <w:r w:rsidRPr="00FF458C">
              <w:rPr>
                <w:b/>
                <w:bCs/>
                <w:lang w:val="en-US"/>
              </w:rPr>
              <w:t xml:space="preserve">  </w:t>
            </w:r>
            <w:r>
              <w:rPr>
                <w:b/>
                <w:bCs/>
                <w:lang w:val="en-US"/>
              </w:rPr>
              <w:t xml:space="preserve">          </w:t>
            </w:r>
            <w:r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Content>
                <w:r w:rsidRPr="00FF458C">
                  <w:rPr>
                    <w:rFonts w:ascii="MS Gothic" w:eastAsia="MS Gothic" w:hAnsi="MS Gothic" w:hint="eastAsia"/>
                    <w:b/>
                    <w:bCs/>
                    <w:lang w:val="en-US"/>
                  </w:rPr>
                  <w:t>☐</w:t>
                </w:r>
              </w:sdtContent>
            </w:sdt>
            <w:r w:rsidRPr="00FF458C">
              <w:rPr>
                <w:b/>
                <w:bCs/>
                <w:lang w:val="en-US"/>
              </w:rPr>
              <w:t xml:space="preserve"> </w:t>
            </w:r>
            <w:r>
              <w:rPr>
                <w:b/>
                <w:bCs/>
                <w:lang w:val="en-US"/>
              </w:rPr>
              <w:t>NO</w:t>
            </w:r>
          </w:p>
        </w:tc>
      </w:tr>
      <w:tr w:rsidR="00084A5B" w:rsidRPr="00DC75E0" w14:paraId="1B7AFBB9" w14:textId="77777777" w:rsidTr="001552C1">
        <w:trPr>
          <w:trHeight w:val="610"/>
        </w:trPr>
        <w:tc>
          <w:tcPr>
            <w:tcW w:w="4531" w:type="dxa"/>
          </w:tcPr>
          <w:p w14:paraId="5C0F8671" w14:textId="3F498C9A" w:rsidR="00084A5B" w:rsidRDefault="00084A5B" w:rsidP="00980BA4">
            <w:pPr>
              <w:spacing w:before="120"/>
              <w:rPr>
                <w:b/>
                <w:bCs/>
                <w:lang w:val="en-US"/>
              </w:rPr>
            </w:pPr>
            <w:r>
              <w:rPr>
                <w:b/>
                <w:bCs/>
                <w:lang w:val="en-US"/>
              </w:rPr>
              <w:t>Further actions required,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AEE0" w14:textId="77777777" w:rsidR="00E2175F" w:rsidRDefault="00E2175F" w:rsidP="002C0BFD">
      <w:pPr>
        <w:spacing w:after="0"/>
      </w:pPr>
      <w:r>
        <w:separator/>
      </w:r>
    </w:p>
  </w:endnote>
  <w:endnote w:type="continuationSeparator" w:id="0">
    <w:p w14:paraId="1101FA70" w14:textId="77777777" w:rsidR="00E2175F" w:rsidRDefault="00E2175F"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0D50" w14:textId="77777777" w:rsidR="00E2175F" w:rsidRDefault="00E2175F" w:rsidP="002C0BFD">
      <w:pPr>
        <w:spacing w:after="0"/>
      </w:pPr>
      <w:r>
        <w:separator/>
      </w:r>
    </w:p>
  </w:footnote>
  <w:footnote w:type="continuationSeparator" w:id="0">
    <w:p w14:paraId="10AA1B18" w14:textId="77777777" w:rsidR="00E2175F" w:rsidRDefault="00E2175F"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Doc-No.</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SOP-00</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7DB40E3" w:rsidR="00004494" w:rsidRPr="00B068C1" w:rsidRDefault="00DC75E0" w:rsidP="00004494">
          <w:pPr>
            <w:pStyle w:val="Header"/>
            <w:jc w:val="center"/>
          </w:pPr>
          <w:r w:rsidRPr="00DC75E0">
            <w:rPr>
              <w:sz w:val="24"/>
              <w:szCs w:val="24"/>
              <w:highlight w:val="yellow"/>
            </w:rPr>
            <w:t>CAPA Report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r>
      <w:rPr>
        <w:i/>
        <w:sz w:val="18"/>
      </w:rPr>
      <w:t xml:space="preserve">Effective Date : </w:t>
    </w:r>
    <w:r w:rsidRPr="009C4905">
      <w:rPr>
        <w:i/>
        <w:sz w:val="18"/>
        <w:highlight w:val="yellow"/>
      </w:rPr>
      <w:t>22.11.2022</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C75E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120</cp:revision>
  <cp:lastPrinted>2021-02-25T11:29:00Z</cp:lastPrinted>
  <dcterms:created xsi:type="dcterms:W3CDTF">2022-06-13T07:18:00Z</dcterms:created>
  <dcterms:modified xsi:type="dcterms:W3CDTF">2022-11-23T09:07:00Z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