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NBE-Therapeutics</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