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9DD65" w14:textId="56352033" w:rsidR="0025342A" w:rsidRPr="00E21E62" w:rsidRDefault="0025342A" w:rsidP="0025342A">
      <w:pPr>
        <w:rPr>
          <w:rStyle w:val="IntenseEmphasis"/>
          <w:sz w:val="18"/>
          <w:szCs w:val="18"/>
          <w:lang w:val="en-US"/>
        </w:rPr>
      </w:pPr>
      <w:bookmarkStart w:id="0" w:name="_Hlk102045269"/>
      <w:r w:rsidRPr="00E21E62">
        <w:rPr>
          <w:rStyle w:val="IntenseEmphasis"/>
          <w:b/>
          <w:bCs/>
          <w:sz w:val="18"/>
          <w:szCs w:val="18"/>
          <w:u w:val="single"/>
          <w:lang w:val="en-US"/>
        </w:rPr>
        <w:t>Note:</w:t>
      </w:r>
      <w:r w:rsidRPr="00E21E62">
        <w:rPr>
          <w:rStyle w:val="IntenseEmphasis"/>
          <w:sz w:val="18"/>
          <w:szCs w:val="18"/>
          <w:lang w:val="en-US"/>
        </w:rPr>
        <w:t xml:space="preserve"> All text contents in blue and italics shall be adapted. All blue italics in the body of this document are to be deleted or adjusted by the author before sending the document for review. </w:t>
      </w:r>
      <w:r w:rsidR="0020694E" w:rsidRPr="00E21E62">
        <w:rPr>
          <w:rStyle w:val="IntenseEmphasis"/>
          <w:sz w:val="18"/>
          <w:szCs w:val="18"/>
          <w:lang w:val="en-US"/>
        </w:rPr>
        <w:t>This template is to be adjusted according to requirements for Master Documents.</w:t>
      </w:r>
    </w:p>
    <w:p w14:paraId="76F8B110" w14:textId="283F2E82" w:rsidR="00410BBA" w:rsidRPr="00E21E62" w:rsidRDefault="00410BBA" w:rsidP="00C215D8">
      <w:pPr>
        <w:rPr>
          <w:b/>
          <w:bCs/>
          <w:sz w:val="24"/>
          <w:szCs w:val="24"/>
          <w:lang w:val="en-US"/>
        </w:rPr>
      </w:pPr>
      <w:bookmarkStart w:id="1" w:name="_Toc88559996"/>
      <w:r w:rsidRPr="00E21E62">
        <w:rPr>
          <w:b/>
          <w:bCs/>
          <w:sz w:val="24"/>
          <w:szCs w:val="24"/>
          <w:lang w:val="en-US"/>
        </w:rPr>
        <w:t>Table of Contents</w:t>
      </w:r>
    </w:p>
    <w:sdt>
      <w:sdtPr>
        <w:id w:val="-1907602261"/>
        <w:docPartObj>
          <w:docPartGallery w:val="Table of Contents"/>
          <w:docPartUnique/>
        </w:docPartObj>
      </w:sdtPr>
      <w:sdtEndPr>
        <w:rPr>
          <w:b/>
          <w:bCs/>
        </w:rPr>
      </w:sdtEndPr>
      <w:sdtContent>
        <w:p w14:paraId="71CF0F0F" w14:textId="62D59883" w:rsidR="002029B1" w:rsidRDefault="00356B79">
          <w:pPr>
            <w:pStyle w:val="TOC1"/>
            <w:rPr>
              <w:rFonts w:eastAsiaTheme="minorEastAsia"/>
              <w:noProof/>
              <w:lang w:val="ru-RU" w:eastAsia="ru-RU"/>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118115702" w:history="1">
            <w:r w:rsidR="002029B1" w:rsidRPr="008A474C">
              <w:rPr>
                <w:rStyle w:val="Hyperlink"/>
                <w:noProof/>
              </w:rPr>
              <w:t>1</w:t>
            </w:r>
            <w:r w:rsidR="002029B1">
              <w:rPr>
                <w:rFonts w:eastAsiaTheme="minorEastAsia"/>
                <w:noProof/>
                <w:lang w:val="ru-RU" w:eastAsia="ru-RU"/>
              </w:rPr>
              <w:tab/>
            </w:r>
            <w:r w:rsidR="002029B1" w:rsidRPr="008A474C">
              <w:rPr>
                <w:rStyle w:val="Hyperlink"/>
                <w:noProof/>
              </w:rPr>
              <w:t>Purpose</w:t>
            </w:r>
            <w:r w:rsidR="002029B1">
              <w:rPr>
                <w:noProof/>
                <w:webHidden/>
              </w:rPr>
              <w:tab/>
            </w:r>
            <w:r w:rsidR="002029B1">
              <w:rPr>
                <w:noProof/>
                <w:webHidden/>
              </w:rPr>
              <w:fldChar w:fldCharType="begin"/>
            </w:r>
            <w:r w:rsidR="002029B1">
              <w:rPr>
                <w:noProof/>
                <w:webHidden/>
              </w:rPr>
              <w:instrText xml:space="preserve"> PAGEREF _Toc118115702 \h </w:instrText>
            </w:r>
            <w:r w:rsidR="002029B1">
              <w:rPr>
                <w:noProof/>
                <w:webHidden/>
              </w:rPr>
            </w:r>
            <w:r w:rsidR="002029B1">
              <w:rPr>
                <w:noProof/>
                <w:webHidden/>
              </w:rPr>
              <w:fldChar w:fldCharType="separate"/>
            </w:r>
            <w:r w:rsidR="002029B1">
              <w:rPr>
                <w:noProof/>
                <w:webHidden/>
              </w:rPr>
              <w:t>2</w:t>
            </w:r>
            <w:r w:rsidR="002029B1">
              <w:rPr>
                <w:noProof/>
                <w:webHidden/>
              </w:rPr>
              <w:fldChar w:fldCharType="end"/>
            </w:r>
          </w:hyperlink>
        </w:p>
        <w:p w14:paraId="2F81B114" w14:textId="55C116D1" w:rsidR="002029B1" w:rsidRDefault="000E4A72">
          <w:pPr>
            <w:pStyle w:val="TOC1"/>
            <w:rPr>
              <w:rFonts w:eastAsiaTheme="minorEastAsia"/>
              <w:noProof/>
              <w:lang w:val="ru-RU" w:eastAsia="ru-RU"/>
            </w:rPr>
          </w:pPr>
          <w:hyperlink w:anchor="_Toc118115703" w:history="1">
            <w:r w:rsidR="002029B1" w:rsidRPr="008A474C">
              <w:rPr>
                <w:rStyle w:val="Hyperlink"/>
                <w:noProof/>
              </w:rPr>
              <w:t>2</w:t>
            </w:r>
            <w:r w:rsidR="002029B1">
              <w:rPr>
                <w:rFonts w:eastAsiaTheme="minorEastAsia"/>
                <w:noProof/>
                <w:lang w:val="ru-RU" w:eastAsia="ru-RU"/>
              </w:rPr>
              <w:tab/>
            </w:r>
            <w:r w:rsidR="002029B1" w:rsidRPr="008A474C">
              <w:rPr>
                <w:rStyle w:val="Hyperlink"/>
                <w:noProof/>
              </w:rPr>
              <w:t>Scope</w:t>
            </w:r>
            <w:r w:rsidR="002029B1">
              <w:rPr>
                <w:noProof/>
                <w:webHidden/>
              </w:rPr>
              <w:tab/>
            </w:r>
            <w:r w:rsidR="002029B1">
              <w:rPr>
                <w:noProof/>
                <w:webHidden/>
              </w:rPr>
              <w:fldChar w:fldCharType="begin"/>
            </w:r>
            <w:r w:rsidR="002029B1">
              <w:rPr>
                <w:noProof/>
                <w:webHidden/>
              </w:rPr>
              <w:instrText xml:space="preserve"> PAGEREF _Toc118115703 \h </w:instrText>
            </w:r>
            <w:r w:rsidR="002029B1">
              <w:rPr>
                <w:noProof/>
                <w:webHidden/>
              </w:rPr>
            </w:r>
            <w:r w:rsidR="002029B1">
              <w:rPr>
                <w:noProof/>
                <w:webHidden/>
              </w:rPr>
              <w:fldChar w:fldCharType="separate"/>
            </w:r>
            <w:r w:rsidR="002029B1">
              <w:rPr>
                <w:noProof/>
                <w:webHidden/>
              </w:rPr>
              <w:t>2</w:t>
            </w:r>
            <w:r w:rsidR="002029B1">
              <w:rPr>
                <w:noProof/>
                <w:webHidden/>
              </w:rPr>
              <w:fldChar w:fldCharType="end"/>
            </w:r>
          </w:hyperlink>
        </w:p>
        <w:p w14:paraId="1D732535" w14:textId="248CD7B8" w:rsidR="002029B1" w:rsidRDefault="000E4A72">
          <w:pPr>
            <w:pStyle w:val="TOC1"/>
            <w:rPr>
              <w:rFonts w:eastAsiaTheme="minorEastAsia"/>
              <w:noProof/>
              <w:lang w:val="ru-RU" w:eastAsia="ru-RU"/>
            </w:rPr>
          </w:pPr>
          <w:hyperlink w:anchor="_Toc118115704" w:history="1">
            <w:r w:rsidR="002029B1" w:rsidRPr="008A474C">
              <w:rPr>
                <w:rStyle w:val="Hyperlink"/>
                <w:noProof/>
              </w:rPr>
              <w:t>3</w:t>
            </w:r>
            <w:r w:rsidR="002029B1">
              <w:rPr>
                <w:rFonts w:eastAsiaTheme="minorEastAsia"/>
                <w:noProof/>
                <w:lang w:val="ru-RU" w:eastAsia="ru-RU"/>
              </w:rPr>
              <w:tab/>
            </w:r>
            <w:r w:rsidR="002029B1" w:rsidRPr="008A474C">
              <w:rPr>
                <w:rStyle w:val="Hyperlink"/>
                <w:noProof/>
              </w:rPr>
              <w:t>Responsibilities</w:t>
            </w:r>
            <w:r w:rsidR="002029B1">
              <w:rPr>
                <w:noProof/>
                <w:webHidden/>
              </w:rPr>
              <w:tab/>
            </w:r>
            <w:r w:rsidR="002029B1">
              <w:rPr>
                <w:noProof/>
                <w:webHidden/>
              </w:rPr>
              <w:fldChar w:fldCharType="begin"/>
            </w:r>
            <w:r w:rsidR="002029B1">
              <w:rPr>
                <w:noProof/>
                <w:webHidden/>
              </w:rPr>
              <w:instrText xml:space="preserve"> PAGEREF _Toc118115704 \h </w:instrText>
            </w:r>
            <w:r w:rsidR="002029B1">
              <w:rPr>
                <w:noProof/>
                <w:webHidden/>
              </w:rPr>
            </w:r>
            <w:r w:rsidR="002029B1">
              <w:rPr>
                <w:noProof/>
                <w:webHidden/>
              </w:rPr>
              <w:fldChar w:fldCharType="separate"/>
            </w:r>
            <w:r w:rsidR="002029B1">
              <w:rPr>
                <w:noProof/>
                <w:webHidden/>
              </w:rPr>
              <w:t>2</w:t>
            </w:r>
            <w:r w:rsidR="002029B1">
              <w:rPr>
                <w:noProof/>
                <w:webHidden/>
              </w:rPr>
              <w:fldChar w:fldCharType="end"/>
            </w:r>
          </w:hyperlink>
        </w:p>
        <w:p w14:paraId="65672D08" w14:textId="298CBCE7" w:rsidR="002029B1" w:rsidRDefault="000E4A72">
          <w:pPr>
            <w:pStyle w:val="TOC1"/>
            <w:rPr>
              <w:rFonts w:eastAsiaTheme="minorEastAsia"/>
              <w:noProof/>
              <w:lang w:val="ru-RU" w:eastAsia="ru-RU"/>
            </w:rPr>
          </w:pPr>
          <w:hyperlink w:anchor="_Toc118115705" w:history="1">
            <w:r w:rsidR="002029B1" w:rsidRPr="008A474C">
              <w:rPr>
                <w:rStyle w:val="Hyperlink"/>
                <w:noProof/>
              </w:rPr>
              <w:t>4</w:t>
            </w:r>
            <w:r w:rsidR="002029B1">
              <w:rPr>
                <w:rFonts w:eastAsiaTheme="minorEastAsia"/>
                <w:noProof/>
                <w:lang w:val="ru-RU" w:eastAsia="ru-RU"/>
              </w:rPr>
              <w:tab/>
            </w:r>
            <w:r w:rsidR="002029B1" w:rsidRPr="008A474C">
              <w:rPr>
                <w:rStyle w:val="Hyperlink"/>
                <w:noProof/>
              </w:rPr>
              <w:t>Definitions, terms and abbreviations</w:t>
            </w:r>
            <w:r w:rsidR="002029B1">
              <w:rPr>
                <w:noProof/>
                <w:webHidden/>
              </w:rPr>
              <w:tab/>
            </w:r>
            <w:r w:rsidR="002029B1">
              <w:rPr>
                <w:noProof/>
                <w:webHidden/>
              </w:rPr>
              <w:fldChar w:fldCharType="begin"/>
            </w:r>
            <w:r w:rsidR="002029B1">
              <w:rPr>
                <w:noProof/>
                <w:webHidden/>
              </w:rPr>
              <w:instrText xml:space="preserve"> PAGEREF _Toc118115705 \h </w:instrText>
            </w:r>
            <w:r w:rsidR="002029B1">
              <w:rPr>
                <w:noProof/>
                <w:webHidden/>
              </w:rPr>
            </w:r>
            <w:r w:rsidR="002029B1">
              <w:rPr>
                <w:noProof/>
                <w:webHidden/>
              </w:rPr>
              <w:fldChar w:fldCharType="separate"/>
            </w:r>
            <w:r w:rsidR="002029B1">
              <w:rPr>
                <w:noProof/>
                <w:webHidden/>
              </w:rPr>
              <w:t>2</w:t>
            </w:r>
            <w:r w:rsidR="002029B1">
              <w:rPr>
                <w:noProof/>
                <w:webHidden/>
              </w:rPr>
              <w:fldChar w:fldCharType="end"/>
            </w:r>
          </w:hyperlink>
        </w:p>
        <w:p w14:paraId="42377063" w14:textId="31D008B3" w:rsidR="002029B1" w:rsidRDefault="000E4A72">
          <w:pPr>
            <w:pStyle w:val="TOC1"/>
            <w:rPr>
              <w:rFonts w:eastAsiaTheme="minorEastAsia"/>
              <w:noProof/>
              <w:lang w:val="ru-RU" w:eastAsia="ru-RU"/>
            </w:rPr>
          </w:pPr>
          <w:hyperlink w:anchor="_Toc118115706" w:history="1">
            <w:r w:rsidR="002029B1" w:rsidRPr="008A474C">
              <w:rPr>
                <w:rStyle w:val="Hyperlink"/>
                <w:noProof/>
              </w:rPr>
              <w:t>5</w:t>
            </w:r>
            <w:r w:rsidR="002029B1">
              <w:rPr>
                <w:rFonts w:eastAsiaTheme="minorEastAsia"/>
                <w:noProof/>
                <w:lang w:val="ru-RU" w:eastAsia="ru-RU"/>
              </w:rPr>
              <w:tab/>
            </w:r>
            <w:r w:rsidR="002029B1" w:rsidRPr="008A474C">
              <w:rPr>
                <w:rStyle w:val="Hyperlink"/>
                <w:noProof/>
              </w:rPr>
              <w:t>Workflow</w:t>
            </w:r>
            <w:r w:rsidR="002029B1">
              <w:rPr>
                <w:noProof/>
                <w:webHidden/>
              </w:rPr>
              <w:tab/>
            </w:r>
            <w:r w:rsidR="002029B1">
              <w:rPr>
                <w:noProof/>
                <w:webHidden/>
              </w:rPr>
              <w:fldChar w:fldCharType="begin"/>
            </w:r>
            <w:r w:rsidR="002029B1">
              <w:rPr>
                <w:noProof/>
                <w:webHidden/>
              </w:rPr>
              <w:instrText xml:space="preserve"> PAGEREF _Toc118115706 \h </w:instrText>
            </w:r>
            <w:r w:rsidR="002029B1">
              <w:rPr>
                <w:noProof/>
                <w:webHidden/>
              </w:rPr>
            </w:r>
            <w:r w:rsidR="002029B1">
              <w:rPr>
                <w:noProof/>
                <w:webHidden/>
              </w:rPr>
              <w:fldChar w:fldCharType="separate"/>
            </w:r>
            <w:r w:rsidR="002029B1">
              <w:rPr>
                <w:noProof/>
                <w:webHidden/>
              </w:rPr>
              <w:t>2</w:t>
            </w:r>
            <w:r w:rsidR="002029B1">
              <w:rPr>
                <w:noProof/>
                <w:webHidden/>
              </w:rPr>
              <w:fldChar w:fldCharType="end"/>
            </w:r>
          </w:hyperlink>
        </w:p>
        <w:p w14:paraId="63DF4FB1" w14:textId="0EAFC3FF" w:rsidR="002029B1" w:rsidRDefault="000E4A72">
          <w:pPr>
            <w:pStyle w:val="TOC1"/>
            <w:rPr>
              <w:rFonts w:eastAsiaTheme="minorEastAsia"/>
              <w:noProof/>
              <w:lang w:val="ru-RU" w:eastAsia="ru-RU"/>
            </w:rPr>
          </w:pPr>
          <w:hyperlink w:anchor="_Toc118115707" w:history="1">
            <w:r w:rsidR="002029B1" w:rsidRPr="008A474C">
              <w:rPr>
                <w:rStyle w:val="Hyperlink"/>
                <w:noProof/>
              </w:rPr>
              <w:t>6</w:t>
            </w:r>
            <w:r w:rsidR="002029B1">
              <w:rPr>
                <w:rFonts w:eastAsiaTheme="minorEastAsia"/>
                <w:noProof/>
                <w:lang w:val="ru-RU" w:eastAsia="ru-RU"/>
              </w:rPr>
              <w:tab/>
            </w:r>
            <w:r w:rsidR="002029B1" w:rsidRPr="008A474C">
              <w:rPr>
                <w:rStyle w:val="Hyperlink"/>
                <w:noProof/>
              </w:rPr>
              <w:t>Applicable documents</w:t>
            </w:r>
            <w:r w:rsidR="002029B1">
              <w:rPr>
                <w:noProof/>
                <w:webHidden/>
              </w:rPr>
              <w:tab/>
            </w:r>
            <w:r w:rsidR="002029B1">
              <w:rPr>
                <w:noProof/>
                <w:webHidden/>
              </w:rPr>
              <w:fldChar w:fldCharType="begin"/>
            </w:r>
            <w:r w:rsidR="002029B1">
              <w:rPr>
                <w:noProof/>
                <w:webHidden/>
              </w:rPr>
              <w:instrText xml:space="preserve"> PAGEREF _Toc118115707 \h </w:instrText>
            </w:r>
            <w:r w:rsidR="002029B1">
              <w:rPr>
                <w:noProof/>
                <w:webHidden/>
              </w:rPr>
            </w:r>
            <w:r w:rsidR="002029B1">
              <w:rPr>
                <w:noProof/>
                <w:webHidden/>
              </w:rPr>
              <w:fldChar w:fldCharType="separate"/>
            </w:r>
            <w:r w:rsidR="002029B1">
              <w:rPr>
                <w:noProof/>
                <w:webHidden/>
              </w:rPr>
              <w:t>3</w:t>
            </w:r>
            <w:r w:rsidR="002029B1">
              <w:rPr>
                <w:noProof/>
                <w:webHidden/>
              </w:rPr>
              <w:fldChar w:fldCharType="end"/>
            </w:r>
          </w:hyperlink>
        </w:p>
        <w:p w14:paraId="09012F51" w14:textId="4ABA30B5" w:rsidR="002029B1" w:rsidRDefault="000E4A72">
          <w:pPr>
            <w:pStyle w:val="TOC1"/>
            <w:rPr>
              <w:rFonts w:eastAsiaTheme="minorEastAsia"/>
              <w:noProof/>
              <w:lang w:val="ru-RU" w:eastAsia="ru-RU"/>
            </w:rPr>
          </w:pPr>
          <w:hyperlink w:anchor="_Toc118115708" w:history="1">
            <w:r w:rsidR="002029B1" w:rsidRPr="008A474C">
              <w:rPr>
                <w:rStyle w:val="Hyperlink"/>
                <w:noProof/>
              </w:rPr>
              <w:t>7</w:t>
            </w:r>
            <w:r w:rsidR="002029B1">
              <w:rPr>
                <w:rFonts w:eastAsiaTheme="minorEastAsia"/>
                <w:noProof/>
                <w:lang w:val="ru-RU" w:eastAsia="ru-RU"/>
              </w:rPr>
              <w:tab/>
            </w:r>
            <w:r w:rsidR="002029B1" w:rsidRPr="008A474C">
              <w:rPr>
                <w:rStyle w:val="Hyperlink"/>
                <w:noProof/>
              </w:rPr>
              <w:t>Appendices</w:t>
            </w:r>
            <w:r w:rsidR="002029B1">
              <w:rPr>
                <w:noProof/>
                <w:webHidden/>
              </w:rPr>
              <w:tab/>
            </w:r>
            <w:r w:rsidR="002029B1">
              <w:rPr>
                <w:noProof/>
                <w:webHidden/>
              </w:rPr>
              <w:fldChar w:fldCharType="begin"/>
            </w:r>
            <w:r w:rsidR="002029B1">
              <w:rPr>
                <w:noProof/>
                <w:webHidden/>
              </w:rPr>
              <w:instrText xml:space="preserve"> PAGEREF _Toc118115708 \h </w:instrText>
            </w:r>
            <w:r w:rsidR="002029B1">
              <w:rPr>
                <w:noProof/>
                <w:webHidden/>
              </w:rPr>
            </w:r>
            <w:r w:rsidR="002029B1">
              <w:rPr>
                <w:noProof/>
                <w:webHidden/>
              </w:rPr>
              <w:fldChar w:fldCharType="separate"/>
            </w:r>
            <w:r w:rsidR="002029B1">
              <w:rPr>
                <w:noProof/>
                <w:webHidden/>
              </w:rPr>
              <w:t>3</w:t>
            </w:r>
            <w:r w:rsidR="002029B1">
              <w:rPr>
                <w:noProof/>
                <w:webHidden/>
              </w:rPr>
              <w:fldChar w:fldCharType="end"/>
            </w:r>
          </w:hyperlink>
        </w:p>
        <w:p w14:paraId="0D80ED20" w14:textId="5B353525" w:rsidR="002029B1" w:rsidRDefault="000E4A72">
          <w:pPr>
            <w:pStyle w:val="TOC1"/>
            <w:rPr>
              <w:rFonts w:eastAsiaTheme="minorEastAsia"/>
              <w:noProof/>
              <w:lang w:val="ru-RU" w:eastAsia="ru-RU"/>
            </w:rPr>
          </w:pPr>
          <w:hyperlink w:anchor="_Toc118115709" w:history="1">
            <w:r w:rsidR="002029B1" w:rsidRPr="008A474C">
              <w:rPr>
                <w:rStyle w:val="Hyperlink"/>
                <w:noProof/>
              </w:rPr>
              <w:t>8</w:t>
            </w:r>
            <w:r w:rsidR="002029B1">
              <w:rPr>
                <w:rFonts w:eastAsiaTheme="minorEastAsia"/>
                <w:noProof/>
                <w:lang w:val="ru-RU" w:eastAsia="ru-RU"/>
              </w:rPr>
              <w:tab/>
            </w:r>
            <w:r w:rsidR="002029B1" w:rsidRPr="008A474C">
              <w:rPr>
                <w:rStyle w:val="Hyperlink"/>
                <w:noProof/>
              </w:rPr>
              <w:t>Document revision history</w:t>
            </w:r>
            <w:r w:rsidR="002029B1">
              <w:rPr>
                <w:noProof/>
                <w:webHidden/>
              </w:rPr>
              <w:tab/>
            </w:r>
            <w:r w:rsidR="002029B1">
              <w:rPr>
                <w:noProof/>
                <w:webHidden/>
              </w:rPr>
              <w:fldChar w:fldCharType="begin"/>
            </w:r>
            <w:r w:rsidR="002029B1">
              <w:rPr>
                <w:noProof/>
                <w:webHidden/>
              </w:rPr>
              <w:instrText xml:space="preserve"> PAGEREF _Toc118115709 \h </w:instrText>
            </w:r>
            <w:r w:rsidR="002029B1">
              <w:rPr>
                <w:noProof/>
                <w:webHidden/>
              </w:rPr>
            </w:r>
            <w:r w:rsidR="002029B1">
              <w:rPr>
                <w:noProof/>
                <w:webHidden/>
              </w:rPr>
              <w:fldChar w:fldCharType="separate"/>
            </w:r>
            <w:r w:rsidR="002029B1">
              <w:rPr>
                <w:noProof/>
                <w:webHidden/>
              </w:rPr>
              <w:t>3</w:t>
            </w:r>
            <w:r w:rsidR="002029B1">
              <w:rPr>
                <w:noProof/>
                <w:webHidden/>
              </w:rPr>
              <w:fldChar w:fldCharType="end"/>
            </w:r>
          </w:hyperlink>
        </w:p>
        <w:p w14:paraId="7E3EFDEC" w14:textId="2615AF08" w:rsidR="00356B79" w:rsidRPr="00E21E62" w:rsidRDefault="00356B79" w:rsidP="006C6CD5">
          <w:pPr>
            <w:pStyle w:val="TOC1"/>
            <w:rPr>
              <w:lang w:val="en-US"/>
            </w:rPr>
          </w:pPr>
          <w:r w:rsidRPr="00E21E62">
            <w:rPr>
              <w:b/>
              <w:bCs/>
              <w:lang w:val="en-US"/>
            </w:rPr>
            <w:fldChar w:fldCharType="end"/>
          </w:r>
        </w:p>
      </w:sdtContent>
    </w:sdt>
    <w:p w14:paraId="33AB774C" w14:textId="18F7EE9D" w:rsidR="00C215D8" w:rsidRPr="00E21E62" w:rsidRDefault="00C215D8">
      <w:pPr>
        <w:spacing w:after="160" w:line="259" w:lineRule="auto"/>
        <w:jc w:val="left"/>
        <w:rPr>
          <w:lang w:val="en-US"/>
        </w:rPr>
      </w:pPr>
      <w:bookmarkStart w:id="2" w:name="_Toc93672986"/>
      <w:bookmarkStart w:id="3" w:name="_Toc93673023"/>
      <w:bookmarkStart w:id="4" w:name="_Toc93673082"/>
      <w:bookmarkStart w:id="5" w:name="_Toc93673116"/>
      <w:bookmarkEnd w:id="2"/>
      <w:bookmarkEnd w:id="3"/>
      <w:bookmarkEnd w:id="4"/>
      <w:bookmarkEnd w:id="5"/>
      <w:r w:rsidRPr="00E21E62">
        <w:rPr>
          <w:lang w:val="en-US"/>
        </w:rPr>
        <w:br w:type="page"/>
      </w:r>
    </w:p>
    <w:p w14:paraId="7475F87C" w14:textId="7514A283" w:rsidR="00C16B2E" w:rsidRPr="00E21E62" w:rsidRDefault="00C16B2E" w:rsidP="000570B2">
      <w:pPr>
        <w:pStyle w:val="Heading1"/>
      </w:pPr>
      <w:bookmarkStart w:id="6" w:name="_Toc118115702"/>
      <w:bookmarkStart w:id="7" w:name="_Hlk102045015"/>
      <w:r w:rsidRPr="00E21E62">
        <w:lastRenderedPageBreak/>
        <w:t>Purpose</w:t>
      </w:r>
      <w:bookmarkEnd w:id="1"/>
      <w:bookmarkEnd w:id="6"/>
    </w:p>
    <w:bookmarkEnd w:id="7"/>
    <w:p w14:paraId="1BD94805" w14:textId="72F95F26" w:rsidR="00A77EDF" w:rsidRPr="00E21E62" w:rsidRDefault="00C16B2E" w:rsidP="00A77EDF">
      <w:pPr>
        <w:rPr>
          <w:lang w:val="en-US"/>
        </w:rPr>
      </w:pPr>
      <w:r w:rsidRPr="00E21E62">
        <w:rPr>
          <w:lang w:val="en-US"/>
        </w:rPr>
        <w:t>The purpose of this</w:t>
      </w:r>
      <w:r w:rsidR="00933D3A" w:rsidRPr="00E21E62">
        <w:rPr>
          <w:lang w:val="en-US"/>
        </w:rPr>
        <w:t xml:space="preserve"> </w:t>
      </w:r>
      <w:sdt>
        <w:sdtPr>
          <w:rPr>
            <w:lang w:val="en-US"/>
          </w:rPr>
          <w:id w:val="-131948279"/>
          <w:placeholder>
            <w:docPart w:val="DefaultPlaceholder_-1854013438"/>
          </w:placeholder>
          <w:showingPlcHdr/>
          <w:dropDownList>
            <w:listItem w:value="Choose an item."/>
            <w:listItem w:displayText="Standard Operating Procedure (SOP)" w:value="Standard Operating Procedure (SOP)"/>
            <w:listItem w:displayText="Working Instruction (WI)" w:value="Working Instruction (WI)"/>
          </w:dropDownList>
        </w:sdtPr>
        <w:sdtEndPr/>
        <w:sdtContent>
          <w:r w:rsidR="00933D3A" w:rsidRPr="00E21E62">
            <w:rPr>
              <w:rStyle w:val="PlaceholderText"/>
              <w:lang w:val="en-US"/>
            </w:rPr>
            <w:t>Choose an item.</w:t>
          </w:r>
        </w:sdtContent>
      </w:sdt>
      <w:r w:rsidR="00447E0E" w:rsidRPr="00E21E62">
        <w:rPr>
          <w:lang w:val="en-US"/>
        </w:rPr>
        <w:t xml:space="preserve"> is to</w:t>
      </w:r>
      <w:r w:rsidR="001F7861" w:rsidRPr="00E21E62">
        <w:rPr>
          <w:color w:val="2F5496" w:themeColor="accent1" w:themeShade="BF"/>
          <w:lang w:val="en-US"/>
        </w:rPr>
        <w:t xml:space="preserve"> </w:t>
      </w:r>
      <w:r w:rsidR="001F7861" w:rsidRPr="00E21E62">
        <w:rPr>
          <w:rStyle w:val="IntenseEmphasis"/>
          <w:lang w:val="en-US"/>
        </w:rPr>
        <w:t>[introduce all activities which are regulated in this document and/or for which activities this document is to be applied].</w:t>
      </w:r>
      <w:bookmarkStart w:id="8" w:name="_Toc69400863"/>
      <w:bookmarkStart w:id="9" w:name="_Hlk66168105"/>
    </w:p>
    <w:p w14:paraId="67CE4FD2" w14:textId="63C433E2" w:rsidR="00C16B2E" w:rsidRPr="00E21E62" w:rsidRDefault="00C16B2E" w:rsidP="000570B2">
      <w:pPr>
        <w:pStyle w:val="Heading1"/>
      </w:pPr>
      <w:bookmarkStart w:id="10" w:name="_Toc118115703"/>
      <w:r w:rsidRPr="00E21E62">
        <w:t>Scope</w:t>
      </w:r>
      <w:bookmarkEnd w:id="8"/>
      <w:bookmarkEnd w:id="10"/>
    </w:p>
    <w:p w14:paraId="7F01DB0A" w14:textId="2F984BD9" w:rsidR="00410BBA" w:rsidRPr="00FE3F90" w:rsidRDefault="00C16B2E" w:rsidP="00410BBA">
      <w:pPr>
        <w:rPr>
          <w:lang w:val="en-US"/>
        </w:rPr>
      </w:pPr>
      <w:r w:rsidRPr="00E21E62">
        <w:rPr>
          <w:lang w:val="en-US"/>
        </w:rPr>
        <w:t>This</w:t>
      </w:r>
      <w:r w:rsidR="00AA21EB" w:rsidRPr="00E21E62">
        <w:rPr>
          <w:lang w:val="en-US"/>
        </w:rPr>
        <w:t xml:space="preserve"> </w:t>
      </w:r>
      <w:sdt>
        <w:sdtPr>
          <w:rPr>
            <w:lang w:val="en-US"/>
          </w:rPr>
          <w:id w:val="643012581"/>
          <w:placeholder>
            <w:docPart w:val="0AACF7CAA573494C87198FFE81779111"/>
          </w:placeholder>
          <w:showingPlcHdr/>
          <w:dropDownList>
            <w:listItem w:value="Choose an item."/>
            <w:listItem w:displayText="SOP" w:value="SOP"/>
            <w:listItem w:displayText="WI" w:value="WI"/>
          </w:dropDownList>
        </w:sdtPr>
        <w:sdtEndPr/>
        <w:sdtContent>
          <w:r w:rsidR="00AA21EB" w:rsidRPr="00E21E62">
            <w:rPr>
              <w:rStyle w:val="PlaceholderText"/>
              <w:lang w:val="en-US"/>
            </w:rPr>
            <w:t>Choose an item.</w:t>
          </w:r>
        </w:sdtContent>
      </w:sdt>
      <w:r w:rsidRPr="00E21E62">
        <w:rPr>
          <w:lang w:val="en-US"/>
        </w:rPr>
        <w:t xml:space="preserve"> is valid at </w:t>
      </w:r>
      <w:r w:rsidR="00A0417F" w:rsidRPr="004A54BF">
        <w:rPr>
          <w:spacing w:val="-3"/>
          <w:highlight w:val="yellow"/>
          <w:lang w:val="en-US"/>
        </w:rPr>
        <w:t>NBE-Therapeutics</w:t>
      </w:r>
      <w:proofErr w:type="spellStart"/>
      <w:r w:rsidR="00A0417F" w:rsidRPr="004A54BF">
        <w:rPr>
          <w:rFonts w:eastAsia="Times New Roman"/>
          <w:color w:val="000000"/>
          <w:highlight w:val="yellow"/>
          <w:shd w:val="clear" w:color="auto" w:fill="FFFFFF"/>
          <w:lang w:val="en-US" w:eastAsia="fr-FR"/>
        </w:rPr>
      </w:r>
      <w:proofErr w:type="spellEnd"/>
      <w:r w:rsidR="00A0417F" w:rsidRPr="004A54BF">
        <w:rPr>
          <w:rFonts w:eastAsia="Times New Roman"/>
          <w:color w:val="000000"/>
          <w:highlight w:val="yellow"/>
          <w:shd w:val="clear" w:color="auto" w:fill="FFFFFF"/>
          <w:lang w:val="en-US" w:eastAsia="fr-FR"/>
        </w:rPr>
      </w:r>
      <w:r w:rsidRPr="00E21E62">
        <w:rPr>
          <w:lang w:val="en-US"/>
        </w:rPr>
        <w:t xml:space="preserve"> for </w:t>
      </w:r>
      <w:r w:rsidR="004A54BF" w:rsidRPr="0062445C">
        <w:rPr>
          <w:rStyle w:val="IntenseEmphasis"/>
          <w:lang w:val="en-US"/>
        </w:rPr>
        <w:t>all Organization</w:t>
      </w:r>
      <w:r w:rsidR="00AD60EE" w:rsidRPr="0062445C">
        <w:rPr>
          <w:rStyle w:val="IntenseEmphasis"/>
          <w:lang w:val="en-US"/>
        </w:rPr>
        <w:t xml:space="preserve"> or</w:t>
      </w:r>
      <w:r w:rsidRPr="0062445C">
        <w:rPr>
          <w:rStyle w:val="IntenseEmphasis"/>
          <w:lang w:val="en-US"/>
        </w:rPr>
        <w:t xml:space="preserve"> </w:t>
      </w:r>
      <w:r w:rsidR="00E21E62" w:rsidRPr="0062445C">
        <w:rPr>
          <w:rStyle w:val="IntenseEmphasis"/>
          <w:lang w:val="en-US"/>
        </w:rPr>
        <w:t>below</w:t>
      </w:r>
      <w:r w:rsidR="00410BBA" w:rsidRPr="0062445C">
        <w:rPr>
          <w:rStyle w:val="IntenseEmphasis"/>
          <w:lang w:val="en-US"/>
        </w:rPr>
        <w:t xml:space="preserve">-mentioned </w:t>
      </w:r>
      <w:r w:rsidR="0062445C">
        <w:rPr>
          <w:rStyle w:val="IntenseEmphasis"/>
          <w:lang w:val="en-US"/>
        </w:rPr>
        <w:t>Departments</w:t>
      </w:r>
      <w:r w:rsidRPr="00E21E62">
        <w:rPr>
          <w:lang w:val="en-US"/>
        </w:rPr>
        <w:t>.</w:t>
      </w:r>
      <w:bookmarkStart w:id="11" w:name="_Hlk88819122"/>
      <w:bookmarkEnd w:id="9"/>
      <w:r w:rsidR="00A77EDF" w:rsidRPr="00E21E62">
        <w:rPr>
          <w:lang w:val="en-US"/>
        </w:rPr>
        <w:t xml:space="preserve"> </w:t>
      </w:r>
      <w:r w:rsidR="00FE3F90" w:rsidRPr="00FE3F90">
        <w:rPr>
          <w:lang w:val="en-US"/>
        </w:rPr>
        <w:t xml:space="preserve">The respective training shall be given in accordance with </w:t>
      </w:r>
      <w:r w:rsidR="00FE3F90" w:rsidRPr="00FE3F90">
        <w:rPr>
          <w:b/>
          <w:bCs/>
          <w:highlight w:val="yellow"/>
          <w:lang w:val="en-US"/>
        </w:rPr>
        <w:t>SOP-10</w:t>
      </w:r>
      <w:proofErr w:type="spellStart"/>
      <w:r w:rsidR="00FE3F90" w:rsidRPr="00FE3F90">
        <w:rPr>
          <w:b/>
          <w:bCs/>
          <w:highlight w:val="yellow"/>
          <w:lang w:val="en-US"/>
        </w:rPr>
      </w:r>
      <w:proofErr w:type="spellEnd"/>
      <w:r w:rsidR="00FE3F90" w:rsidRPr="00FE3F90">
        <w:rPr>
          <w:b/>
          <w:bCs/>
          <w:highlight w:val="yellow"/>
          <w:lang w:val="en-US"/>
        </w:rPr>
        <w:t>Training Management</w:t>
      </w:r>
      <w:proofErr w:type="spellStart"/>
      <w:r w:rsidR="00FE3F90" w:rsidRPr="00FE3F90">
        <w:rPr>
          <w:b/>
          <w:bCs/>
          <w:highlight w:val="yellow"/>
          <w:lang w:val="en-US"/>
        </w:rPr>
      </w:r>
      <w:proofErr w:type="spellEnd"/>
      <w:r w:rsidR="00FE3F90" w:rsidRPr="00FE3F90">
        <w:rPr>
          <w:b/>
          <w:bCs/>
          <w:highlight w:val="yellow"/>
          <w:lang w:val="en-US"/>
        </w:rPr>
      </w:r>
      <w:r w:rsidR="0062445C">
        <w:rPr>
          <w:b/>
          <w:bCs/>
          <w:lang w:val="en-US"/>
        </w:rPr>
        <w:t>.</w:t>
      </w:r>
    </w:p>
    <w:p w14:paraId="050E4042" w14:textId="5DB93CE7" w:rsidR="00410BBA" w:rsidRPr="00E21E62" w:rsidRDefault="00C24F43" w:rsidP="00680F0C">
      <w:pPr>
        <w:pStyle w:val="NoSpacing"/>
      </w:pPr>
      <w:r>
        <w:rPr>
          <w:rStyle w:val="IntenseEmphasis"/>
        </w:rPr>
        <w:t>List of</w:t>
      </w:r>
      <w:r w:rsidR="0062445C" w:rsidRPr="0062445C">
        <w:rPr>
          <w:rStyle w:val="IntenseEmphasis"/>
        </w:rPr>
        <w:t xml:space="preserve"> </w:t>
      </w:r>
      <w:r w:rsidR="0062445C">
        <w:rPr>
          <w:rStyle w:val="IntenseEmphasis"/>
        </w:rPr>
        <w:t>Departments</w:t>
      </w:r>
      <w:r>
        <w:rPr>
          <w:rStyle w:val="IntenseEmphasis"/>
        </w:rPr>
        <w:t xml:space="preserve"> (if document is </w:t>
      </w:r>
      <w:r w:rsidR="004356EF">
        <w:rPr>
          <w:rStyle w:val="IntenseEmphasis"/>
        </w:rPr>
        <w:t xml:space="preserve">not valid for all </w:t>
      </w:r>
      <w:proofErr w:type="spellStart"/>
      <w:r w:rsidR="004356EF">
        <w:rPr>
          <w:rStyle w:val="IntenseEmphasis"/>
        </w:rPr>
        <w:t>Organisation</w:t>
      </w:r>
      <w:proofErr w:type="spellEnd"/>
      <w:r>
        <w:rPr>
          <w:rStyle w:val="IntenseEmphasis"/>
        </w:rPr>
        <w:t>)</w:t>
      </w:r>
    </w:p>
    <w:p w14:paraId="16723121" w14:textId="7916569D" w:rsidR="00C16B2E" w:rsidRPr="00E21E62" w:rsidRDefault="00C16B2E" w:rsidP="000570B2">
      <w:pPr>
        <w:pStyle w:val="Heading1"/>
      </w:pPr>
      <w:bookmarkStart w:id="12" w:name="_Toc93649444"/>
      <w:bookmarkStart w:id="13" w:name="_Toc93672989"/>
      <w:bookmarkStart w:id="14" w:name="_Toc93673026"/>
      <w:bookmarkStart w:id="15" w:name="_Toc93673085"/>
      <w:bookmarkStart w:id="16" w:name="_Toc93673119"/>
      <w:bookmarkStart w:id="17" w:name="_Toc88560005"/>
      <w:bookmarkStart w:id="18" w:name="_Toc118115704"/>
      <w:bookmarkEnd w:id="11"/>
      <w:bookmarkEnd w:id="12"/>
      <w:bookmarkEnd w:id="13"/>
      <w:bookmarkEnd w:id="14"/>
      <w:bookmarkEnd w:id="15"/>
      <w:bookmarkEnd w:id="16"/>
      <w:r w:rsidRPr="00E21E62">
        <w:t>Responsibilities</w:t>
      </w:r>
      <w:bookmarkEnd w:id="17"/>
      <w:bookmarkEnd w:id="18"/>
    </w:p>
    <w:p w14:paraId="35D378D5" w14:textId="2BBB64CB" w:rsidR="00C16B2E" w:rsidRPr="00E21E62" w:rsidRDefault="00C16B2E" w:rsidP="00C16B2E">
      <w:pPr>
        <w:rPr>
          <w:rStyle w:val="IntenseEmphasis"/>
          <w:lang w:val="en-US"/>
        </w:rPr>
      </w:pPr>
      <w:r w:rsidRPr="00E21E62">
        <w:rPr>
          <w:lang w:val="en-US"/>
        </w:rPr>
        <w:t>Responsible for the content of this</w:t>
      </w:r>
      <w:r w:rsidR="00933D3A" w:rsidRPr="00E21E62">
        <w:rPr>
          <w:lang w:val="en-US"/>
        </w:rPr>
        <w:t xml:space="preserve"> </w:t>
      </w:r>
      <w:sdt>
        <w:sdtPr>
          <w:rPr>
            <w:lang w:val="en-US"/>
          </w:rPr>
          <w:id w:val="442041015"/>
          <w:placeholder>
            <w:docPart w:val="D1F666549C924EE8BCAEEDA6F9B772D0"/>
          </w:placeholder>
          <w:showingPlcHdr/>
          <w:dropDownList>
            <w:listItem w:value="Choose an item."/>
            <w:listItem w:displayText="SOP" w:value="SOP"/>
            <w:listItem w:displayText="WI" w:value="WI"/>
          </w:dropDownList>
        </w:sdtPr>
        <w:sdtEndPr/>
        <w:sdtContent>
          <w:r w:rsidR="00933D3A" w:rsidRPr="00E21E62">
            <w:rPr>
              <w:rStyle w:val="PlaceholderText"/>
              <w:lang w:val="en-US"/>
            </w:rPr>
            <w:t>Choose an item.</w:t>
          </w:r>
        </w:sdtContent>
      </w:sdt>
      <w:r w:rsidRPr="00E21E62">
        <w:rPr>
          <w:lang w:val="en-US"/>
        </w:rPr>
        <w:t xml:space="preserve"> is </w:t>
      </w:r>
      <w:r w:rsidRPr="00E21E62">
        <w:rPr>
          <w:rStyle w:val="IntenseEmphasis"/>
          <w:lang w:val="en-US"/>
        </w:rPr>
        <w:t xml:space="preserve">[add </w:t>
      </w:r>
      <w:r w:rsidR="005D530A">
        <w:rPr>
          <w:rStyle w:val="IntenseEmphasis"/>
          <w:lang w:val="en-US"/>
        </w:rPr>
        <w:t>Designation</w:t>
      </w:r>
      <w:r w:rsidRPr="00E21E62">
        <w:rPr>
          <w:rStyle w:val="IntenseEmphasis"/>
          <w:lang w:val="en-US"/>
        </w:rPr>
        <w:t xml:space="preserve"> </w:t>
      </w:r>
      <w:r w:rsidR="00410BBA" w:rsidRPr="00E21E62">
        <w:rPr>
          <w:rStyle w:val="IntenseEmphasis"/>
          <w:lang w:val="en-US"/>
        </w:rPr>
        <w:t>e.g.,</w:t>
      </w:r>
      <w:r w:rsidRPr="00E21E62">
        <w:rPr>
          <w:rStyle w:val="IntenseEmphasis"/>
          <w:lang w:val="en-US"/>
        </w:rPr>
        <w:t xml:space="preserve"> Department Head or Team Lead]. Add the </w:t>
      </w:r>
      <w:r w:rsidR="001F7861" w:rsidRPr="00E21E62">
        <w:rPr>
          <w:rStyle w:val="IntenseEmphasis"/>
          <w:lang w:val="en-US"/>
        </w:rPr>
        <w:t xml:space="preserve">required </w:t>
      </w:r>
      <w:r w:rsidRPr="00E21E62">
        <w:rPr>
          <w:rStyle w:val="IntenseEmphasis"/>
          <w:lang w:val="en-US"/>
        </w:rPr>
        <w:t>responsibilities</w:t>
      </w:r>
      <w:r w:rsidR="00C36FEC" w:rsidRPr="00E21E62">
        <w:rPr>
          <w:rStyle w:val="IntenseEmphasis"/>
          <w:lang w:val="en-US"/>
        </w:rPr>
        <w:t>.</w:t>
      </w:r>
    </w:p>
    <w:tbl>
      <w:tblPr>
        <w:tblStyle w:val="TableGrid"/>
        <w:tblW w:w="0" w:type="auto"/>
        <w:tblLook w:val="04A0" w:firstRow="1" w:lastRow="0" w:firstColumn="1" w:lastColumn="0" w:noHBand="0" w:noVBand="1"/>
      </w:tblPr>
      <w:tblGrid>
        <w:gridCol w:w="2547"/>
        <w:gridCol w:w="6515"/>
      </w:tblGrid>
      <w:tr w:rsidR="00680F0C" w:rsidRPr="00E21E62" w14:paraId="20CCDA59" w14:textId="77777777" w:rsidTr="478E8F6E">
        <w:trPr>
          <w:tblHeader/>
        </w:trPr>
        <w:tc>
          <w:tcPr>
            <w:tcW w:w="2547" w:type="dxa"/>
            <w:shd w:val="clear" w:color="auto" w:fill="B7ADA5"/>
          </w:tcPr>
          <w:p w14:paraId="74057FEF" w14:textId="2534E957" w:rsidR="00680F0C" w:rsidRPr="00E21E62" w:rsidRDefault="00A46767" w:rsidP="00C80AC6">
            <w:pPr>
              <w:rPr>
                <w:b/>
                <w:bCs/>
                <w:lang w:val="en-US"/>
              </w:rPr>
            </w:pPr>
            <w:r w:rsidRPr="00E21E62">
              <w:rPr>
                <w:b/>
                <w:bCs/>
                <w:lang w:val="en-US"/>
              </w:rPr>
              <w:t>Role</w:t>
            </w:r>
          </w:p>
        </w:tc>
        <w:tc>
          <w:tcPr>
            <w:tcW w:w="6515" w:type="dxa"/>
            <w:shd w:val="clear" w:color="auto" w:fill="B7ADA5"/>
          </w:tcPr>
          <w:p w14:paraId="1209E618" w14:textId="4835566E" w:rsidR="00680F0C" w:rsidRPr="00E21E62" w:rsidRDefault="005345F1" w:rsidP="00C80AC6">
            <w:pPr>
              <w:rPr>
                <w:b/>
                <w:bCs/>
                <w:lang w:val="en-US"/>
              </w:rPr>
            </w:pPr>
            <w:r w:rsidRPr="00E21E62">
              <w:rPr>
                <w:b/>
                <w:bCs/>
                <w:lang w:val="en-US"/>
              </w:rPr>
              <w:t>Definition/Task</w:t>
            </w:r>
          </w:p>
        </w:tc>
      </w:tr>
      <w:tr w:rsidR="00680F0C" w:rsidRPr="00E21E62" w14:paraId="3A732F0F" w14:textId="77777777" w:rsidTr="478E8F6E">
        <w:trPr>
          <w:trHeight w:val="567"/>
        </w:trPr>
        <w:tc>
          <w:tcPr>
            <w:tcW w:w="2547" w:type="dxa"/>
            <w:vAlign w:val="center"/>
          </w:tcPr>
          <w:p w14:paraId="6DE14193" w14:textId="3F3C54BA" w:rsidR="00680F0C" w:rsidRPr="00E21E62" w:rsidRDefault="005D530A" w:rsidP="00C80AC6">
            <w:pPr>
              <w:rPr>
                <w:lang w:val="en-US"/>
              </w:rPr>
            </w:pPr>
            <w:r w:rsidRPr="005D530A">
              <w:rPr>
                <w:rStyle w:val="IntenseEmphasis"/>
              </w:rPr>
              <w:t>R</w:t>
            </w:r>
            <w:r w:rsidRPr="005D530A">
              <w:rPr>
                <w:rStyle w:val="IntenseEmphasis"/>
                <w:lang w:val="en-US"/>
              </w:rPr>
              <w:t>ole or Designation</w:t>
            </w:r>
          </w:p>
        </w:tc>
        <w:tc>
          <w:tcPr>
            <w:tcW w:w="6515" w:type="dxa"/>
            <w:vAlign w:val="center"/>
          </w:tcPr>
          <w:p w14:paraId="759D9BE9" w14:textId="77777777" w:rsidR="00680F0C" w:rsidRPr="00E21E62" w:rsidRDefault="00680F0C" w:rsidP="00C80AC6">
            <w:pPr>
              <w:rPr>
                <w:lang w:val="en-US"/>
              </w:rPr>
            </w:pPr>
          </w:p>
        </w:tc>
      </w:tr>
    </w:tbl>
    <w:p w14:paraId="3EF1CF8D" w14:textId="76F919F5" w:rsidR="00DB7C98" w:rsidRPr="00E21E62" w:rsidRDefault="00DB7C98" w:rsidP="000570B2">
      <w:pPr>
        <w:pStyle w:val="Heading1"/>
      </w:pPr>
      <w:bookmarkStart w:id="19" w:name="_Toc93649456"/>
      <w:bookmarkStart w:id="20" w:name="_Toc93673001"/>
      <w:bookmarkStart w:id="21" w:name="_Toc93673038"/>
      <w:bookmarkStart w:id="22" w:name="_Toc93673097"/>
      <w:bookmarkStart w:id="23" w:name="_Toc93673131"/>
      <w:bookmarkStart w:id="24" w:name="_Toc88559994"/>
      <w:bookmarkStart w:id="25" w:name="_Toc118115705"/>
      <w:bookmarkEnd w:id="19"/>
      <w:bookmarkEnd w:id="20"/>
      <w:bookmarkEnd w:id="21"/>
      <w:bookmarkEnd w:id="22"/>
      <w:bookmarkEnd w:id="23"/>
      <w:r w:rsidRPr="00E21E62">
        <w:t xml:space="preserve">Definitions, </w:t>
      </w:r>
      <w:proofErr w:type="gramStart"/>
      <w:r w:rsidR="0065713F" w:rsidRPr="00E21E62">
        <w:t>terms</w:t>
      </w:r>
      <w:proofErr w:type="gramEnd"/>
      <w:r w:rsidRPr="00E21E62">
        <w:t xml:space="preserve"> and abbreviations</w:t>
      </w:r>
      <w:bookmarkEnd w:id="24"/>
      <w:bookmarkEnd w:id="25"/>
    </w:p>
    <w:p w14:paraId="50B2C1B1" w14:textId="39774BAC" w:rsidR="00BD20C4" w:rsidRPr="00E21E62" w:rsidRDefault="001F7861" w:rsidP="003701BB">
      <w:pPr>
        <w:rPr>
          <w:rStyle w:val="IntenseEmphasis"/>
          <w:i w:val="0"/>
          <w:iCs w:val="0"/>
          <w:strike/>
          <w:color w:val="auto"/>
          <w:lang w:val="en-US"/>
        </w:rPr>
      </w:pPr>
      <w:r w:rsidRPr="00E21E62">
        <w:rPr>
          <w:rStyle w:val="IntenseEmphasis"/>
          <w:strike/>
          <w:color w:val="4472C4" w:themeColor="accent1"/>
          <w:lang w:val="en-US"/>
        </w:rPr>
        <w:t>[</w:t>
      </w:r>
      <w:r w:rsidRPr="00E21E62">
        <w:rPr>
          <w:i/>
          <w:iCs/>
          <w:color w:val="4472C4" w:themeColor="accent1"/>
          <w:lang w:val="en-US"/>
        </w:rPr>
        <w:t>Add lines as required]</w:t>
      </w:r>
    </w:p>
    <w:tbl>
      <w:tblPr>
        <w:tblStyle w:val="TableGrid"/>
        <w:tblW w:w="0" w:type="auto"/>
        <w:tblLook w:val="04A0" w:firstRow="1" w:lastRow="0" w:firstColumn="1" w:lastColumn="0" w:noHBand="0" w:noVBand="1"/>
      </w:tblPr>
      <w:tblGrid>
        <w:gridCol w:w="2547"/>
        <w:gridCol w:w="6515"/>
      </w:tblGrid>
      <w:tr w:rsidR="008C312E" w:rsidRPr="00E21E62" w14:paraId="452659DD" w14:textId="77777777" w:rsidTr="00DC4FD3">
        <w:trPr>
          <w:tblHeader/>
        </w:trPr>
        <w:tc>
          <w:tcPr>
            <w:tcW w:w="2547" w:type="dxa"/>
            <w:shd w:val="clear" w:color="auto" w:fill="B7ADA5"/>
          </w:tcPr>
          <w:p w14:paraId="24270CBE" w14:textId="052709B7" w:rsidR="008C312E" w:rsidRPr="00E21E62" w:rsidRDefault="008C312E" w:rsidP="000E7FCF">
            <w:pPr>
              <w:rPr>
                <w:b/>
                <w:bCs/>
                <w:lang w:val="en-US"/>
              </w:rPr>
            </w:pPr>
            <w:bookmarkStart w:id="26" w:name="_Hlk69105403"/>
            <w:r w:rsidRPr="00E21E62">
              <w:rPr>
                <w:b/>
                <w:bCs/>
                <w:lang w:val="en-US"/>
              </w:rPr>
              <w:t>Term/abbreviation</w:t>
            </w:r>
          </w:p>
        </w:tc>
        <w:tc>
          <w:tcPr>
            <w:tcW w:w="6515" w:type="dxa"/>
            <w:shd w:val="clear" w:color="auto" w:fill="B7ADA5"/>
          </w:tcPr>
          <w:p w14:paraId="0920A9FF" w14:textId="78471DC5" w:rsidR="008C312E" w:rsidRPr="00E21E62" w:rsidRDefault="005933FB" w:rsidP="000E7FCF">
            <w:pPr>
              <w:rPr>
                <w:b/>
                <w:bCs/>
                <w:lang w:val="en-US"/>
              </w:rPr>
            </w:pPr>
            <w:r w:rsidRPr="00E21E62">
              <w:rPr>
                <w:b/>
                <w:bCs/>
                <w:lang w:val="en-US"/>
              </w:rPr>
              <w:t>D</w:t>
            </w:r>
            <w:r w:rsidR="008C312E" w:rsidRPr="00E21E62">
              <w:rPr>
                <w:b/>
                <w:bCs/>
                <w:lang w:val="en-US"/>
              </w:rPr>
              <w:t>efinition</w:t>
            </w:r>
            <w:r w:rsidRPr="00E21E62">
              <w:rPr>
                <w:b/>
                <w:bCs/>
                <w:lang w:val="en-US"/>
              </w:rPr>
              <w:t xml:space="preserve"> at </w:t>
            </w:r>
            <w:r w:rsidR="008775FC" w:rsidRPr="001C71EF">
              <w:rPr>
                <w:b/>
                <w:highlight w:val="yellow"/>
              </w:rPr>
              <w:t>NBE-Therapeutics</w:t>
            </w:r>
            <w:proofErr w:type="spellStart"/>
            <w:r w:rsidR="008775FC" w:rsidRPr="001C71EF">
              <w:rPr>
                <w:b/>
                <w:highlight w:val="yellow"/>
              </w:rPr>
            </w:r>
            <w:proofErr w:type="spellEnd"/>
            <w:r w:rsidR="008775FC" w:rsidRPr="001C71EF">
              <w:rPr>
                <w:b/>
                <w:highlight w:val="yellow"/>
              </w:rPr>
            </w:r>
          </w:p>
        </w:tc>
      </w:tr>
      <w:tr w:rsidR="008D39B9" w:rsidRPr="00E21E62" w14:paraId="47E7F454" w14:textId="77777777" w:rsidTr="00364F25">
        <w:trPr>
          <w:trHeight w:val="567"/>
        </w:trPr>
        <w:tc>
          <w:tcPr>
            <w:tcW w:w="2547" w:type="dxa"/>
            <w:vAlign w:val="center"/>
          </w:tcPr>
          <w:p w14:paraId="6B525AA5" w14:textId="49C34DB0" w:rsidR="008D39B9" w:rsidRPr="00E21E62" w:rsidRDefault="008D39B9" w:rsidP="008D39B9">
            <w:pPr>
              <w:rPr>
                <w:lang w:val="en-US"/>
              </w:rPr>
            </w:pPr>
          </w:p>
        </w:tc>
        <w:tc>
          <w:tcPr>
            <w:tcW w:w="6515" w:type="dxa"/>
            <w:vAlign w:val="center"/>
          </w:tcPr>
          <w:p w14:paraId="516C6EEA" w14:textId="297D5F71" w:rsidR="008D39B9" w:rsidRPr="00E21E62" w:rsidRDefault="008D39B9" w:rsidP="008D39B9">
            <w:pPr>
              <w:rPr>
                <w:lang w:val="en-US"/>
              </w:rPr>
            </w:pPr>
          </w:p>
        </w:tc>
      </w:tr>
    </w:tbl>
    <w:p w14:paraId="787E305F" w14:textId="235D87B5" w:rsidR="000348BF" w:rsidRPr="00E21E62" w:rsidRDefault="000348BF" w:rsidP="000570B2">
      <w:pPr>
        <w:pStyle w:val="Heading1"/>
      </w:pPr>
      <w:bookmarkStart w:id="27" w:name="_Toc93649458"/>
      <w:bookmarkStart w:id="28" w:name="_Toc93673003"/>
      <w:bookmarkStart w:id="29" w:name="_Toc93673040"/>
      <w:bookmarkStart w:id="30" w:name="_Toc93673099"/>
      <w:bookmarkStart w:id="31" w:name="_Toc93673133"/>
      <w:bookmarkStart w:id="32" w:name="_Toc93649461"/>
      <w:bookmarkStart w:id="33" w:name="_Toc93673006"/>
      <w:bookmarkStart w:id="34" w:name="_Toc93673043"/>
      <w:bookmarkStart w:id="35" w:name="_Toc93673102"/>
      <w:bookmarkStart w:id="36" w:name="_Toc93673136"/>
      <w:bookmarkStart w:id="37" w:name="_Toc93649464"/>
      <w:bookmarkStart w:id="38" w:name="_Toc93673009"/>
      <w:bookmarkStart w:id="39" w:name="_Toc93673046"/>
      <w:bookmarkStart w:id="40" w:name="_Toc93673105"/>
      <w:bookmarkStart w:id="41" w:name="_Toc93673139"/>
      <w:bookmarkStart w:id="42" w:name="_Toc93649467"/>
      <w:bookmarkStart w:id="43" w:name="_Toc93673012"/>
      <w:bookmarkStart w:id="44" w:name="_Toc93673049"/>
      <w:bookmarkStart w:id="45" w:name="_Toc93673108"/>
      <w:bookmarkStart w:id="46" w:name="_Toc93673142"/>
      <w:bookmarkStart w:id="47" w:name="_Toc93649470"/>
      <w:bookmarkStart w:id="48" w:name="_Toc93673015"/>
      <w:bookmarkStart w:id="49" w:name="_Toc93673052"/>
      <w:bookmarkStart w:id="50" w:name="_Toc93673111"/>
      <w:bookmarkStart w:id="51" w:name="_Toc93673145"/>
      <w:bookmarkStart w:id="52" w:name="_Toc69103750"/>
      <w:bookmarkStart w:id="53" w:name="_Toc88559999"/>
      <w:bookmarkStart w:id="54" w:name="_Ref93672670"/>
      <w:bookmarkStart w:id="55" w:name="_Ref63411390"/>
      <w:bookmarkStart w:id="56" w:name="_Toc118115706"/>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rsidRPr="00E21E62">
        <w:t>Workflow</w:t>
      </w:r>
      <w:bookmarkEnd w:id="53"/>
      <w:bookmarkEnd w:id="54"/>
      <w:bookmarkEnd w:id="55"/>
      <w:bookmarkEnd w:id="56"/>
    </w:p>
    <w:p w14:paraId="791CBC67" w14:textId="7E75F4A5" w:rsidR="00CD4295" w:rsidRPr="00B33E4A" w:rsidRDefault="00CD4295" w:rsidP="00CD4295">
      <w:pPr>
        <w:rPr>
          <w:rStyle w:val="IntenseEmphasis"/>
          <w:lang w:val="en-US"/>
        </w:rPr>
      </w:pPr>
      <w:r w:rsidRPr="00E21E62">
        <w:rPr>
          <w:rStyle w:val="IntenseEmphasis"/>
          <w:lang w:val="en-US"/>
        </w:rPr>
        <w:t xml:space="preserve">This is the heart of the document. Central processes, activities or work steps shall be explained here in detail. </w:t>
      </w:r>
      <w:r w:rsidR="00A46767" w:rsidRPr="00B33E4A">
        <w:rPr>
          <w:rStyle w:val="IntenseEmphasis"/>
          <w:lang w:val="en-US"/>
        </w:rPr>
        <w:t>Appendices shall be used to record the processes and activities</w:t>
      </w:r>
      <w:r w:rsidR="003D6C22">
        <w:rPr>
          <w:rStyle w:val="IntenseEmphasis"/>
          <w:lang w:val="en-US"/>
        </w:rPr>
        <w:t xml:space="preserve">. </w:t>
      </w:r>
      <w:r w:rsidRPr="00B33E4A">
        <w:rPr>
          <w:rStyle w:val="IntenseEmphasis"/>
          <w:lang w:val="en-US"/>
        </w:rPr>
        <w:t>Several sub-</w:t>
      </w:r>
      <w:r w:rsidR="00FA3859" w:rsidRPr="00B33E4A">
        <w:rPr>
          <w:rStyle w:val="IntenseEmphasis"/>
          <w:lang w:val="en-US"/>
        </w:rPr>
        <w:t>sections</w:t>
      </w:r>
      <w:r w:rsidRPr="00B33E4A">
        <w:rPr>
          <w:rStyle w:val="IntenseEmphasis"/>
          <w:lang w:val="en-US"/>
        </w:rPr>
        <w:t xml:space="preserve"> can be inserted. Work processes can be presented graphically or in tabular form in this section</w:t>
      </w:r>
      <w:r w:rsidR="00FA3859" w:rsidRPr="00B33E4A">
        <w:rPr>
          <w:rStyle w:val="IntenseEmphasis"/>
          <w:lang w:val="en-US"/>
        </w:rPr>
        <w:t>.</w:t>
      </w:r>
    </w:p>
    <w:p w14:paraId="34A7E1A9" w14:textId="1BA6E4FD" w:rsidR="000877B1" w:rsidRPr="00CB1A4B" w:rsidRDefault="00244106" w:rsidP="000877B1">
      <w:pPr>
        <w:rPr>
          <w:rStyle w:val="IntenseEmphasis"/>
          <w:lang w:val="en-US"/>
        </w:rPr>
      </w:pPr>
      <w:r>
        <w:rPr>
          <w:noProof/>
        </w:rPr>
        <mc:AlternateContent>
          <mc:Choice Requires="wps">
            <w:drawing>
              <wp:anchor distT="0" distB="0" distL="114300" distR="114300" simplePos="0" relativeHeight="251659264" behindDoc="0" locked="0" layoutInCell="1" allowOverlap="1" wp14:anchorId="0DC5B28B" wp14:editId="401E4FA5">
                <wp:simplePos x="0" y="0"/>
                <wp:positionH relativeFrom="column">
                  <wp:posOffset>1987826</wp:posOffset>
                </wp:positionH>
                <wp:positionV relativeFrom="paragraph">
                  <wp:posOffset>493008</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83E54FF" w14:textId="77777777" w:rsidR="00244106" w:rsidRPr="00244106" w:rsidRDefault="00244106" w:rsidP="00244106">
                            <w:pPr>
                              <w:jc w:val="center"/>
                              <w:rPr>
                                <w:b/>
                                <w:outline/>
                                <w:color w:val="5B9BD5" w:themeColor="accent5"/>
                                <w:sz w:val="72"/>
                                <w:szCs w:val="72"/>
                                <w:lang w:val="en-US"/>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Pr>
                                <w:b/>
                                <w:outline/>
                                <w:color w:val="5B9BD5" w:themeColor="accent5"/>
                                <w:sz w:val="72"/>
                                <w:szCs w:val="72"/>
                                <w:lang w:val="en-US"/>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FIGURE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DC5B28B" id="_x0000_t202" coordsize="21600,21600" o:spt="202" path="m,l,21600r21600,l21600,xe">
                <v:stroke joinstyle="miter"/>
                <v:path gradientshapeok="t" o:connecttype="rect"/>
              </v:shapetype>
              <v:shape id="Text Box 1" o:spid="_x0000_s1026" type="#_x0000_t202" style="position:absolute;left:0;text-align:left;margin-left:156.5pt;margin-top:38.8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mwRCQIAACIEAAAOAAAAZHJzL2Uyb0RvYy54bWysU02P0zAQvSPxHyzfadqqQImarsquipCq&#10;3ZW6aM+uYzeRYo9lT5uUX8/YST9YOCEuzoxnMh/vPS/uOtOwo/KhBlvwyWjMmbISytruC/7jZf1h&#10;zllAYUvRgFUFP6nA75bv3y1al6spVNCUyjMqYkPeuoJXiC7PsiArZUQYgVOWghq8EUiu32elFy1V&#10;N002HY8/ZS340nmQKgS6feiDfJnqa60kPmkdFLKm4DQbptOncxfPbLkQ+d4LV9VyGEP8wxRG1Jaa&#10;Xko9CBTs4Os/SplaegigcSTBZKB1LVXagbaZjN9ss62EU2kXAie4C0zh/5WVj8ete/YMu6/QEYER&#10;kNaFPNBl3KfT3sQvTcooThCeLrCpDpmMP82n8/mYQpJiZ4fqZNffnQ/4TYFh0Si4J14SXOK4Cdin&#10;nlNiNwvrumkSN4397YJqxpvsOmO0sNt1w+A7KE+0j4ee6uDkuqaeGxHwWXjiluYkveITHbqBtuAw&#10;WJxV4H/+7T7mE+QU5awlrRTckpg5a75bouLLZDaL0krO7OPnKTn+NrK7jdiDuQcS44TehZPJjPnY&#10;nE3twbySqFexJ4WEldS54Hg277HXLz0KqVarlERicgI3dutkLB0hi3i+dK/CuwF0JL4e4awpkb/B&#10;vs+Nfwa3OiAxkIiJ8PaYDqiTEBO1w6OJSr/1U9b1aS9/AQAA//8DAFBLAwQUAAYACAAAACEAnh7l&#10;nd0AAAAKAQAADwAAAGRycy9kb3ducmV2LnhtbEyPwU7DMBBE70j8g7VI3KidlrolxKlQgTOl8AFu&#10;vCQh8TqK3Tbw9SwnOO7MaPZNsZl8L044xjaQgWymQCBVwbVUG3h/e75Zg4jJkrN9IDTwhRE25eVF&#10;YXMXzvSKp32qBZdQzK2BJqUhlzJWDXobZ2FAYu8jjN4mPsdautGeudz3cq6Ult62xB8aO+C2warb&#10;H72BtfIvXXc330V/+50tm+1jeBo+jbm+mh7uQSSc0l8YfvEZHUpmOoQjuSh6A4tswVuSgdVKg+CA&#10;VhkLB3b0UoMsC/l/QvkDAAD//wMAUEsBAi0AFAAGAAgAAAAhALaDOJL+AAAA4QEAABMAAAAAAAAA&#10;AAAAAAAAAAAAAFtDb250ZW50X1R5cGVzXS54bWxQSwECLQAUAAYACAAAACEAOP0h/9YAAACUAQAA&#10;CwAAAAAAAAAAAAAAAAAvAQAAX3JlbHMvLnJlbHNQSwECLQAUAAYACAAAACEADDpsEQkCAAAiBAAA&#10;DgAAAAAAAAAAAAAAAAAuAgAAZHJzL2Uyb0RvYy54bWxQSwECLQAUAAYACAAAACEAnh7lnd0AAAAK&#10;AQAADwAAAAAAAAAAAAAAAABjBAAAZHJzL2Rvd25yZXYueG1sUEsFBgAAAAAEAAQA8wAAAG0FAAAA&#10;AA==&#10;" filled="f" stroked="f">
                <v:fill o:detectmouseclick="t"/>
                <v:textbox style="mso-fit-shape-to-text:t">
                  <w:txbxContent>
                    <w:p w14:paraId="583E54FF" w14:textId="77777777" w:rsidR="00244106" w:rsidRPr="00244106" w:rsidRDefault="00244106" w:rsidP="00244106">
                      <w:pPr>
                        <w:jc w:val="center"/>
                        <w:rPr>
                          <w:b/>
                          <w:outline/>
                          <w:color w:val="5B9BD5" w:themeColor="accent5"/>
                          <w:sz w:val="72"/>
                          <w:szCs w:val="72"/>
                          <w:lang w:val="en-US"/>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Pr>
                          <w:b/>
                          <w:outline/>
                          <w:color w:val="5B9BD5" w:themeColor="accent5"/>
                          <w:sz w:val="72"/>
                          <w:szCs w:val="72"/>
                          <w:lang w:val="en-US"/>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FIGURE</w:t>
                      </w:r>
                    </w:p>
                  </w:txbxContent>
                </v:textbox>
              </v:shape>
            </w:pict>
          </mc:Fallback>
        </mc:AlternateContent>
      </w:r>
      <w:r w:rsidR="00FA3859" w:rsidRPr="00B33E4A">
        <w:rPr>
          <w:rStyle w:val="IntenseEmphasis"/>
          <w:lang w:val="en-US"/>
        </w:rPr>
        <w:t>Figures</w:t>
      </w:r>
      <w:r w:rsidR="00A46767" w:rsidRPr="00B33E4A">
        <w:rPr>
          <w:rStyle w:val="IntenseEmphasis"/>
          <w:lang w:val="en-US"/>
        </w:rPr>
        <w:t xml:space="preserve"> (see </w:t>
      </w:r>
      <w:r w:rsidR="00C54182">
        <w:rPr>
          <w:rStyle w:val="IntenseEmphasis"/>
          <w:lang w:val="en-US"/>
        </w:rPr>
        <w:t>Figure 1</w:t>
      </w:r>
      <w:r w:rsidR="00A46767" w:rsidRPr="00B33E4A">
        <w:rPr>
          <w:rStyle w:val="IntenseEmphasis"/>
          <w:b/>
          <w:bCs/>
          <w:u w:val="single"/>
          <w:lang w:val="en-US"/>
        </w:rPr>
        <w:fldChar w:fldCharType="begin"/>
      </w:r>
      <w:r w:rsidR="00A46767" w:rsidRPr="00B33E4A">
        <w:rPr>
          <w:rStyle w:val="IntenseEmphasis"/>
          <w:b/>
          <w:bCs/>
          <w:u w:val="single"/>
          <w:lang w:val="en-US"/>
        </w:rPr>
        <w:instrText xml:space="preserve"> REF _Ref64895107 \h  \* MERGEFORMAT </w:instrText>
      </w:r>
      <w:r w:rsidR="00A46767" w:rsidRPr="00B33E4A">
        <w:rPr>
          <w:rStyle w:val="IntenseEmphasis"/>
          <w:b/>
          <w:bCs/>
          <w:u w:val="single"/>
          <w:lang w:val="en-US"/>
        </w:rPr>
      </w:r>
      <w:r w:rsidR="000E4A72">
        <w:rPr>
          <w:rStyle w:val="IntenseEmphasis"/>
          <w:b/>
          <w:bCs/>
          <w:u w:val="single"/>
          <w:lang w:val="en-US"/>
        </w:rPr>
        <w:fldChar w:fldCharType="separate"/>
      </w:r>
      <w:r w:rsidR="00A46767" w:rsidRPr="00B33E4A">
        <w:rPr>
          <w:rStyle w:val="IntenseEmphasis"/>
          <w:b/>
          <w:bCs/>
          <w:u w:val="single"/>
          <w:lang w:val="en-US"/>
        </w:rPr>
        <w:fldChar w:fldCharType="end"/>
      </w:r>
      <w:r w:rsidR="00A46767" w:rsidRPr="00B33E4A">
        <w:rPr>
          <w:rStyle w:val="IntenseEmphasis"/>
          <w:lang w:val="en-US"/>
        </w:rPr>
        <w:t>)</w:t>
      </w:r>
      <w:r w:rsidR="00A46767" w:rsidRPr="00E21E62">
        <w:rPr>
          <w:rStyle w:val="IntenseEmphasis"/>
          <w:lang w:val="en-US"/>
        </w:rPr>
        <w:t xml:space="preserve"> </w:t>
      </w:r>
      <w:r w:rsidR="00FA3859" w:rsidRPr="00E21E62">
        <w:rPr>
          <w:rStyle w:val="IntenseEmphasis"/>
          <w:lang w:val="en-US"/>
        </w:rPr>
        <w:t>and tables can</w:t>
      </w:r>
      <w:r w:rsidR="00AE6F35" w:rsidRPr="00E21E62">
        <w:rPr>
          <w:rStyle w:val="IntenseEmphasis"/>
          <w:lang w:val="en-US"/>
        </w:rPr>
        <w:t xml:space="preserve"> be</w:t>
      </w:r>
      <w:r w:rsidR="00FA3859" w:rsidRPr="00E21E62">
        <w:rPr>
          <w:rStyle w:val="IntenseEmphasis"/>
          <w:lang w:val="en-US"/>
        </w:rPr>
        <w:t xml:space="preserve"> included in this section or its sub-sections</w:t>
      </w:r>
      <w:r w:rsidR="00974B07" w:rsidRPr="00E21E62">
        <w:rPr>
          <w:rStyle w:val="IntenseEmphasis"/>
          <w:lang w:val="en-US"/>
        </w:rPr>
        <w:t xml:space="preserve"> using the “references” tab. Cross references shall be also added automatically)</w:t>
      </w:r>
      <w:r w:rsidR="00D43904" w:rsidRPr="00E21E62">
        <w:rPr>
          <w:rStyle w:val="IntenseEmphasis"/>
          <w:lang w:val="en-US"/>
        </w:rPr>
        <w:t>.</w:t>
      </w:r>
      <w:r w:rsidR="00131446" w:rsidRPr="00E21E62">
        <w:rPr>
          <w:rStyle w:val="IntenseEmphasis"/>
          <w:lang w:val="en-US"/>
        </w:rPr>
        <w:t xml:space="preserve"> </w:t>
      </w:r>
      <w:r w:rsidR="00C36FEC" w:rsidRPr="00CB1A4B">
        <w:rPr>
          <w:rStyle w:val="IntenseEmphasis"/>
          <w:lang w:val="en-US"/>
        </w:rPr>
        <w:t xml:space="preserve">Mention the </w:t>
      </w:r>
      <w:r w:rsidR="001E5DE0" w:rsidRPr="00CB1A4B">
        <w:rPr>
          <w:rStyle w:val="IntenseEmphasis"/>
          <w:lang w:val="en-US"/>
        </w:rPr>
        <w:t xml:space="preserve">QM </w:t>
      </w:r>
      <w:r w:rsidR="00C36FEC" w:rsidRPr="00CB1A4B">
        <w:rPr>
          <w:rStyle w:val="IntenseEmphasis"/>
          <w:lang w:val="en-US"/>
        </w:rPr>
        <w:t>storage location (folder) of the generated records.</w:t>
      </w:r>
    </w:p>
    <w:p w14:paraId="2F7DD3AC" w14:textId="4B62E22C" w:rsidR="00244106" w:rsidRDefault="00244106" w:rsidP="000877B1">
      <w:pPr>
        <w:rPr>
          <w:rStyle w:val="IntenseEmphasis"/>
          <w:color w:val="4472C4" w:themeColor="accent1"/>
          <w:lang w:val="en-US"/>
        </w:rPr>
      </w:pPr>
    </w:p>
    <w:p w14:paraId="4CF4E989" w14:textId="1BF0F070" w:rsidR="00244106" w:rsidRPr="000E4A72" w:rsidRDefault="00244106" w:rsidP="000877B1">
      <w:pPr>
        <w:rPr>
          <w:rStyle w:val="IntenseEmphasis"/>
          <w:color w:val="4472C4" w:themeColor="accent1"/>
          <w:lang w:val="en-US"/>
        </w:rPr>
      </w:pPr>
    </w:p>
    <w:p w14:paraId="4344D868" w14:textId="58DC964B" w:rsidR="00244106" w:rsidRPr="00B8101E" w:rsidRDefault="00244106" w:rsidP="000877B1">
      <w:pPr>
        <w:rPr>
          <w:rStyle w:val="IntenseEmphasis"/>
          <w:sz w:val="18"/>
          <w:szCs w:val="18"/>
          <w:lang w:val="en-US"/>
        </w:rPr>
      </w:pPr>
      <w:r w:rsidRPr="00B8101E">
        <w:rPr>
          <w:rStyle w:val="IntenseEmphasis"/>
          <w:sz w:val="18"/>
          <w:szCs w:val="18"/>
          <w:lang w:val="en-US"/>
        </w:rPr>
        <w:t xml:space="preserve">Figure </w:t>
      </w:r>
      <w:r w:rsidR="006046C3" w:rsidRPr="000E4A72">
        <w:rPr>
          <w:rStyle w:val="IntenseEmphasis"/>
          <w:sz w:val="18"/>
          <w:szCs w:val="18"/>
          <w:lang w:val="en-US"/>
        </w:rPr>
        <w:t>1</w:t>
      </w:r>
      <w:r w:rsidRPr="00B8101E">
        <w:rPr>
          <w:rStyle w:val="IntenseEmphasis"/>
          <w:sz w:val="18"/>
          <w:szCs w:val="18"/>
          <w:lang w:val="en-US"/>
        </w:rPr>
        <w:t>:</w:t>
      </w:r>
      <w:r w:rsidR="002556E6" w:rsidRPr="00B8101E">
        <w:rPr>
          <w:rStyle w:val="IntenseEmphasis"/>
          <w:sz w:val="18"/>
          <w:szCs w:val="18"/>
          <w:lang w:val="en-US"/>
        </w:rPr>
        <w:t xml:space="preserve"> </w:t>
      </w:r>
      <w:r w:rsidR="002556E6" w:rsidRPr="000E4A72">
        <w:rPr>
          <w:rStyle w:val="IntenseEmphasis"/>
          <w:sz w:val="18"/>
          <w:szCs w:val="18"/>
          <w:lang w:val="en-US"/>
        </w:rPr>
        <w:t>Add title of the figure (Include legend, description if required)</w:t>
      </w:r>
    </w:p>
    <w:p w14:paraId="04AD1919" w14:textId="6B9565A4" w:rsidR="000348BF" w:rsidRDefault="00A373CD" w:rsidP="000570B2">
      <w:pPr>
        <w:pStyle w:val="Heading1"/>
      </w:pPr>
      <w:bookmarkStart w:id="57" w:name="_Ref63759007"/>
      <w:bookmarkStart w:id="58" w:name="_Toc88560009"/>
      <w:bookmarkStart w:id="59" w:name="_Toc118115707"/>
      <w:r w:rsidRPr="00E21E62">
        <w:lastRenderedPageBreak/>
        <w:t>Applicable</w:t>
      </w:r>
      <w:r w:rsidR="000348BF" w:rsidRPr="00E21E62">
        <w:t xml:space="preserve"> documents</w:t>
      </w:r>
      <w:bookmarkEnd w:id="57"/>
      <w:bookmarkEnd w:id="58"/>
      <w:bookmarkEnd w:id="59"/>
    </w:p>
    <w:p w14:paraId="40761FE5" w14:textId="2119BF23" w:rsidR="003A2E24" w:rsidRPr="003A2E24" w:rsidRDefault="00C24C9A" w:rsidP="00C24C9A">
      <w:pPr>
        <w:rPr>
          <w:i/>
          <w:iCs/>
          <w:color w:val="2F5496" w:themeColor="accent1" w:themeShade="BF"/>
          <w:lang w:val="en-US"/>
        </w:rPr>
      </w:pPr>
      <w:r w:rsidRPr="00E21E62">
        <w:rPr>
          <w:rStyle w:val="IntenseEmphasis"/>
          <w:lang w:val="en-US"/>
        </w:rPr>
        <w:t>[Please list all relevant applicable documents]</w:t>
      </w:r>
      <w:r w:rsidR="003A2E24">
        <w:rPr>
          <w:rStyle w:val="IntenseEmphasis"/>
          <w:lang w:val="en-US"/>
        </w:rPr>
        <w:t>, e.g.</w:t>
      </w:r>
    </w:p>
    <w:p w14:paraId="1F79F16D" w14:textId="77777777" w:rsidR="0020606A" w:rsidRPr="0020606A" w:rsidRDefault="00777440" w:rsidP="000348BF">
      <w:pPr>
        <w:rPr>
          <w:rStyle w:val="IntenseEmphasis"/>
          <w:highlight w:val="yellow"/>
        </w:rPr>
      </w:pPr>
      <w:r w:rsidRPr="0020606A">
        <w:rPr>
          <w:rStyle w:val="IntenseEmphasis"/>
          <w:highlight w:val="yellow"/>
          <w:lang w:val="en-US"/>
        </w:rPr>
        <w:t>MD-01</w:t>
      </w:r>
      <w:proofErr w:type="spellStart"/>
      <w:r w:rsidRPr="0020606A">
        <w:rPr>
          <w:rStyle w:val="IntenseEmphasis"/>
          <w:highlight w:val="yellow"/>
          <w:lang w:val="en-US"/>
        </w:rPr>
      </w:r>
      <w:proofErr w:type="spellEnd"/>
      <w:r w:rsidRPr="0020606A">
        <w:rPr>
          <w:rStyle w:val="IntenseEmphasis"/>
          <w:highlight w:val="yellow"/>
          <w:lang w:val="en-US"/>
        </w:rPr>
      </w:r>
      <w:r w:rsidR="00823C7C" w:rsidRPr="0020606A">
        <w:rPr>
          <w:rStyle w:val="IntenseEmphasis"/>
          <w:highlight w:val="yellow"/>
        </w:rPr>
        <w:tab/>
      </w:r>
      <w:r w:rsidR="00823C7C" w:rsidRPr="0020606A">
        <w:rPr>
          <w:rStyle w:val="IntenseEmphasis"/>
          <w:highlight w:val="yellow"/>
        </w:rPr>
        <w:tab/>
      </w:r>
      <w:r w:rsidRPr="0020606A">
        <w:rPr>
          <w:rStyle w:val="IntenseEmphasis"/>
          <w:highlight w:val="yellow"/>
          <w:lang w:val="en-US"/>
        </w:rPr>
        <w:t>Quality Manual</w:t>
      </w:r>
      <w:proofErr w:type="spellStart"/>
      <w:r w:rsidRPr="0020606A">
        <w:rPr>
          <w:rStyle w:val="IntenseEmphasis"/>
          <w:highlight w:val="yellow"/>
          <w:lang w:val="en-US"/>
        </w:rPr>
      </w:r>
      <w:proofErr w:type="spellEnd"/>
      <w:r w:rsidRPr="0020606A">
        <w:rPr>
          <w:rStyle w:val="IntenseEmphasis"/>
          <w:highlight w:val="yellow"/>
          <w:lang w:val="en-US"/>
        </w:rPr>
      </w:r>
    </w:p>
    <w:p w14:paraId="22F67E55" w14:textId="3A4FB906" w:rsidR="000348BF" w:rsidRPr="0020606A" w:rsidRDefault="0020606A" w:rsidP="000348BF">
      <w:pPr>
        <w:rPr>
          <w:rStyle w:val="IntenseEmphasis"/>
        </w:rPr>
      </w:pPr>
      <w:r w:rsidRPr="0020606A">
        <w:rPr>
          <w:rStyle w:val="IntenseEmphasis"/>
          <w:highlight w:val="yellow"/>
          <w:lang w:val="en-US"/>
        </w:rPr>
        <w:t>SOP-01</w:t>
      </w:r>
      <w:proofErr w:type="spellStart"/>
      <w:r w:rsidRPr="0020606A">
        <w:rPr>
          <w:rStyle w:val="IntenseEmphasis"/>
          <w:highlight w:val="yellow"/>
          <w:lang w:val="en-US"/>
        </w:rPr>
      </w:r>
      <w:proofErr w:type="spellEnd"/>
      <w:r w:rsidRPr="0020606A">
        <w:rPr>
          <w:rStyle w:val="IntenseEmphasis"/>
          <w:highlight w:val="yellow"/>
          <w:lang w:val="en-US"/>
        </w:rPr>
      </w:r>
      <w:r w:rsidRPr="0020606A">
        <w:rPr>
          <w:rStyle w:val="IntenseEmphasis"/>
          <w:highlight w:val="yellow"/>
        </w:rPr>
        <w:tab/>
      </w:r>
      <w:r w:rsidRPr="0020606A">
        <w:rPr>
          <w:rStyle w:val="IntenseEmphasis"/>
          <w:highlight w:val="yellow"/>
        </w:rPr>
        <w:tab/>
      </w:r>
      <w:r w:rsidRPr="0020606A">
        <w:rPr>
          <w:rStyle w:val="IntenseEmphasis"/>
          <w:highlight w:val="yellow"/>
          <w:lang w:val="en-US"/>
        </w:rPr>
        <w:t>Documentation Management</w:t>
      </w:r>
      <w:proofErr w:type="spellStart"/>
      <w:r w:rsidRPr="0020606A">
        <w:rPr>
          <w:rStyle w:val="IntenseEmphasis"/>
          <w:highlight w:val="yellow"/>
          <w:lang w:val="en-US"/>
        </w:rPr>
      </w:r>
      <w:proofErr w:type="spellEnd"/>
      <w:r w:rsidRPr="0020606A">
        <w:rPr>
          <w:rStyle w:val="IntenseEmphasis"/>
          <w:highlight w:val="yellow"/>
          <w:lang w:val="en-US"/>
        </w:rPr>
      </w:r>
    </w:p>
    <w:p w14:paraId="3AA50D4D" w14:textId="77777777" w:rsidR="001F7861" w:rsidRPr="00E21E62" w:rsidRDefault="001F7861" w:rsidP="000570B2">
      <w:pPr>
        <w:pStyle w:val="Heading1"/>
      </w:pPr>
      <w:bookmarkStart w:id="60" w:name="_Ref63709804"/>
      <w:bookmarkStart w:id="61" w:name="_Toc118115708"/>
      <w:r w:rsidRPr="00E21E62">
        <w:t>Appendices</w:t>
      </w:r>
      <w:bookmarkEnd w:id="60"/>
      <w:bookmarkEnd w:id="61"/>
    </w:p>
    <w:p w14:paraId="68FC2919" w14:textId="3E7E5260" w:rsidR="001F7861" w:rsidRPr="00E21E62" w:rsidRDefault="001F7861" w:rsidP="001F7861">
      <w:pPr>
        <w:rPr>
          <w:rStyle w:val="IntenseEmphasis"/>
          <w:lang w:val="en-US"/>
        </w:rPr>
      </w:pPr>
      <w:r w:rsidRPr="00E21E62">
        <w:rPr>
          <w:lang w:val="en-US"/>
        </w:rPr>
        <w:t>The following appendix(</w:t>
      </w:r>
      <w:proofErr w:type="spellStart"/>
      <w:r w:rsidRPr="00E21E62">
        <w:rPr>
          <w:lang w:val="en-US"/>
        </w:rPr>
        <w:t>ces</w:t>
      </w:r>
      <w:proofErr w:type="spellEnd"/>
      <w:r w:rsidRPr="00E21E62">
        <w:rPr>
          <w:lang w:val="en-US"/>
        </w:rPr>
        <w:t>) is/are integral part of this</w:t>
      </w:r>
      <w:r w:rsidR="00933D3A" w:rsidRPr="00E21E62">
        <w:rPr>
          <w:lang w:val="en-US"/>
        </w:rPr>
        <w:t xml:space="preserve"> </w:t>
      </w:r>
      <w:sdt>
        <w:sdtPr>
          <w:rPr>
            <w:lang w:val="en-US"/>
          </w:rPr>
          <w:id w:val="1283687610"/>
          <w:placeholder>
            <w:docPart w:val="1D6C221978144247B80FB249D3C9F17E"/>
          </w:placeholder>
          <w:showingPlcHdr/>
          <w:dropDownList>
            <w:listItem w:value="Choose an item."/>
            <w:listItem w:displayText="SOP" w:value="SOP"/>
            <w:listItem w:displayText="WI" w:value="WI"/>
          </w:dropDownList>
        </w:sdtPr>
        <w:sdtEndPr/>
        <w:sdtContent>
          <w:r w:rsidR="00F611C9" w:rsidRPr="00E21E62">
            <w:rPr>
              <w:rStyle w:val="PlaceholderText"/>
              <w:lang w:val="en-US"/>
            </w:rPr>
            <w:t>Choose an item.</w:t>
          </w:r>
        </w:sdtContent>
      </w:sdt>
      <w:r w:rsidRPr="00E21E62">
        <w:rPr>
          <w:lang w:val="en-US"/>
        </w:rPr>
        <w:t>:</w:t>
      </w:r>
      <w:r w:rsidRPr="00E21E62">
        <w:rPr>
          <w:rStyle w:val="IntenseEmphasis"/>
          <w:lang w:val="en-US"/>
        </w:rPr>
        <w:t xml:space="preserve"> [Please list all relevant appendices]</w:t>
      </w:r>
    </w:p>
    <w:p w14:paraId="2CC19407" w14:textId="034D349C" w:rsidR="001F7861" w:rsidRPr="00E21E62" w:rsidRDefault="001F7861" w:rsidP="001F7861">
      <w:pPr>
        <w:rPr>
          <w:rStyle w:val="IntenseEmphasis"/>
          <w:lang w:val="en-US"/>
        </w:rPr>
      </w:pPr>
      <w:r w:rsidRPr="00E21E62">
        <w:rPr>
          <w:lang w:val="en-US"/>
        </w:rPr>
        <w:t>Appendix</w:t>
      </w:r>
      <w:r w:rsidRPr="00E21E62">
        <w:rPr>
          <w:lang w:val="en-US"/>
        </w:rPr>
        <w:tab/>
      </w:r>
      <w:r w:rsidRPr="00E21E62">
        <w:rPr>
          <w:lang w:val="en-US"/>
        </w:rPr>
        <w:tab/>
      </w:r>
      <w:r w:rsidRPr="00E21E62">
        <w:rPr>
          <w:rStyle w:val="IntenseEmphasis"/>
          <w:lang w:val="en-US"/>
        </w:rPr>
        <w:t>[</w:t>
      </w:r>
      <w:r w:rsidR="00DD314C">
        <w:rPr>
          <w:rStyle w:val="IntenseEmphasis"/>
          <w:lang w:val="en-US"/>
        </w:rPr>
        <w:t>T</w:t>
      </w:r>
      <w:r w:rsidRPr="00E21E62">
        <w:rPr>
          <w:rStyle w:val="IntenseEmphasis"/>
          <w:lang w:val="en-US"/>
        </w:rPr>
        <w:t>itle</w:t>
      </w:r>
      <w:r w:rsidR="00DD314C">
        <w:rPr>
          <w:rStyle w:val="IntenseEmphasis"/>
          <w:lang w:val="en-US"/>
        </w:rPr>
        <w:t xml:space="preserve"> and Type</w:t>
      </w:r>
      <w:r w:rsidRPr="00E21E62">
        <w:rPr>
          <w:rStyle w:val="IntenseEmphasis"/>
          <w:lang w:val="en-US"/>
        </w:rPr>
        <w:t xml:space="preserve"> of appendix]</w:t>
      </w:r>
    </w:p>
    <w:p w14:paraId="6EEBE8C9" w14:textId="5DBA9240" w:rsidR="00977DF0" w:rsidRPr="00E21E62" w:rsidRDefault="001F7861" w:rsidP="00DC4FD3">
      <w:pPr>
        <w:rPr>
          <w:rStyle w:val="IntenseEmphasis"/>
          <w:lang w:val="en-US"/>
        </w:rPr>
      </w:pPr>
      <w:r w:rsidRPr="00E21E62">
        <w:rPr>
          <w:lang w:val="en-US"/>
        </w:rPr>
        <w:t>Appendix</w:t>
      </w:r>
      <w:r w:rsidRPr="00E21E62">
        <w:rPr>
          <w:lang w:val="en-US"/>
        </w:rPr>
        <w:tab/>
      </w:r>
      <w:r w:rsidRPr="00E21E62">
        <w:rPr>
          <w:lang w:val="en-US"/>
        </w:rPr>
        <w:tab/>
      </w:r>
      <w:bookmarkStart w:id="62" w:name="_Toc93649474"/>
      <w:bookmarkEnd w:id="62"/>
      <w:r w:rsidR="00DD314C" w:rsidRPr="00E21E62">
        <w:rPr>
          <w:rStyle w:val="IntenseEmphasis"/>
          <w:lang w:val="en-US"/>
        </w:rPr>
        <w:t>[</w:t>
      </w:r>
      <w:r w:rsidR="00DD314C">
        <w:rPr>
          <w:rStyle w:val="IntenseEmphasis"/>
          <w:lang w:val="en-US"/>
        </w:rPr>
        <w:t>T</w:t>
      </w:r>
      <w:r w:rsidR="00DD314C" w:rsidRPr="00E21E62">
        <w:rPr>
          <w:rStyle w:val="IntenseEmphasis"/>
          <w:lang w:val="en-US"/>
        </w:rPr>
        <w:t>itle</w:t>
      </w:r>
      <w:r w:rsidR="00DD314C">
        <w:rPr>
          <w:rStyle w:val="IntenseEmphasis"/>
          <w:lang w:val="en-US"/>
        </w:rPr>
        <w:t xml:space="preserve"> and Type</w:t>
      </w:r>
      <w:r w:rsidR="00DD314C" w:rsidRPr="00E21E62">
        <w:rPr>
          <w:rStyle w:val="IntenseEmphasis"/>
          <w:lang w:val="en-US"/>
        </w:rPr>
        <w:t xml:space="preserve"> of appendix]</w:t>
      </w:r>
    </w:p>
    <w:p w14:paraId="44B6D25E" w14:textId="1CC95552" w:rsidR="00C16B2E" w:rsidRPr="00E21E62" w:rsidRDefault="00C16B2E" w:rsidP="000570B2">
      <w:pPr>
        <w:pStyle w:val="Heading1"/>
        <w:rPr>
          <w:rFonts w:eastAsiaTheme="minorHAnsi"/>
        </w:rPr>
      </w:pPr>
      <w:bookmarkStart w:id="63" w:name="_Toc93673164"/>
      <w:bookmarkStart w:id="64" w:name="_Toc69400861"/>
      <w:bookmarkStart w:id="65" w:name="_Toc118115709"/>
      <w:bookmarkEnd w:id="63"/>
      <w:r w:rsidRPr="00E21E62">
        <w:rPr>
          <w:rFonts w:eastAsiaTheme="minorHAnsi"/>
        </w:rPr>
        <w:t>Document revision history</w:t>
      </w:r>
      <w:bookmarkEnd w:id="64"/>
      <w:bookmarkEnd w:id="65"/>
    </w:p>
    <w:p w14:paraId="34B147A0" w14:textId="35558933" w:rsidR="00C16B2E" w:rsidRPr="00E21E62" w:rsidRDefault="00C16B2E" w:rsidP="00977DF0">
      <w:pPr>
        <w:rPr>
          <w:rFonts w:ascii="Calibri" w:eastAsia="MS Mincho" w:hAnsi="Calibri" w:cs="Times New Roman"/>
          <w:i/>
          <w:iCs/>
          <w:color w:val="2F5496" w:themeColor="accent1" w:themeShade="BF"/>
          <w:szCs w:val="24"/>
          <w:lang w:val="en-US" w:eastAsia="de-DE"/>
        </w:rPr>
      </w:pPr>
      <w:r w:rsidRPr="00E21E62">
        <w:rPr>
          <w:rFonts w:ascii="Calibri" w:eastAsia="MS Mincho" w:hAnsi="Calibri" w:cs="Times New Roman"/>
          <w:i/>
          <w:iCs/>
          <w:color w:val="2F5496" w:themeColor="accent1" w:themeShade="BF"/>
          <w:szCs w:val="24"/>
          <w:lang w:val="en-US" w:eastAsia="de-DE"/>
        </w:rPr>
        <w:t>Whenever a document is revised, the text “See header” is replaced by the implementation date of the previous version, and “See header” is entered as the valid date of the next revision version.</w:t>
      </w:r>
    </w:p>
    <w:tbl>
      <w:tblPr>
        <w:tblStyle w:val="TableGrid"/>
        <w:tblW w:w="0" w:type="auto"/>
        <w:tblLook w:val="04A0" w:firstRow="1" w:lastRow="0" w:firstColumn="1" w:lastColumn="0" w:noHBand="0" w:noVBand="1"/>
      </w:tblPr>
      <w:tblGrid>
        <w:gridCol w:w="914"/>
        <w:gridCol w:w="1403"/>
        <w:gridCol w:w="4058"/>
        <w:gridCol w:w="2687"/>
      </w:tblGrid>
      <w:tr w:rsidR="00977DF0" w:rsidRPr="00E21E62"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E21E62" w:rsidRDefault="00C16B2E" w:rsidP="00977DF0">
            <w:pPr>
              <w:rPr>
                <w:b/>
                <w:bCs/>
                <w:lang w:val="en-US"/>
              </w:rPr>
            </w:pPr>
            <w:bookmarkStart w:id="66" w:name="_Hlk65754760"/>
            <w:r w:rsidRPr="00E21E62">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E21E62" w:rsidRDefault="00C16B2E" w:rsidP="00977DF0">
            <w:pPr>
              <w:rPr>
                <w:b/>
                <w:bCs/>
                <w:lang w:val="en-US"/>
              </w:rPr>
            </w:pPr>
            <w:r w:rsidRPr="00E21E62">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E21E62" w:rsidRDefault="00C16B2E" w:rsidP="00977DF0">
            <w:pPr>
              <w:rPr>
                <w:b/>
                <w:bCs/>
                <w:lang w:val="en-US"/>
              </w:rPr>
            </w:pPr>
            <w:r w:rsidRPr="00E21E62">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E21E62" w:rsidRDefault="00C16B2E" w:rsidP="00977DF0">
            <w:pPr>
              <w:rPr>
                <w:b/>
                <w:bCs/>
                <w:lang w:val="en-US"/>
              </w:rPr>
            </w:pPr>
            <w:r w:rsidRPr="00E21E62">
              <w:rPr>
                <w:b/>
                <w:bCs/>
                <w:lang w:val="en-US"/>
              </w:rPr>
              <w:t>Reason for the revision</w:t>
            </w:r>
          </w:p>
        </w:tc>
      </w:tr>
      <w:bookmarkEnd w:id="66"/>
      <w:tr w:rsidR="00977DF0" w:rsidRPr="00E21E62" w14:paraId="75174A3B" w14:textId="594A3450" w:rsidTr="00DC4FD3">
        <w:tc>
          <w:tcPr>
            <w:tcW w:w="0" w:type="auto"/>
            <w:tcBorders>
              <w:top w:val="single" w:sz="4" w:space="0" w:color="auto"/>
              <w:left w:val="single" w:sz="4" w:space="0" w:color="auto"/>
              <w:bottom w:val="single" w:sz="4" w:space="0" w:color="auto"/>
              <w:right w:val="single" w:sz="4" w:space="0" w:color="auto"/>
            </w:tcBorders>
            <w:vAlign w:val="center"/>
          </w:tcPr>
          <w:p w14:paraId="5CD65307" w14:textId="20D9BF5F" w:rsidR="00C16B2E" w:rsidRPr="00E21E62" w:rsidRDefault="00B76AF3" w:rsidP="00DC4FD3">
            <w:pPr>
              <w:rPr>
                <w:rStyle w:val="IntenseEmphasis"/>
                <w:lang w:val="en-US"/>
              </w:rPr>
            </w:pPr>
            <w:r>
              <w:rPr>
                <w:rStyle w:val="IntenseEmphasis"/>
                <w:lang w:val="en-US"/>
              </w:rPr>
              <w:t>1</w:t>
            </w:r>
          </w:p>
        </w:tc>
        <w:tc>
          <w:tcPr>
            <w:tcW w:w="0" w:type="auto"/>
            <w:tcBorders>
              <w:top w:val="single" w:sz="4" w:space="0" w:color="auto"/>
              <w:left w:val="single" w:sz="4" w:space="0" w:color="auto"/>
              <w:bottom w:val="single" w:sz="4" w:space="0" w:color="auto"/>
              <w:right w:val="single" w:sz="4" w:space="0" w:color="auto"/>
            </w:tcBorders>
            <w:vAlign w:val="center"/>
          </w:tcPr>
          <w:p w14:paraId="253C1CE5" w14:textId="4EE95EFB" w:rsidR="00C16B2E" w:rsidRPr="00E21E62" w:rsidRDefault="00C16B2E" w:rsidP="00DC4FD3">
            <w:pPr>
              <w:rPr>
                <w:rStyle w:val="IntenseEmphasis"/>
                <w:lang w:val="en-US"/>
              </w:rPr>
            </w:pPr>
            <w:r w:rsidRPr="00E21E62">
              <w:rPr>
                <w:rStyle w:val="IntenseEmphasis"/>
                <w:lang w:val="en-US"/>
              </w:rPr>
              <w:t>DD.MM.YYYY</w:t>
            </w:r>
          </w:p>
        </w:tc>
        <w:tc>
          <w:tcPr>
            <w:tcW w:w="4058" w:type="dxa"/>
            <w:tcBorders>
              <w:top w:val="single" w:sz="4" w:space="0" w:color="auto"/>
              <w:left w:val="single" w:sz="4" w:space="0" w:color="auto"/>
              <w:bottom w:val="single" w:sz="4" w:space="0" w:color="auto"/>
              <w:right w:val="single" w:sz="4" w:space="0" w:color="auto"/>
            </w:tcBorders>
            <w:vAlign w:val="center"/>
          </w:tcPr>
          <w:p w14:paraId="4548E87D" w14:textId="058FA233" w:rsidR="00C16B2E" w:rsidRPr="00E21E62" w:rsidRDefault="00C16B2E" w:rsidP="00DC4FD3">
            <w:pPr>
              <w:rPr>
                <w:rFonts w:eastAsia="MS Mincho"/>
                <w:i/>
                <w:iCs/>
                <w:color w:val="2F5496" w:themeColor="accent1" w:themeShade="BF"/>
                <w:lang w:val="en-US"/>
              </w:rPr>
            </w:pPr>
            <w:r w:rsidRPr="00E21E62">
              <w:rPr>
                <w:rFonts w:eastAsia="MS Mincho"/>
                <w:i/>
                <w:iCs/>
                <w:color w:val="2F5496" w:themeColor="accent1" w:themeShade="BF"/>
                <w:lang w:val="en-US"/>
              </w:rPr>
              <w:t>Enter main purpose for revision</w:t>
            </w:r>
          </w:p>
        </w:tc>
        <w:tc>
          <w:tcPr>
            <w:tcW w:w="2687" w:type="dxa"/>
            <w:tcBorders>
              <w:top w:val="single" w:sz="4" w:space="0" w:color="auto"/>
              <w:left w:val="single" w:sz="4" w:space="0" w:color="auto"/>
              <w:bottom w:val="single" w:sz="4" w:space="0" w:color="auto"/>
              <w:right w:val="single" w:sz="4" w:space="0" w:color="auto"/>
            </w:tcBorders>
            <w:vAlign w:val="center"/>
          </w:tcPr>
          <w:p w14:paraId="190BCF2A" w14:textId="5D7E81E6" w:rsidR="00C16B2E" w:rsidRPr="00E21E62" w:rsidRDefault="00C16B2E" w:rsidP="00977DF0">
            <w:pPr>
              <w:rPr>
                <w:rStyle w:val="IntenseEmphasis"/>
                <w:lang w:val="en-US"/>
              </w:rPr>
            </w:pPr>
            <w:r w:rsidRPr="00E21E62">
              <w:rPr>
                <w:rStyle w:val="IntenseEmphasis"/>
                <w:lang w:val="en-US"/>
              </w:rPr>
              <w:t>Enter relevant reason</w:t>
            </w:r>
          </w:p>
        </w:tc>
      </w:tr>
      <w:bookmarkEnd w:id="0"/>
    </w:tbl>
    <w:p w14:paraId="4D574678" w14:textId="77777777" w:rsidR="00977DF0" w:rsidRPr="00E21E62" w:rsidRDefault="00977DF0" w:rsidP="00977DF0">
      <w:pPr>
        <w:rPr>
          <w:sz w:val="18"/>
          <w:szCs w:val="18"/>
          <w:lang w:val="en-US"/>
        </w:rPr>
      </w:pPr>
    </w:p>
    <w:sectPr w:rsidR="00977DF0" w:rsidRPr="00E21E62" w:rsidSect="00645D3E">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41345" w14:textId="77777777" w:rsidR="003018A5" w:rsidRDefault="003018A5" w:rsidP="002C0BFD">
      <w:pPr>
        <w:spacing w:after="0"/>
      </w:pPr>
      <w:r>
        <w:separator/>
      </w:r>
    </w:p>
  </w:endnote>
  <w:endnote w:type="continuationSeparator" w:id="0">
    <w:p w14:paraId="04678B74" w14:textId="77777777" w:rsidR="003018A5" w:rsidRDefault="003018A5"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58F78" w14:textId="77777777" w:rsidR="000E4A72" w:rsidRDefault="000E4A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5FCC2" w14:textId="5BD6A15E" w:rsidR="00FA5DFD" w:rsidRPr="00020EFE" w:rsidRDefault="00740014" w:rsidP="000D5E4D">
    <w:pPr>
      <w:pStyle w:val="NormalWeb"/>
      <w:shd w:val="clear" w:color="auto" w:fill="FFFFFF"/>
      <w:spacing w:before="0" w:beforeAutospacing="0" w:after="0" w:afterAutospacing="0"/>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r w:rsidR="003D6C22">
      <w:rPr>
        <w:rFonts w:ascii="Calibri" w:hAnsi="Calibri" w:cs="Calibri"/>
        <w:sz w:val="14"/>
        <w:szCs w:val="14"/>
      </w:rPr>
    </w:r>
    <w:r>
      <w:rPr>
        <w:rFonts w:ascii="Calibri" w:hAnsi="Calibri" w:cs="Calibri"/>
        <w:sz w:val="14"/>
        <w:szCs w:val="14"/>
      </w:rPr>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6B6C4" w14:textId="77777777" w:rsidR="000E4A72" w:rsidRDefault="000E4A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CE41D" w14:textId="77777777" w:rsidR="003018A5" w:rsidRDefault="003018A5" w:rsidP="002C0BFD">
      <w:pPr>
        <w:spacing w:after="0"/>
      </w:pPr>
      <w:r>
        <w:separator/>
      </w:r>
    </w:p>
  </w:footnote>
  <w:footnote w:type="continuationSeparator" w:id="0">
    <w:p w14:paraId="6A76FACD" w14:textId="77777777" w:rsidR="003018A5" w:rsidRDefault="003018A5"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12EE3" w14:textId="77777777" w:rsidR="000E4A72" w:rsidRDefault="000E4A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020EFE" w:rsidRPr="0091642B" w14:paraId="574DCB43" w14:textId="77777777" w:rsidTr="0040137C">
      <w:trPr>
        <w:trHeight w:val="454"/>
      </w:trPr>
      <w:tc>
        <w:tcPr>
          <w:tcW w:w="451" w:type="pct"/>
          <w:shd w:val="clear" w:color="auto" w:fill="auto"/>
          <w:vAlign w:val="center"/>
        </w:tcPr>
        <w:p w14:paraId="0D887E7F" w14:textId="77777777" w:rsidR="00020EFE" w:rsidRPr="0091642B" w:rsidRDefault="00020EFE" w:rsidP="00020EFE">
          <w:pPr>
            <w:pStyle w:val="Header"/>
            <w:rPr>
              <w:rFonts w:ascii="Calibri" w:hAnsi="Calibri" w:cs="Calibri"/>
              <w:sz w:val="28"/>
              <w:szCs w:val="28"/>
            </w:rPr>
          </w:pPr>
          <w:r w:rsidRPr="0091642B">
            <w:rPr>
              <w:rFonts w:ascii="Calibri" w:hAnsi="Calibri" w:cs="Calibri"/>
              <w:sz w:val="17"/>
              <w:szCs w:val="17"/>
            </w:rPr>
            <w:t>Doc-</w:t>
          </w:r>
          <w:proofErr w:type="spellStart"/>
          <w:r w:rsidRPr="0091642B">
            <w:rPr>
              <w:rFonts w:ascii="Calibri" w:hAnsi="Calibri" w:cs="Calibri"/>
              <w:sz w:val="17"/>
              <w:szCs w:val="17"/>
            </w:rPr>
            <w:t>No</w:t>
          </w:r>
          <w:proofErr w:type="spellEnd"/>
          <w:r w:rsidRPr="0091642B">
            <w:rPr>
              <w:rFonts w:ascii="Calibri" w:hAnsi="Calibri" w:cs="Calibri"/>
              <w:sz w:val="17"/>
              <w:szCs w:val="17"/>
            </w:rPr>
            <w:t>.</w:t>
          </w:r>
        </w:p>
      </w:tc>
      <w:tc>
        <w:tcPr>
          <w:tcW w:w="1133" w:type="pct"/>
          <w:shd w:val="clear" w:color="auto" w:fill="auto"/>
          <w:vAlign w:val="center"/>
        </w:tcPr>
        <w:p w14:paraId="48698176" w14:textId="56228B67" w:rsidR="00020EFE" w:rsidRPr="0040137C" w:rsidRDefault="006B1A4D" w:rsidP="00020EFE">
          <w:pPr>
            <w:pStyle w:val="Header"/>
            <w:jc w:val="right"/>
            <w:rPr>
              <w:rStyle w:val="IntenseEmphasis"/>
              <w:rFonts w:ascii="Calibri" w:hAnsi="Calibri" w:cs="Calibri"/>
              <w:i w:val="0"/>
              <w:iCs w:val="0"/>
              <w:sz w:val="17"/>
              <w:szCs w:val="17"/>
            </w:rPr>
          </w:pPr>
          <w:r w:rsidRPr="0040137C">
            <w:rPr>
              <w:sz w:val="17"/>
              <w:highlight w:val="yellow"/>
            </w:rPr>
            <w:t>SOP-01</w:t>
          </w:r>
          <w:proofErr w:type="spellStart"/>
          <w:r w:rsidRPr="0040137C">
            <w:rPr>
              <w:sz w:val="17"/>
              <w:highlight w:val="yellow"/>
            </w:rPr>
          </w:r>
          <w:proofErr w:type="spellEnd"/>
          <w:r w:rsidRPr="0040137C">
            <w:rPr>
              <w:sz w:val="17"/>
              <w:highlight w:val="yellow"/>
            </w:rPr>
          </w:r>
        </w:p>
      </w:tc>
      <w:tc>
        <w:tcPr>
          <w:tcW w:w="2015" w:type="pct"/>
          <w:shd w:val="clear" w:color="auto" w:fill="auto"/>
          <w:vAlign w:val="center"/>
        </w:tcPr>
        <w:sdt>
          <w:sdtPr>
            <w:rPr>
              <w:sz w:val="20"/>
            </w:rPr>
            <w:alias w:val="Main Document category"/>
            <w:tag w:val="Main Document category"/>
            <w:id w:val="2083253007"/>
            <w:lock w:val="sdtLocked"/>
            <w:placeholder>
              <w:docPart w:val="DefaultPlaceholder_-1854013438"/>
            </w:placeholder>
            <w:showingPlcHdr/>
            <w:dropDownList>
              <w:listItem w:displayText="SOP" w:value="SOP"/>
              <w:listItem w:displayText="WI" w:value="WI"/>
            </w:dropDownList>
          </w:sdtPr>
          <w:sdtEndPr/>
          <w:sdtContent>
            <w:p w14:paraId="129875F8" w14:textId="0D614F08" w:rsidR="002A0E18" w:rsidRPr="002A0E18" w:rsidRDefault="004477D3" w:rsidP="00020EFE">
              <w:pPr>
                <w:pStyle w:val="Header"/>
                <w:jc w:val="center"/>
                <w:rPr>
                  <w:sz w:val="20"/>
                </w:rPr>
              </w:pPr>
              <w:r w:rsidRPr="00E93EBE">
                <w:rPr>
                  <w:rStyle w:val="PlaceholderText"/>
                </w:rPr>
                <w:t>Choose an item.</w:t>
              </w:r>
            </w:p>
          </w:sdtContent>
        </w:sdt>
      </w:tc>
      <w:tc>
        <w:tcPr>
          <w:tcW w:w="1401" w:type="pct"/>
          <w:vMerge w:val="restart"/>
          <w:shd w:val="clear" w:color="auto" w:fill="auto"/>
          <w:vAlign w:val="center"/>
        </w:tcPr>
        <w:p w14:paraId="7DF2665C" w14:textId="2EFF4949" w:rsidR="00020EFE" w:rsidRPr="0091642B" w:rsidRDefault="0040137C" w:rsidP="0040137C">
          <w:pPr>
            <w:pStyle w:val="Header"/>
            <w:jc w:val="center"/>
            <w:rPr>
              <w:rFonts w:ascii="Calibri" w:hAnsi="Calibri" w:cs="Calibri"/>
            </w:rPr>
          </w:pPr>
          <w:r w:rsidRPr="005112EA">
            <w:rPr>
              <w:rFonts w:cstheme="minorHAnsi"/>
              <w:sz w:val="24"/>
              <w:szCs w:val="32"/>
              <w:highlight w:val="yellow"/>
            </w:rPr>
          </w:r>
          <w:proofErr w:type="spellStart"/>
          <w:r w:rsidRPr="005112EA">
            <w:rPr>
              <w:rFonts w:cstheme="minorHAnsi"/>
              <w:sz w:val="24"/>
              <w:szCs w:val="32"/>
              <w:highlight w:val="yellow"/>
            </w:rPr>
          </w:r>
          <w:proofErr w:type="spellEnd"/>
          <w:r w:rsidRPr="005112EA">
            <w:rPr>
              <w:rFonts w:cstheme="minorHAnsi"/>
              <w:sz w:val="24"/>
              <w:szCs w:val="32"/>
              <w:highlight w:val="yellow"/>
            </w:rPr>
          </w:r>
          <w:r>
            <w:drawing>
              <wp:inline xmlns:a="http://schemas.openxmlformats.org/drawingml/2006/main" xmlns:pic="http://schemas.openxmlformats.org/drawingml/2006/picture">
                <wp:extent cx="1143000" cy="348712"/>
                <wp:docPr id="1" name="Picture 1"/>
                <wp:cNvGraphicFramePr>
                  <a:graphicFrameLocks noChangeAspect="1"/>
                </wp:cNvGraphicFramePr>
                <a:graphic>
                  <a:graphicData uri="http://schemas.openxmlformats.org/drawingml/2006/picture">
                    <pic:pic>
                      <pic:nvPicPr>
                        <pic:cNvPr id="0" name="NBE_therapeutics.jpg"/>
                        <pic:cNvPicPr/>
                      </pic:nvPicPr>
                      <pic:blipFill>
                        <a:blip r:embed="rId1"/>
                        <a:stretch>
                          <a:fillRect/>
                        </a:stretch>
                      </pic:blipFill>
                      <pic:spPr>
                        <a:xfrm>
                          <a:off x="0" y="0"/>
                          <a:ext cx="1143000" cy="348712"/>
                        </a:xfrm>
                        <a:prstGeom prst="rect"/>
                      </pic:spPr>
                    </pic:pic>
                  </a:graphicData>
                </a:graphic>
              </wp:inline>
            </w:drawing>
          </w:r>
        </w:p>
      </w:tc>
    </w:tr>
    <w:tr w:rsidR="00020EFE" w:rsidRPr="0091642B" w14:paraId="6CDEA34D" w14:textId="77777777" w:rsidTr="008E7D78">
      <w:trPr>
        <w:trHeight w:val="454"/>
      </w:trPr>
      <w:tc>
        <w:tcPr>
          <w:tcW w:w="451" w:type="pct"/>
          <w:shd w:val="clear" w:color="auto" w:fill="auto"/>
          <w:vAlign w:val="center"/>
        </w:tcPr>
        <w:p w14:paraId="5E7B9C49" w14:textId="77777777" w:rsidR="00020EFE" w:rsidRPr="0091642B" w:rsidRDefault="00020EFE" w:rsidP="00020EFE">
          <w:pPr>
            <w:pStyle w:val="Header"/>
            <w:rPr>
              <w:rFonts w:ascii="Calibri" w:hAnsi="Calibri" w:cs="Calibri"/>
            </w:rPr>
          </w:pPr>
          <w:r w:rsidRPr="0091642B">
            <w:rPr>
              <w:rFonts w:ascii="Calibri" w:hAnsi="Calibri" w:cs="Calibri"/>
              <w:sz w:val="17"/>
              <w:szCs w:val="17"/>
            </w:rPr>
            <w:t>Version</w:t>
          </w:r>
        </w:p>
      </w:tc>
      <w:tc>
        <w:tcPr>
          <w:tcW w:w="1133" w:type="pct"/>
          <w:shd w:val="clear" w:color="auto" w:fill="auto"/>
          <w:vAlign w:val="center"/>
        </w:tcPr>
        <w:p w14:paraId="47277948" w14:textId="4C4873BE" w:rsidR="00020EFE" w:rsidRPr="0081583D" w:rsidRDefault="006B1A4D" w:rsidP="00020EFE">
          <w:pPr>
            <w:pStyle w:val="Header"/>
            <w:jc w:val="right"/>
            <w:rPr>
              <w:rFonts w:ascii="Calibri" w:hAnsi="Calibri" w:cs="Calibri"/>
            </w:rPr>
          </w:pPr>
          <w:r>
            <w:rPr>
              <w:rFonts w:ascii="Calibri" w:hAnsi="Calibri" w:cs="Calibri"/>
              <w:sz w:val="17"/>
              <w:szCs w:val="17"/>
            </w:rPr>
            <w:t>1</w:t>
          </w:r>
        </w:p>
      </w:tc>
      <w:tc>
        <w:tcPr>
          <w:tcW w:w="2015" w:type="pct"/>
          <w:vMerge w:val="restart"/>
          <w:shd w:val="clear" w:color="auto" w:fill="auto"/>
          <w:vAlign w:val="center"/>
        </w:tcPr>
        <w:p w14:paraId="5064940D" w14:textId="4473F911" w:rsidR="00020EFE" w:rsidRPr="0040137C" w:rsidRDefault="00CE52B6" w:rsidP="008146B3">
          <w:pPr>
            <w:pStyle w:val="Header"/>
            <w:jc w:val="center"/>
            <w:rPr>
              <w:szCs w:val="32"/>
              <w:highlight w:val="yellow"/>
            </w:rPr>
          </w:pPr>
          <w:r w:rsidRPr="0040137C">
            <w:rPr>
              <w:szCs w:val="32"/>
              <w:highlight w:val="yellow"/>
            </w:rPr>
            <w:t>SOP and WI Form</w:t>
          </w:r>
          <w:proofErr w:type="spellStart"/>
          <w:r w:rsidRPr="0040137C">
            <w:rPr>
              <w:szCs w:val="32"/>
              <w:highlight w:val="yellow"/>
            </w:rPr>
          </w:r>
          <w:proofErr w:type="spellEnd"/>
          <w:r w:rsidRPr="0040137C">
            <w:rPr>
              <w:szCs w:val="32"/>
              <w:highlight w:val="yellow"/>
            </w:rPr>
          </w:r>
          <w:r w:rsidR="000E4A72" w:rsidRPr="000E4A72">
            <w:rPr>
              <w:szCs w:val="32"/>
            </w:rPr>
            <w:t xml:space="preserve"> Form</w:t>
          </w:r>
        </w:p>
      </w:tc>
      <w:tc>
        <w:tcPr>
          <w:tcW w:w="1401" w:type="pct"/>
          <w:vMerge/>
          <w:shd w:val="clear" w:color="auto" w:fill="auto"/>
        </w:tcPr>
        <w:p w14:paraId="3D9088D8" w14:textId="77777777" w:rsidR="00020EFE" w:rsidRPr="0091642B" w:rsidRDefault="00020EFE" w:rsidP="00020EFE">
          <w:pPr>
            <w:pStyle w:val="Header"/>
            <w:rPr>
              <w:rFonts w:ascii="Calibri" w:hAnsi="Calibri" w:cs="Calibri"/>
            </w:rPr>
          </w:pPr>
        </w:p>
      </w:tc>
    </w:tr>
    <w:tr w:rsidR="00020EFE" w:rsidRPr="0091642B" w14:paraId="007576CF" w14:textId="77777777" w:rsidTr="008E7D78">
      <w:trPr>
        <w:trHeight w:val="454"/>
      </w:trPr>
      <w:tc>
        <w:tcPr>
          <w:tcW w:w="451" w:type="pct"/>
          <w:shd w:val="clear" w:color="auto" w:fill="auto"/>
          <w:vAlign w:val="center"/>
        </w:tcPr>
        <w:p w14:paraId="342BC333" w14:textId="77777777" w:rsidR="00020EFE" w:rsidRPr="0091642B" w:rsidRDefault="00020EFE" w:rsidP="00020EFE">
          <w:pPr>
            <w:pStyle w:val="Header"/>
            <w:rPr>
              <w:rFonts w:ascii="Calibri" w:hAnsi="Calibri" w:cs="Calibri"/>
            </w:rPr>
          </w:pPr>
          <w:r w:rsidRPr="0091642B">
            <w:rPr>
              <w:rFonts w:ascii="Calibri" w:hAnsi="Calibri" w:cs="Calibri"/>
              <w:sz w:val="17"/>
              <w:szCs w:val="17"/>
            </w:rPr>
            <w:t>Page</w:t>
          </w:r>
        </w:p>
      </w:tc>
      <w:tc>
        <w:tcPr>
          <w:tcW w:w="1133" w:type="pct"/>
          <w:shd w:val="clear" w:color="auto" w:fill="auto"/>
          <w:vAlign w:val="center"/>
        </w:tcPr>
        <w:p w14:paraId="0DEC49AE" w14:textId="77777777" w:rsidR="00020EFE" w:rsidRPr="0091642B" w:rsidRDefault="00020EFE" w:rsidP="00020EFE">
          <w:pPr>
            <w:pStyle w:val="Header"/>
            <w:jc w:val="right"/>
            <w:rPr>
              <w:rFonts w:ascii="Calibri" w:hAnsi="Calibri" w:cs="Calibri"/>
            </w:rPr>
          </w:pPr>
          <w:r w:rsidRPr="0091642B">
            <w:rPr>
              <w:rFonts w:ascii="Calibri" w:hAnsi="Calibri" w:cs="Calibri"/>
              <w:sz w:val="17"/>
              <w:szCs w:val="17"/>
            </w:rPr>
            <w:t xml:space="preserve">Page </w:t>
          </w:r>
          <w:r w:rsidRPr="0091642B">
            <w:rPr>
              <w:rFonts w:ascii="Calibri" w:hAnsi="Calibri" w:cs="Calibri"/>
              <w:b/>
              <w:bCs/>
              <w:sz w:val="17"/>
              <w:szCs w:val="17"/>
            </w:rPr>
            <w:fldChar w:fldCharType="begin"/>
          </w:r>
          <w:r w:rsidRPr="0091642B">
            <w:rPr>
              <w:rFonts w:ascii="Calibri" w:hAnsi="Calibri" w:cs="Calibri"/>
              <w:b/>
              <w:bCs/>
              <w:sz w:val="17"/>
              <w:szCs w:val="17"/>
            </w:rPr>
            <w:instrText>PAGE  \* Arabic  \* MERGEFORMAT</w:instrText>
          </w:r>
          <w:r w:rsidRPr="0091642B">
            <w:rPr>
              <w:rFonts w:ascii="Calibri" w:hAnsi="Calibri" w:cs="Calibri"/>
              <w:b/>
              <w:bCs/>
              <w:sz w:val="17"/>
              <w:szCs w:val="17"/>
            </w:rPr>
            <w:fldChar w:fldCharType="separate"/>
          </w:r>
          <w:r w:rsidRPr="0091642B">
            <w:rPr>
              <w:rFonts w:ascii="Calibri" w:hAnsi="Calibri" w:cs="Calibri"/>
              <w:b/>
              <w:bCs/>
              <w:sz w:val="17"/>
              <w:szCs w:val="17"/>
            </w:rPr>
            <w:t>1</w:t>
          </w:r>
          <w:r w:rsidRPr="0091642B">
            <w:rPr>
              <w:rFonts w:ascii="Calibri" w:hAnsi="Calibri" w:cs="Calibri"/>
              <w:b/>
              <w:bCs/>
              <w:sz w:val="17"/>
              <w:szCs w:val="17"/>
            </w:rPr>
            <w:fldChar w:fldCharType="end"/>
          </w:r>
          <w:r w:rsidRPr="0091642B">
            <w:rPr>
              <w:rFonts w:ascii="Calibri" w:hAnsi="Calibri" w:cs="Calibri"/>
              <w:sz w:val="17"/>
              <w:szCs w:val="17"/>
            </w:rPr>
            <w:t xml:space="preserve"> </w:t>
          </w:r>
          <w:proofErr w:type="spellStart"/>
          <w:r w:rsidRPr="0091642B">
            <w:rPr>
              <w:rFonts w:ascii="Calibri" w:hAnsi="Calibri" w:cs="Calibri"/>
              <w:sz w:val="17"/>
              <w:szCs w:val="17"/>
            </w:rPr>
            <w:t>of</w:t>
          </w:r>
          <w:proofErr w:type="spellEnd"/>
          <w:r w:rsidRPr="0091642B">
            <w:rPr>
              <w:rFonts w:ascii="Calibri" w:hAnsi="Calibri" w:cs="Calibri"/>
              <w:sz w:val="17"/>
              <w:szCs w:val="17"/>
            </w:rPr>
            <w:t xml:space="preserve"> </w:t>
          </w:r>
          <w:r w:rsidRPr="0091642B">
            <w:rPr>
              <w:rFonts w:ascii="Calibri" w:hAnsi="Calibri" w:cs="Calibri"/>
              <w:b/>
              <w:bCs/>
              <w:sz w:val="17"/>
              <w:szCs w:val="17"/>
            </w:rPr>
            <w:fldChar w:fldCharType="begin"/>
          </w:r>
          <w:r w:rsidRPr="0091642B">
            <w:rPr>
              <w:rFonts w:ascii="Calibri" w:hAnsi="Calibri" w:cs="Calibri"/>
              <w:b/>
              <w:bCs/>
              <w:sz w:val="17"/>
              <w:szCs w:val="17"/>
            </w:rPr>
            <w:instrText>NUMPAGES  \* Arabic  \* MERGEFORMAT</w:instrText>
          </w:r>
          <w:r w:rsidRPr="0091642B">
            <w:rPr>
              <w:rFonts w:ascii="Calibri" w:hAnsi="Calibri" w:cs="Calibri"/>
              <w:b/>
              <w:bCs/>
              <w:sz w:val="17"/>
              <w:szCs w:val="17"/>
            </w:rPr>
            <w:fldChar w:fldCharType="separate"/>
          </w:r>
          <w:r w:rsidRPr="0091642B">
            <w:rPr>
              <w:rFonts w:ascii="Calibri" w:hAnsi="Calibri" w:cs="Calibri"/>
              <w:b/>
              <w:bCs/>
              <w:sz w:val="17"/>
              <w:szCs w:val="17"/>
            </w:rPr>
            <w:t>2</w:t>
          </w:r>
          <w:r w:rsidRPr="0091642B">
            <w:rPr>
              <w:rFonts w:ascii="Calibri" w:hAnsi="Calibri" w:cs="Calibri"/>
              <w:b/>
              <w:bCs/>
              <w:sz w:val="17"/>
              <w:szCs w:val="17"/>
            </w:rPr>
            <w:fldChar w:fldCharType="end"/>
          </w:r>
        </w:p>
      </w:tc>
      <w:tc>
        <w:tcPr>
          <w:tcW w:w="2015" w:type="pct"/>
          <w:vMerge/>
          <w:shd w:val="clear" w:color="auto" w:fill="auto"/>
        </w:tcPr>
        <w:p w14:paraId="3CD35CFF" w14:textId="77777777" w:rsidR="00020EFE" w:rsidRPr="0091642B" w:rsidRDefault="00020EFE" w:rsidP="00020EFE">
          <w:pPr>
            <w:pStyle w:val="Header"/>
            <w:rPr>
              <w:rFonts w:ascii="Calibri" w:hAnsi="Calibri" w:cs="Calibri"/>
            </w:rPr>
          </w:pPr>
        </w:p>
      </w:tc>
      <w:tc>
        <w:tcPr>
          <w:tcW w:w="1401" w:type="pct"/>
          <w:vMerge/>
          <w:shd w:val="clear" w:color="auto" w:fill="auto"/>
        </w:tcPr>
        <w:p w14:paraId="13A372BD" w14:textId="77777777" w:rsidR="00020EFE" w:rsidRPr="0091642B" w:rsidRDefault="00020EFE" w:rsidP="00020EFE">
          <w:pPr>
            <w:pStyle w:val="Header"/>
            <w:rPr>
              <w:rFonts w:ascii="Calibri" w:hAnsi="Calibri" w:cs="Calibri"/>
            </w:rPr>
          </w:pPr>
        </w:p>
      </w:tc>
    </w:tr>
  </w:tbl>
  <w:p w14:paraId="77D59196" w14:textId="5BCD52B0" w:rsidR="00FA5DFD" w:rsidRPr="00EF6B74" w:rsidRDefault="00020EFE" w:rsidP="00020EFE">
    <w:pPr>
      <w:jc w:val="center"/>
      <w:rPr>
        <w:rFonts w:ascii="Calibri" w:hAnsi="Calibri" w:cs="Calibri"/>
        <w:i/>
        <w:iCs/>
        <w:sz w:val="18"/>
        <w:szCs w:val="18"/>
        <w:lang w:val="fr-FR"/>
      </w:rPr>
    </w:pPr>
    <w:r w:rsidRPr="00634DA0">
      <w:rPr>
        <w:rFonts w:ascii="Calibri" w:hAnsi="Calibri" w:cs="Calibri"/>
        <w:i/>
        <w:iCs/>
        <w:sz w:val="18"/>
        <w:szCs w:val="18"/>
        <w:lang w:val="fr-FR"/>
      </w:rPr>
      <w:t>Effective Date</w:t>
    </w:r>
    <w:r>
      <w:rPr>
        <w:rFonts w:ascii="Calibri" w:hAnsi="Calibri" w:cs="Calibri"/>
        <w:i/>
        <w:iCs/>
        <w:sz w:val="18"/>
        <w:szCs w:val="18"/>
        <w:lang w:val="fr-FR"/>
      </w:rPr>
      <w:t xml:space="preserve"> : </w:t>
    </w:r>
    <w:r w:rsidR="006F34F5" w:rsidRPr="009C4905">
      <w:rPr>
        <w:i/>
        <w:sz w:val="18"/>
        <w:highlight w:val="yellow"/>
      </w:rPr>
      <w:t>14.11.2022</w:t>
    </w:r>
    <w:proofErr w:type="spellStart"/>
    <w:r w:rsidR="006F34F5" w:rsidRPr="009C4905">
      <w:rPr>
        <w:i/>
        <w:sz w:val="18"/>
        <w:highlight w:val="yellow"/>
      </w:rPr>
    </w:r>
    <w:proofErr w:type="spellEnd"/>
    <w:r w:rsidR="006F34F5" w:rsidRPr="009C4905">
      <w:rPr>
        <w:i/>
        <w:sz w:val="18"/>
        <w:highlight w:val="yellow"/>
      </w:rPr>
    </w:r>
  </w:p>
  <w:p w14:paraId="69298929" w14:textId="77777777" w:rsidR="00020EFE" w:rsidRPr="00020EFE" w:rsidRDefault="00020EFE" w:rsidP="00020EFE">
    <w:pPr>
      <w:jc w:val="center"/>
      <w:rPr>
        <w:rFonts w:ascii="Calibri" w:hAnsi="Calibri" w:cs="Calibri"/>
        <w:i/>
        <w:iCs/>
        <w:sz w:val="18"/>
        <w:szCs w:val="18"/>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ADDB2" w14:textId="77777777" w:rsidR="000E4A72" w:rsidRDefault="000E4A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451E132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451E1324">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C2360756">
      <w:numFmt w:val="bullet"/>
      <w:lvlText w:val="&gt;"/>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04A8030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451E132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C778D446">
      <w:start w:val="1"/>
      <w:numFmt w:val="bullet"/>
      <w:lvlText w:val="-"/>
      <w:lvlJc w:val="left"/>
      <w:pPr>
        <w:ind w:left="720" w:hanging="360"/>
      </w:pPr>
      <w:rPr>
        <w:rFonts w:ascii="Arial" w:hAnsi="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95649BB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5A68D6A8">
      <w:start w:val="550"/>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35642748">
    <w:abstractNumId w:val="4"/>
  </w:num>
  <w:num w:numId="2" w16cid:durableId="1773863728">
    <w:abstractNumId w:val="10"/>
  </w:num>
  <w:num w:numId="3" w16cid:durableId="1418592356">
    <w:abstractNumId w:val="1"/>
  </w:num>
  <w:num w:numId="4" w16cid:durableId="1467315992">
    <w:abstractNumId w:val="2"/>
  </w:num>
  <w:num w:numId="5" w16cid:durableId="1969819029">
    <w:abstractNumId w:val="5"/>
  </w:num>
  <w:num w:numId="6" w16cid:durableId="1077821876">
    <w:abstractNumId w:val="12"/>
  </w:num>
  <w:num w:numId="7" w16cid:durableId="2084714986">
    <w:abstractNumId w:val="8"/>
  </w:num>
  <w:num w:numId="8" w16cid:durableId="532964659">
    <w:abstractNumId w:val="11"/>
  </w:num>
  <w:num w:numId="9" w16cid:durableId="1353384136">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065443116">
    <w:abstractNumId w:val="6"/>
  </w:num>
  <w:num w:numId="11" w16cid:durableId="1146163778">
    <w:abstractNumId w:val="13"/>
  </w:num>
  <w:num w:numId="12" w16cid:durableId="1263538688">
    <w:abstractNumId w:val="6"/>
  </w:num>
  <w:num w:numId="13" w16cid:durableId="2065985673">
    <w:abstractNumId w:val="6"/>
  </w:num>
  <w:num w:numId="14" w16cid:durableId="1845195810">
    <w:abstractNumId w:val="6"/>
  </w:num>
  <w:num w:numId="15" w16cid:durableId="813790928">
    <w:abstractNumId w:val="6"/>
  </w:num>
  <w:num w:numId="16" w16cid:durableId="1009261257">
    <w:abstractNumId w:val="6"/>
  </w:num>
  <w:num w:numId="17" w16cid:durableId="1267234362">
    <w:abstractNumId w:val="6"/>
  </w:num>
  <w:num w:numId="18" w16cid:durableId="759911493">
    <w:abstractNumId w:val="6"/>
  </w:num>
  <w:num w:numId="19" w16cid:durableId="176895607">
    <w:abstractNumId w:val="9"/>
  </w:num>
  <w:num w:numId="20" w16cid:durableId="2096553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2952864">
    <w:abstractNumId w:val="6"/>
  </w:num>
  <w:num w:numId="22" w16cid:durableId="725495072">
    <w:abstractNumId w:val="7"/>
  </w:num>
  <w:num w:numId="23" w16cid:durableId="114951979">
    <w:abstractNumId w:val="3"/>
  </w:num>
  <w:num w:numId="24" w16cid:durableId="13962572">
    <w:abstractNumId w:val="4"/>
  </w:num>
  <w:num w:numId="25" w16cid:durableId="13579217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7E1F"/>
    <w:rsid w:val="000126D4"/>
    <w:rsid w:val="00016375"/>
    <w:rsid w:val="00016409"/>
    <w:rsid w:val="00020EFE"/>
    <w:rsid w:val="00026FC5"/>
    <w:rsid w:val="000348BF"/>
    <w:rsid w:val="00044250"/>
    <w:rsid w:val="00045D51"/>
    <w:rsid w:val="00047070"/>
    <w:rsid w:val="000562CB"/>
    <w:rsid w:val="000570B2"/>
    <w:rsid w:val="000609AA"/>
    <w:rsid w:val="000664E7"/>
    <w:rsid w:val="000668C4"/>
    <w:rsid w:val="000722C1"/>
    <w:rsid w:val="00072B7F"/>
    <w:rsid w:val="000877B1"/>
    <w:rsid w:val="000959DB"/>
    <w:rsid w:val="000A472B"/>
    <w:rsid w:val="000A5F55"/>
    <w:rsid w:val="000A635F"/>
    <w:rsid w:val="000B0164"/>
    <w:rsid w:val="000D0F58"/>
    <w:rsid w:val="000D5E4D"/>
    <w:rsid w:val="000E4A72"/>
    <w:rsid w:val="000E67A6"/>
    <w:rsid w:val="000E7FCF"/>
    <w:rsid w:val="001016C1"/>
    <w:rsid w:val="00102A8B"/>
    <w:rsid w:val="001077C4"/>
    <w:rsid w:val="00113BD0"/>
    <w:rsid w:val="00116474"/>
    <w:rsid w:val="00116596"/>
    <w:rsid w:val="0011774B"/>
    <w:rsid w:val="00117A23"/>
    <w:rsid w:val="0012076F"/>
    <w:rsid w:val="00131446"/>
    <w:rsid w:val="001421F7"/>
    <w:rsid w:val="001464E6"/>
    <w:rsid w:val="0015174D"/>
    <w:rsid w:val="0017423B"/>
    <w:rsid w:val="001830EB"/>
    <w:rsid w:val="00197309"/>
    <w:rsid w:val="001B1469"/>
    <w:rsid w:val="001B20CF"/>
    <w:rsid w:val="001B4C84"/>
    <w:rsid w:val="001D0AAF"/>
    <w:rsid w:val="001D12BD"/>
    <w:rsid w:val="001E5DE0"/>
    <w:rsid w:val="001F00BC"/>
    <w:rsid w:val="001F1D64"/>
    <w:rsid w:val="001F23BE"/>
    <w:rsid w:val="001F3025"/>
    <w:rsid w:val="001F61CE"/>
    <w:rsid w:val="001F6250"/>
    <w:rsid w:val="001F7861"/>
    <w:rsid w:val="002029B1"/>
    <w:rsid w:val="0020606A"/>
    <w:rsid w:val="0020694E"/>
    <w:rsid w:val="00221187"/>
    <w:rsid w:val="00221283"/>
    <w:rsid w:val="002251E8"/>
    <w:rsid w:val="0023360D"/>
    <w:rsid w:val="002363DD"/>
    <w:rsid w:val="002376F7"/>
    <w:rsid w:val="00244106"/>
    <w:rsid w:val="00252469"/>
    <w:rsid w:val="0025342A"/>
    <w:rsid w:val="0025518C"/>
    <w:rsid w:val="002556E6"/>
    <w:rsid w:val="00260229"/>
    <w:rsid w:val="00262C67"/>
    <w:rsid w:val="0026337D"/>
    <w:rsid w:val="002670C7"/>
    <w:rsid w:val="002747D5"/>
    <w:rsid w:val="0028319F"/>
    <w:rsid w:val="0028374E"/>
    <w:rsid w:val="002850C2"/>
    <w:rsid w:val="00286DD8"/>
    <w:rsid w:val="002905DB"/>
    <w:rsid w:val="002A0E18"/>
    <w:rsid w:val="002A1B6A"/>
    <w:rsid w:val="002A467A"/>
    <w:rsid w:val="002B7F69"/>
    <w:rsid w:val="002C0BFD"/>
    <w:rsid w:val="002C4B7E"/>
    <w:rsid w:val="002C4CD5"/>
    <w:rsid w:val="002C6A98"/>
    <w:rsid w:val="002E63BC"/>
    <w:rsid w:val="002F2E27"/>
    <w:rsid w:val="002F3E10"/>
    <w:rsid w:val="003018A5"/>
    <w:rsid w:val="00302978"/>
    <w:rsid w:val="00304D33"/>
    <w:rsid w:val="00310DD2"/>
    <w:rsid w:val="003129CF"/>
    <w:rsid w:val="00312A44"/>
    <w:rsid w:val="0031324C"/>
    <w:rsid w:val="00321E7A"/>
    <w:rsid w:val="00322317"/>
    <w:rsid w:val="00325BAB"/>
    <w:rsid w:val="00327128"/>
    <w:rsid w:val="00331DCD"/>
    <w:rsid w:val="00332883"/>
    <w:rsid w:val="00356B79"/>
    <w:rsid w:val="00356EB5"/>
    <w:rsid w:val="003573D1"/>
    <w:rsid w:val="00364F25"/>
    <w:rsid w:val="003701BB"/>
    <w:rsid w:val="003702FC"/>
    <w:rsid w:val="00382370"/>
    <w:rsid w:val="00387613"/>
    <w:rsid w:val="00391A24"/>
    <w:rsid w:val="0039536F"/>
    <w:rsid w:val="0039604F"/>
    <w:rsid w:val="003A2E24"/>
    <w:rsid w:val="003A73BA"/>
    <w:rsid w:val="003B3780"/>
    <w:rsid w:val="003B4932"/>
    <w:rsid w:val="003B5BDB"/>
    <w:rsid w:val="003B632C"/>
    <w:rsid w:val="003B63CF"/>
    <w:rsid w:val="003B6D8D"/>
    <w:rsid w:val="003C4CC9"/>
    <w:rsid w:val="003D3ABA"/>
    <w:rsid w:val="003D3ADE"/>
    <w:rsid w:val="003D6C22"/>
    <w:rsid w:val="003D7ED9"/>
    <w:rsid w:val="003F1A8C"/>
    <w:rsid w:val="003F25B9"/>
    <w:rsid w:val="003F290E"/>
    <w:rsid w:val="003F48DD"/>
    <w:rsid w:val="003F58C4"/>
    <w:rsid w:val="0040137C"/>
    <w:rsid w:val="00403EAC"/>
    <w:rsid w:val="00410357"/>
    <w:rsid w:val="00410BBA"/>
    <w:rsid w:val="0041300A"/>
    <w:rsid w:val="00423799"/>
    <w:rsid w:val="00424B12"/>
    <w:rsid w:val="00430A53"/>
    <w:rsid w:val="00434BD0"/>
    <w:rsid w:val="00434F17"/>
    <w:rsid w:val="004356EF"/>
    <w:rsid w:val="00440773"/>
    <w:rsid w:val="00440B67"/>
    <w:rsid w:val="00443DCA"/>
    <w:rsid w:val="0044531E"/>
    <w:rsid w:val="004477D3"/>
    <w:rsid w:val="00447E0E"/>
    <w:rsid w:val="004564AB"/>
    <w:rsid w:val="004567F9"/>
    <w:rsid w:val="00462BF6"/>
    <w:rsid w:val="004678F5"/>
    <w:rsid w:val="00474B20"/>
    <w:rsid w:val="004810AF"/>
    <w:rsid w:val="00486F10"/>
    <w:rsid w:val="004902C3"/>
    <w:rsid w:val="00494B41"/>
    <w:rsid w:val="00495334"/>
    <w:rsid w:val="004A54BF"/>
    <w:rsid w:val="004A58AC"/>
    <w:rsid w:val="004B374E"/>
    <w:rsid w:val="004B55B4"/>
    <w:rsid w:val="004B7354"/>
    <w:rsid w:val="004C0822"/>
    <w:rsid w:val="004C7EBF"/>
    <w:rsid w:val="004D0482"/>
    <w:rsid w:val="004E3219"/>
    <w:rsid w:val="004E32C5"/>
    <w:rsid w:val="004F64AA"/>
    <w:rsid w:val="00504E80"/>
    <w:rsid w:val="00506AD6"/>
    <w:rsid w:val="005126AE"/>
    <w:rsid w:val="00512751"/>
    <w:rsid w:val="00525E9C"/>
    <w:rsid w:val="0053154F"/>
    <w:rsid w:val="0053439A"/>
    <w:rsid w:val="005345F1"/>
    <w:rsid w:val="0054672F"/>
    <w:rsid w:val="00555B98"/>
    <w:rsid w:val="00557D1D"/>
    <w:rsid w:val="00562DA6"/>
    <w:rsid w:val="00564A37"/>
    <w:rsid w:val="00565CD7"/>
    <w:rsid w:val="005726BA"/>
    <w:rsid w:val="00574DD5"/>
    <w:rsid w:val="00576AB5"/>
    <w:rsid w:val="00577021"/>
    <w:rsid w:val="005814BE"/>
    <w:rsid w:val="0058221B"/>
    <w:rsid w:val="00585A75"/>
    <w:rsid w:val="005933FB"/>
    <w:rsid w:val="00594CA0"/>
    <w:rsid w:val="00596AE4"/>
    <w:rsid w:val="005A45BB"/>
    <w:rsid w:val="005A6CDF"/>
    <w:rsid w:val="005B56C1"/>
    <w:rsid w:val="005B63CA"/>
    <w:rsid w:val="005D530A"/>
    <w:rsid w:val="005D7335"/>
    <w:rsid w:val="005E2FEE"/>
    <w:rsid w:val="005E66ED"/>
    <w:rsid w:val="005F206A"/>
    <w:rsid w:val="005F245D"/>
    <w:rsid w:val="005F32FA"/>
    <w:rsid w:val="005F4C43"/>
    <w:rsid w:val="005F50DE"/>
    <w:rsid w:val="00603E35"/>
    <w:rsid w:val="006046C3"/>
    <w:rsid w:val="0062445C"/>
    <w:rsid w:val="00630210"/>
    <w:rsid w:val="00632451"/>
    <w:rsid w:val="00633D25"/>
    <w:rsid w:val="006343C3"/>
    <w:rsid w:val="006363A4"/>
    <w:rsid w:val="006406C6"/>
    <w:rsid w:val="00641AED"/>
    <w:rsid w:val="006431CA"/>
    <w:rsid w:val="006438C4"/>
    <w:rsid w:val="00645D3E"/>
    <w:rsid w:val="00647B58"/>
    <w:rsid w:val="0065713F"/>
    <w:rsid w:val="00664B8C"/>
    <w:rsid w:val="0067436D"/>
    <w:rsid w:val="00680F0C"/>
    <w:rsid w:val="00682BC6"/>
    <w:rsid w:val="00692B22"/>
    <w:rsid w:val="00693588"/>
    <w:rsid w:val="00695D47"/>
    <w:rsid w:val="006973DE"/>
    <w:rsid w:val="006A0B5A"/>
    <w:rsid w:val="006A1EBA"/>
    <w:rsid w:val="006A68CA"/>
    <w:rsid w:val="006B1A4D"/>
    <w:rsid w:val="006B451F"/>
    <w:rsid w:val="006B47CB"/>
    <w:rsid w:val="006B506B"/>
    <w:rsid w:val="006B66B9"/>
    <w:rsid w:val="006C469B"/>
    <w:rsid w:val="006C6A10"/>
    <w:rsid w:val="006C6CD5"/>
    <w:rsid w:val="006D1985"/>
    <w:rsid w:val="006D2980"/>
    <w:rsid w:val="006D5498"/>
    <w:rsid w:val="006E2799"/>
    <w:rsid w:val="006E32F2"/>
    <w:rsid w:val="006E5083"/>
    <w:rsid w:val="006F34F5"/>
    <w:rsid w:val="006F4D56"/>
    <w:rsid w:val="006F4D91"/>
    <w:rsid w:val="006F6A7B"/>
    <w:rsid w:val="007003C9"/>
    <w:rsid w:val="00703ADD"/>
    <w:rsid w:val="007073D8"/>
    <w:rsid w:val="0072008C"/>
    <w:rsid w:val="0073071E"/>
    <w:rsid w:val="00734057"/>
    <w:rsid w:val="00740014"/>
    <w:rsid w:val="00742A99"/>
    <w:rsid w:val="00755C61"/>
    <w:rsid w:val="00756FD6"/>
    <w:rsid w:val="00761BE2"/>
    <w:rsid w:val="00762A2A"/>
    <w:rsid w:val="00766ED1"/>
    <w:rsid w:val="0077594E"/>
    <w:rsid w:val="00776336"/>
    <w:rsid w:val="00777440"/>
    <w:rsid w:val="00783C4D"/>
    <w:rsid w:val="00792959"/>
    <w:rsid w:val="00795B28"/>
    <w:rsid w:val="00797B7F"/>
    <w:rsid w:val="007A3954"/>
    <w:rsid w:val="007A7333"/>
    <w:rsid w:val="007B71D3"/>
    <w:rsid w:val="007B7C42"/>
    <w:rsid w:val="007B7E80"/>
    <w:rsid w:val="007C28F1"/>
    <w:rsid w:val="007C4945"/>
    <w:rsid w:val="007C4F67"/>
    <w:rsid w:val="007D37E7"/>
    <w:rsid w:val="007D7F51"/>
    <w:rsid w:val="007E7F65"/>
    <w:rsid w:val="00805018"/>
    <w:rsid w:val="0081107B"/>
    <w:rsid w:val="008146B3"/>
    <w:rsid w:val="00823C7C"/>
    <w:rsid w:val="00827925"/>
    <w:rsid w:val="00834439"/>
    <w:rsid w:val="0083614C"/>
    <w:rsid w:val="008523E8"/>
    <w:rsid w:val="00852700"/>
    <w:rsid w:val="008555F8"/>
    <w:rsid w:val="00856063"/>
    <w:rsid w:val="00857A0A"/>
    <w:rsid w:val="00857BC8"/>
    <w:rsid w:val="00860B5E"/>
    <w:rsid w:val="008775FC"/>
    <w:rsid w:val="008847B0"/>
    <w:rsid w:val="008913F2"/>
    <w:rsid w:val="00895D41"/>
    <w:rsid w:val="0089606B"/>
    <w:rsid w:val="008A5ED1"/>
    <w:rsid w:val="008B2865"/>
    <w:rsid w:val="008B42FF"/>
    <w:rsid w:val="008C312E"/>
    <w:rsid w:val="008C32B4"/>
    <w:rsid w:val="008C6BB1"/>
    <w:rsid w:val="008D1675"/>
    <w:rsid w:val="008D39B9"/>
    <w:rsid w:val="008D7CCC"/>
    <w:rsid w:val="008E27D1"/>
    <w:rsid w:val="008E4CEB"/>
    <w:rsid w:val="008E7B08"/>
    <w:rsid w:val="00903B68"/>
    <w:rsid w:val="00907D36"/>
    <w:rsid w:val="00911310"/>
    <w:rsid w:val="00920AB0"/>
    <w:rsid w:val="00921280"/>
    <w:rsid w:val="009267AB"/>
    <w:rsid w:val="00933D3A"/>
    <w:rsid w:val="00953F68"/>
    <w:rsid w:val="0096349D"/>
    <w:rsid w:val="00970BCB"/>
    <w:rsid w:val="00972FA9"/>
    <w:rsid w:val="0097307D"/>
    <w:rsid w:val="00973F9A"/>
    <w:rsid w:val="00974B07"/>
    <w:rsid w:val="00977DF0"/>
    <w:rsid w:val="00992B8B"/>
    <w:rsid w:val="009A2AF3"/>
    <w:rsid w:val="009A5883"/>
    <w:rsid w:val="009B6730"/>
    <w:rsid w:val="009C07F0"/>
    <w:rsid w:val="009C0D0D"/>
    <w:rsid w:val="009D757E"/>
    <w:rsid w:val="009E4AEB"/>
    <w:rsid w:val="009F15D7"/>
    <w:rsid w:val="009F41A0"/>
    <w:rsid w:val="00A0417F"/>
    <w:rsid w:val="00A06281"/>
    <w:rsid w:val="00A07547"/>
    <w:rsid w:val="00A127C7"/>
    <w:rsid w:val="00A249B3"/>
    <w:rsid w:val="00A25416"/>
    <w:rsid w:val="00A26B8B"/>
    <w:rsid w:val="00A3107F"/>
    <w:rsid w:val="00A373CD"/>
    <w:rsid w:val="00A40E69"/>
    <w:rsid w:val="00A45DD8"/>
    <w:rsid w:val="00A46767"/>
    <w:rsid w:val="00A54C91"/>
    <w:rsid w:val="00A55297"/>
    <w:rsid w:val="00A6224E"/>
    <w:rsid w:val="00A65E87"/>
    <w:rsid w:val="00A73C9A"/>
    <w:rsid w:val="00A77EDF"/>
    <w:rsid w:val="00A802AA"/>
    <w:rsid w:val="00A80403"/>
    <w:rsid w:val="00A8430D"/>
    <w:rsid w:val="00A84F5A"/>
    <w:rsid w:val="00A9578C"/>
    <w:rsid w:val="00AA21EB"/>
    <w:rsid w:val="00AA34BB"/>
    <w:rsid w:val="00AA68C8"/>
    <w:rsid w:val="00AB05C1"/>
    <w:rsid w:val="00AB496D"/>
    <w:rsid w:val="00AC042E"/>
    <w:rsid w:val="00AC2573"/>
    <w:rsid w:val="00AD01C9"/>
    <w:rsid w:val="00AD1A2E"/>
    <w:rsid w:val="00AD60EE"/>
    <w:rsid w:val="00AD7D0B"/>
    <w:rsid w:val="00AE0051"/>
    <w:rsid w:val="00AE1E91"/>
    <w:rsid w:val="00AE2A06"/>
    <w:rsid w:val="00AE509E"/>
    <w:rsid w:val="00AE673D"/>
    <w:rsid w:val="00AE6F35"/>
    <w:rsid w:val="00AE7610"/>
    <w:rsid w:val="00AF0188"/>
    <w:rsid w:val="00AF1CD9"/>
    <w:rsid w:val="00AF4943"/>
    <w:rsid w:val="00AF5EFD"/>
    <w:rsid w:val="00B139DA"/>
    <w:rsid w:val="00B20504"/>
    <w:rsid w:val="00B310FB"/>
    <w:rsid w:val="00B3261D"/>
    <w:rsid w:val="00B33E4A"/>
    <w:rsid w:val="00B34147"/>
    <w:rsid w:val="00B42D9C"/>
    <w:rsid w:val="00B54C9F"/>
    <w:rsid w:val="00B60B82"/>
    <w:rsid w:val="00B67F0B"/>
    <w:rsid w:val="00B71845"/>
    <w:rsid w:val="00B75F10"/>
    <w:rsid w:val="00B76AF3"/>
    <w:rsid w:val="00B8101E"/>
    <w:rsid w:val="00B9748B"/>
    <w:rsid w:val="00B97993"/>
    <w:rsid w:val="00BA43FF"/>
    <w:rsid w:val="00BB2882"/>
    <w:rsid w:val="00BB3610"/>
    <w:rsid w:val="00BB4C87"/>
    <w:rsid w:val="00BD20C4"/>
    <w:rsid w:val="00BD5927"/>
    <w:rsid w:val="00BD6204"/>
    <w:rsid w:val="00BD6558"/>
    <w:rsid w:val="00BD7DAD"/>
    <w:rsid w:val="00BE079C"/>
    <w:rsid w:val="00BE20CE"/>
    <w:rsid w:val="00BE41E5"/>
    <w:rsid w:val="00BE63EC"/>
    <w:rsid w:val="00BE6AFE"/>
    <w:rsid w:val="00BF0802"/>
    <w:rsid w:val="00C00EC2"/>
    <w:rsid w:val="00C03330"/>
    <w:rsid w:val="00C125D4"/>
    <w:rsid w:val="00C16082"/>
    <w:rsid w:val="00C16B2E"/>
    <w:rsid w:val="00C215D8"/>
    <w:rsid w:val="00C24C9A"/>
    <w:rsid w:val="00C24D54"/>
    <w:rsid w:val="00C24F43"/>
    <w:rsid w:val="00C31BB2"/>
    <w:rsid w:val="00C31F07"/>
    <w:rsid w:val="00C36F18"/>
    <w:rsid w:val="00C36FEC"/>
    <w:rsid w:val="00C44A83"/>
    <w:rsid w:val="00C51740"/>
    <w:rsid w:val="00C52DC5"/>
    <w:rsid w:val="00C54182"/>
    <w:rsid w:val="00C64495"/>
    <w:rsid w:val="00C654B6"/>
    <w:rsid w:val="00C75495"/>
    <w:rsid w:val="00C87590"/>
    <w:rsid w:val="00CA63AB"/>
    <w:rsid w:val="00CA777D"/>
    <w:rsid w:val="00CB1A4B"/>
    <w:rsid w:val="00CB2E58"/>
    <w:rsid w:val="00CC0E9E"/>
    <w:rsid w:val="00CC2B11"/>
    <w:rsid w:val="00CC2CA2"/>
    <w:rsid w:val="00CD4295"/>
    <w:rsid w:val="00CD7A4D"/>
    <w:rsid w:val="00CE4003"/>
    <w:rsid w:val="00CE52B6"/>
    <w:rsid w:val="00CE6B31"/>
    <w:rsid w:val="00CF1C39"/>
    <w:rsid w:val="00D03CAE"/>
    <w:rsid w:val="00D11104"/>
    <w:rsid w:val="00D111D4"/>
    <w:rsid w:val="00D13926"/>
    <w:rsid w:val="00D14D99"/>
    <w:rsid w:val="00D16ECB"/>
    <w:rsid w:val="00D17016"/>
    <w:rsid w:val="00D267F1"/>
    <w:rsid w:val="00D31FE4"/>
    <w:rsid w:val="00D36E3C"/>
    <w:rsid w:val="00D375C4"/>
    <w:rsid w:val="00D4346D"/>
    <w:rsid w:val="00D436BD"/>
    <w:rsid w:val="00D43904"/>
    <w:rsid w:val="00D62231"/>
    <w:rsid w:val="00D71925"/>
    <w:rsid w:val="00D770F4"/>
    <w:rsid w:val="00D853A1"/>
    <w:rsid w:val="00D9215E"/>
    <w:rsid w:val="00D964B3"/>
    <w:rsid w:val="00DA50F3"/>
    <w:rsid w:val="00DA67FB"/>
    <w:rsid w:val="00DB5B03"/>
    <w:rsid w:val="00DB640A"/>
    <w:rsid w:val="00DB730C"/>
    <w:rsid w:val="00DB7C7E"/>
    <w:rsid w:val="00DB7C98"/>
    <w:rsid w:val="00DC0C3A"/>
    <w:rsid w:val="00DC4FD3"/>
    <w:rsid w:val="00DD314C"/>
    <w:rsid w:val="00DD6B80"/>
    <w:rsid w:val="00DE1A49"/>
    <w:rsid w:val="00DE2ED4"/>
    <w:rsid w:val="00DE411A"/>
    <w:rsid w:val="00DF6457"/>
    <w:rsid w:val="00E0514A"/>
    <w:rsid w:val="00E13D72"/>
    <w:rsid w:val="00E200FF"/>
    <w:rsid w:val="00E20FC4"/>
    <w:rsid w:val="00E21E62"/>
    <w:rsid w:val="00E24732"/>
    <w:rsid w:val="00E27E5E"/>
    <w:rsid w:val="00E4194B"/>
    <w:rsid w:val="00E46990"/>
    <w:rsid w:val="00E62784"/>
    <w:rsid w:val="00E65EA4"/>
    <w:rsid w:val="00E7274E"/>
    <w:rsid w:val="00E81818"/>
    <w:rsid w:val="00E9111B"/>
    <w:rsid w:val="00E94BBF"/>
    <w:rsid w:val="00E95177"/>
    <w:rsid w:val="00EA2CA6"/>
    <w:rsid w:val="00EA4530"/>
    <w:rsid w:val="00EB419E"/>
    <w:rsid w:val="00EB7DB0"/>
    <w:rsid w:val="00ED0DD3"/>
    <w:rsid w:val="00ED2252"/>
    <w:rsid w:val="00EE0FB8"/>
    <w:rsid w:val="00EF6B74"/>
    <w:rsid w:val="00F105F7"/>
    <w:rsid w:val="00F10905"/>
    <w:rsid w:val="00F120C7"/>
    <w:rsid w:val="00F12CE8"/>
    <w:rsid w:val="00F171FB"/>
    <w:rsid w:val="00F207EE"/>
    <w:rsid w:val="00F21D4C"/>
    <w:rsid w:val="00F245CE"/>
    <w:rsid w:val="00F25C0A"/>
    <w:rsid w:val="00F27103"/>
    <w:rsid w:val="00F45185"/>
    <w:rsid w:val="00F45DA9"/>
    <w:rsid w:val="00F5058C"/>
    <w:rsid w:val="00F55186"/>
    <w:rsid w:val="00F611C9"/>
    <w:rsid w:val="00F707EE"/>
    <w:rsid w:val="00F711AD"/>
    <w:rsid w:val="00F74876"/>
    <w:rsid w:val="00F75B94"/>
    <w:rsid w:val="00F762BC"/>
    <w:rsid w:val="00F82623"/>
    <w:rsid w:val="00FA0826"/>
    <w:rsid w:val="00FA3859"/>
    <w:rsid w:val="00FA487C"/>
    <w:rsid w:val="00FA5DFD"/>
    <w:rsid w:val="00FA6290"/>
    <w:rsid w:val="00FC2AF2"/>
    <w:rsid w:val="00FD130C"/>
    <w:rsid w:val="00FD46FC"/>
    <w:rsid w:val="00FE3F90"/>
    <w:rsid w:val="00FF183C"/>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70B2"/>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70B2"/>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A2B3C2B3-A360-4B4B-B542-144A61E5E95B}"/>
      </w:docPartPr>
      <w:docPartBody>
        <w:p w:rsidR="00E13D72" w:rsidRDefault="00117A23">
          <w:r w:rsidRPr="00E93EBE">
            <w:rPr>
              <w:rStyle w:val="PlaceholderText"/>
            </w:rPr>
            <w:t>Choose an item.</w:t>
          </w:r>
        </w:p>
      </w:docPartBody>
    </w:docPart>
    <w:docPart>
      <w:docPartPr>
        <w:name w:val="D1F666549C924EE8BCAEEDA6F9B772D0"/>
        <w:category>
          <w:name w:val="General"/>
          <w:gallery w:val="placeholder"/>
        </w:category>
        <w:types>
          <w:type w:val="bbPlcHdr"/>
        </w:types>
        <w:behaviors>
          <w:behavior w:val="content"/>
        </w:behaviors>
        <w:guid w:val="{458A71A9-7723-45B6-B97F-A869B378D2C1}"/>
      </w:docPartPr>
      <w:docPartBody>
        <w:p w:rsidR="00E13D72" w:rsidRDefault="00117A23" w:rsidP="00117A23">
          <w:pPr>
            <w:pStyle w:val="D1F666549C924EE8BCAEEDA6F9B772D0"/>
          </w:pPr>
          <w:r w:rsidRPr="00E93EBE">
            <w:rPr>
              <w:rStyle w:val="PlaceholderText"/>
            </w:rPr>
            <w:t>Choose an item.</w:t>
          </w:r>
        </w:p>
      </w:docPartBody>
    </w:docPart>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ceholderText"/>
            </w:rPr>
            <w:t>Choose an item.</w:t>
          </w:r>
        </w:p>
      </w:docPartBody>
    </w:docPart>
    <w:docPart>
      <w:docPartPr>
        <w:name w:val="0AACF7CAA573494C87198FFE81779111"/>
        <w:category>
          <w:name w:val="General"/>
          <w:gallery w:val="placeholder"/>
        </w:category>
        <w:types>
          <w:type w:val="bbPlcHdr"/>
        </w:types>
        <w:behaviors>
          <w:behavior w:val="content"/>
        </w:behaviors>
        <w:guid w:val="{6AFA428A-D185-4FF7-A4F0-87A03C5359B6}"/>
      </w:docPartPr>
      <w:docPartBody>
        <w:p w:rsidR="00364DD3" w:rsidRDefault="00E13D72" w:rsidP="00E13D72">
          <w:pPr>
            <w:pStyle w:val="0AACF7CAA573494C87198FFE81779111"/>
          </w:pPr>
          <w:r w:rsidRPr="00E93E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342C7"/>
    <w:rsid w:val="000C6C64"/>
    <w:rsid w:val="000E1170"/>
    <w:rsid w:val="00117A23"/>
    <w:rsid w:val="001B2F6B"/>
    <w:rsid w:val="002969CD"/>
    <w:rsid w:val="00363D76"/>
    <w:rsid w:val="00364DD3"/>
    <w:rsid w:val="00420CBA"/>
    <w:rsid w:val="004D6415"/>
    <w:rsid w:val="00744C91"/>
    <w:rsid w:val="00754A80"/>
    <w:rsid w:val="008D6F83"/>
    <w:rsid w:val="00AC5417"/>
    <w:rsid w:val="00AE7D34"/>
    <w:rsid w:val="00B4058E"/>
    <w:rsid w:val="00C94868"/>
    <w:rsid w:val="00DA1203"/>
    <w:rsid w:val="00DF5276"/>
    <w:rsid w:val="00E13D72"/>
    <w:rsid w:val="00E776A2"/>
    <w:rsid w:val="00F90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D72"/>
    <w:rPr>
      <w:color w:val="808080"/>
    </w:rPr>
  </w:style>
  <w:style w:type="paragraph" w:customStyle="1" w:styleId="D1F666549C924EE8BCAEEDA6F9B772D0">
    <w:name w:val="D1F666549C924EE8BCAEEDA6F9B772D0"/>
    <w:rsid w:val="00117A23"/>
  </w:style>
  <w:style w:type="paragraph" w:customStyle="1" w:styleId="1D6C221978144247B80FB249D3C9F17E">
    <w:name w:val="1D6C221978144247B80FB249D3C9F17E"/>
    <w:rsid w:val="00117A23"/>
  </w:style>
  <w:style w:type="paragraph" w:customStyle="1" w:styleId="0AACF7CAA573494C87198FFE81779111">
    <w:name w:val="0AACF7CAA573494C87198FFE81779111"/>
    <w:rsid w:val="00E13D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B2A5C483-20CE-4FAD-A7FC-9561CB671298}">
  <ds:schemaRefs>
    <ds:schemaRef ds:uri="http://schemas.microsoft.com/office/2006/metadata/properties"/>
    <ds:schemaRef ds:uri="http://purl.org/dc/terms/"/>
    <ds:schemaRef ds:uri="http://www.w3.org/XML/1998/namespace"/>
    <ds:schemaRef ds:uri="http://schemas.microsoft.com/office/infopath/2007/PartnerControls"/>
    <ds:schemaRef ds:uri="f14059bf-c0e1-41fa-941f-d27bdc89eeda"/>
    <ds:schemaRef ds:uri="http://schemas.microsoft.com/office/2006/documentManagement/types"/>
    <ds:schemaRef ds:uri="http://purl.org/dc/elements/1.1/"/>
    <ds:schemaRef ds:uri="http://purl.org/dc/dcmitype/"/>
    <ds:schemaRef ds:uri="http://schemas.openxmlformats.org/package/2006/metadata/core-properties"/>
    <ds:schemaRef ds:uri="32bc7a50-3ff2-450c-9d69-e0a167615836"/>
  </ds:schemaRefs>
</ds:datastoreItem>
</file>

<file path=customXml/itemProps3.xml><?xml version="1.0" encoding="utf-8"?>
<ds:datastoreItem xmlns:ds="http://schemas.openxmlformats.org/officeDocument/2006/customXml" ds:itemID="{2E241C2E-3198-4D1A-87F3-90B4F60518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0CA9E4-BC09-4CB7-9AE5-F780099A50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Pages>
  <Words>465</Words>
  <Characters>2651</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50</cp:revision>
  <cp:lastPrinted>2021-02-25T11:29:00Z</cp:lastPrinted>
  <dcterms:created xsi:type="dcterms:W3CDTF">2022-06-13T07:18:00Z</dcterms:created>
  <dcterms:modified xsi:type="dcterms:W3CDTF">2022-11-08T11:09:00Z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