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5B9EA951" w:rsidR="000373D9" w:rsidRDefault="00051889" w:rsidP="000373D9">
      <w:pPr>
        <w:jc w:val="center"/>
        <w:rPr>
          <w:b/>
          <w:bCs/>
          <w:sz w:val="24"/>
          <w:szCs w:val="24"/>
          <w:lang w:val="en-US"/>
        </w:rPr>
      </w:pPr>
      <w:bookmarkStart w:id="0" w:name="_Hlk102045269"/>
      <w:bookmarkStart w:id="1" w:name="_Toc88559996"/>
      <w:bookmarkStart w:id="2" w:name="_Toc95307591"/>
      <w:bookmarkStart w:id="3" w:name="_Hlk102045015"/>
      <w:r w:rsidRPr="00051889">
        <w:rPr>
          <w:b/>
          <w:bCs/>
          <w:sz w:val="24"/>
          <w:szCs w:val="24"/>
          <w:highlight w:val="yellow"/>
          <w:lang w:val="en-US"/>
        </w:rPr>
        <w:t>Archiving Register</w:t>
      </w:r>
      <w:proofErr w:type="spellStart"/>
      <w:r w:rsidRPr="00051889">
        <w:rPr>
          <w:b/>
          <w:bCs/>
          <w:sz w:val="24"/>
          <w:szCs w:val="24"/>
          <w:highlight w:val="yellow"/>
          <w:lang w:val="en-US"/>
        </w:rPr>
      </w:r>
      <w:proofErr w:type="spellEnd"/>
      <w:r w:rsidRPr="00051889">
        <w:rPr>
          <w:b/>
          <w:bCs/>
          <w:sz w:val="24"/>
          <w:szCs w:val="24"/>
          <w:highlight w:val="yellow"/>
          <w:lang w:val="en-US"/>
        </w:rPr>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000000"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000000"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000000"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000000"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000000"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000000"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000000"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000000"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000000"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000000"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000000"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000000"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000000"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000000"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000000"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000000"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000000">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000000"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000000"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547D9084"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by</w:t>
            </w:r>
            <w:r>
              <w:rPr>
                <w:b/>
                <w:bCs/>
                <w:lang w:val="en-US"/>
              </w:rPr>
              <w:t xml:space="preserve"> </w:t>
            </w:r>
            <w:r w:rsidRPr="000945FD">
              <w:rPr>
                <w:b/>
                <w:bCs/>
                <w:highlight w:val="yellow"/>
                <w:lang w:val="en-US"/>
              </w:rPr>
              <w:t>e.g., e.g., Archiving Specialist</w:t>
            </w:r>
            <w:proofErr w:type="spellStart"/>
            <w:r w:rsidRPr="000945FD">
              <w:rPr>
                <w:b/>
                <w:bCs/>
                <w:highlight w:val="yellow"/>
                <w:lang w:val="en-US"/>
              </w:rPr>
            </w:r>
            <w:proofErr w:type="spellEnd"/>
            <w:r w:rsidRPr="000945FD">
              <w:rPr>
                <w:b/>
                <w:bCs/>
                <w:highlight w:val="yellow"/>
                <w:lang w:val="en-US"/>
              </w:rPr>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DEB3" w14:textId="77777777" w:rsidR="002E2A58" w:rsidRDefault="002E2A58">
      <w:pPr>
        <w:spacing w:after="0"/>
      </w:pPr>
      <w:r>
        <w:separator/>
      </w:r>
    </w:p>
  </w:endnote>
  <w:endnote w:type="continuationSeparator" w:id="0">
    <w:p w14:paraId="56CD1A6D" w14:textId="77777777" w:rsidR="002E2A58" w:rsidRDefault="002E2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67F63EEC" w:rsidR="00CE3F51" w:rsidRPr="006D266A" w:rsidRDefault="00EF0601" w:rsidP="006D266A">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7" style="width:470.3pt;height:1.5pt" o:hralign="center" o:hrstd="t" o:hr="t" fillcolor="#a0a0a0" stroked="f"/>
      </w:pict>
    </w:r>
  </w:p>
  <w:p w14:paraId="7038777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A8CD" w14:textId="77777777" w:rsidR="002E2A58" w:rsidRDefault="002E2A58">
      <w:pPr>
        <w:spacing w:after="0"/>
      </w:pPr>
      <w:r>
        <w:separator/>
      </w:r>
    </w:p>
  </w:footnote>
  <w:footnote w:type="continuationSeparator" w:id="0">
    <w:p w14:paraId="23A5BFA5" w14:textId="77777777" w:rsidR="002E2A58" w:rsidRDefault="002E2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91642B" w14:paraId="6E0A75F1" w14:textId="77777777" w:rsidTr="005B1193">
      <w:trPr>
        <w:trHeight w:val="454"/>
      </w:trPr>
      <w:tc>
        <w:tcPr>
          <w:tcW w:w="383" w:type="pct"/>
          <w:shd w:val="clear" w:color="auto" w:fill="auto"/>
          <w:vAlign w:val="center"/>
        </w:tcPr>
        <w:p w14:paraId="6B06E578" w14:textId="77777777" w:rsidR="00051889" w:rsidRPr="0091642B" w:rsidRDefault="00051889" w:rsidP="0005188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29E1E90" w14:textId="77777777" w:rsidR="00051889" w:rsidRPr="00B068C1" w:rsidRDefault="00051889" w:rsidP="00051889">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0707386F" w14:textId="77777777" w:rsidR="00051889" w:rsidRPr="002B739C" w:rsidRDefault="00051889" w:rsidP="00051889">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B0C9DB1" w14:textId="77777777" w:rsidR="00051889" w:rsidRPr="0091642B" w:rsidRDefault="00051889" w:rsidP="00051889">
          <w:pPr>
            <w:pStyle w:val="Header"/>
            <w:jc w:val="center"/>
          </w:pPr>
          <w:r w:rsidRPr="001C44FC">
            <w:t>&lt;</w:t>
          </w:r>
          <w:proofErr w:type="spellStart"/>
          <w:r w:rsidRPr="001C44FC"/>
          <w:proofErr w:type="spellEnd"/>
          <w:r w:rsidRPr="001C44FC"/>
        </w:p>
      </w:tc>
    </w:tr>
    <w:tr w:rsidR="00051889" w:rsidRPr="0091642B" w14:paraId="10BFA36A" w14:textId="77777777" w:rsidTr="005B1193">
      <w:trPr>
        <w:trHeight w:val="454"/>
      </w:trPr>
      <w:tc>
        <w:tcPr>
          <w:tcW w:w="383" w:type="pct"/>
          <w:shd w:val="clear" w:color="auto" w:fill="auto"/>
          <w:vAlign w:val="center"/>
        </w:tcPr>
        <w:p w14:paraId="225B89A0" w14:textId="77777777" w:rsidR="00051889" w:rsidRPr="0091642B" w:rsidRDefault="00051889" w:rsidP="00051889">
          <w:pPr>
            <w:pStyle w:val="Header"/>
          </w:pPr>
          <w:r w:rsidRPr="0091642B">
            <w:rPr>
              <w:sz w:val="17"/>
              <w:szCs w:val="17"/>
            </w:rPr>
            <w:t>Version</w:t>
          </w:r>
        </w:p>
      </w:tc>
      <w:tc>
        <w:tcPr>
          <w:tcW w:w="1129" w:type="pct"/>
          <w:shd w:val="clear" w:color="auto" w:fill="auto"/>
          <w:vAlign w:val="center"/>
        </w:tcPr>
        <w:p w14:paraId="2CBB8855" w14:textId="77777777" w:rsidR="00051889" w:rsidRPr="0081583D" w:rsidRDefault="00051889" w:rsidP="00051889">
          <w:pPr>
            <w:pStyle w:val="Header"/>
            <w:jc w:val="right"/>
          </w:pPr>
          <w:r>
            <w:rPr>
              <w:sz w:val="17"/>
              <w:szCs w:val="17"/>
            </w:rPr>
            <w:t>1</w:t>
          </w:r>
        </w:p>
      </w:tc>
      <w:tc>
        <w:tcPr>
          <w:tcW w:w="2292" w:type="pct"/>
          <w:vMerge w:val="restart"/>
          <w:shd w:val="clear" w:color="auto" w:fill="auto"/>
          <w:vAlign w:val="center"/>
        </w:tcPr>
        <w:p w14:paraId="3169EA1D" w14:textId="752F4BAE" w:rsidR="00051889" w:rsidRPr="00B068C1" w:rsidRDefault="00051889" w:rsidP="00051889">
          <w:pPr>
            <w:pStyle w:val="Header"/>
            <w:jc w:val="center"/>
          </w:pPr>
          <w:r w:rsidRPr="00051889">
            <w:rPr>
              <w:sz w:val="24"/>
              <w:szCs w:val="24"/>
            </w:rPr>
            <w:t>Archiving Register</w:t>
          </w:r>
          <w:proofErr w:type="spellStart"/>
          <w:r w:rsidRPr="00051889">
            <w:rPr>
              <w:sz w:val="24"/>
              <w:szCs w:val="24"/>
            </w:rPr>
          </w:r>
          <w:proofErr w:type="spellEnd"/>
          <w:r w:rsidRPr="00051889">
            <w:rPr>
              <w:sz w:val="24"/>
              <w:szCs w:val="24"/>
            </w:rPr>
          </w:r>
        </w:p>
      </w:tc>
      <w:tc>
        <w:tcPr>
          <w:tcW w:w="1196" w:type="pct"/>
          <w:vMerge/>
          <w:shd w:val="clear" w:color="auto" w:fill="auto"/>
        </w:tcPr>
        <w:p w14:paraId="47472E15" w14:textId="77777777" w:rsidR="00051889" w:rsidRPr="0091642B" w:rsidRDefault="00051889" w:rsidP="00051889">
          <w:pPr>
            <w:pStyle w:val="Header"/>
          </w:pPr>
        </w:p>
      </w:tc>
    </w:tr>
    <w:tr w:rsidR="00051889" w:rsidRPr="0091642B" w14:paraId="4F68F884" w14:textId="77777777" w:rsidTr="005B1193">
      <w:trPr>
        <w:trHeight w:val="454"/>
      </w:trPr>
      <w:tc>
        <w:tcPr>
          <w:tcW w:w="383" w:type="pct"/>
          <w:shd w:val="clear" w:color="auto" w:fill="auto"/>
          <w:vAlign w:val="center"/>
        </w:tcPr>
        <w:p w14:paraId="22ECCD6F" w14:textId="77777777" w:rsidR="00051889" w:rsidRPr="0091642B" w:rsidRDefault="00051889" w:rsidP="00051889">
          <w:pPr>
            <w:pStyle w:val="Header"/>
          </w:pPr>
          <w:r w:rsidRPr="0091642B">
            <w:rPr>
              <w:sz w:val="17"/>
              <w:szCs w:val="17"/>
            </w:rPr>
            <w:t>Page</w:t>
          </w:r>
        </w:p>
      </w:tc>
      <w:tc>
        <w:tcPr>
          <w:tcW w:w="1129" w:type="pct"/>
          <w:shd w:val="clear" w:color="auto" w:fill="auto"/>
          <w:vAlign w:val="center"/>
        </w:tcPr>
        <w:p w14:paraId="7191F071" w14:textId="77777777" w:rsidR="00051889" w:rsidRPr="0091642B" w:rsidRDefault="00051889" w:rsidP="0005188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06C20615" w14:textId="77777777" w:rsidR="00051889" w:rsidRPr="0091642B" w:rsidRDefault="00051889" w:rsidP="00051889">
          <w:pPr>
            <w:pStyle w:val="Header"/>
          </w:pPr>
        </w:p>
      </w:tc>
      <w:tc>
        <w:tcPr>
          <w:tcW w:w="1196" w:type="pct"/>
          <w:vMerge/>
          <w:shd w:val="clear" w:color="auto" w:fill="auto"/>
        </w:tcPr>
        <w:p w14:paraId="5C6FFDD0" w14:textId="77777777" w:rsidR="00051889" w:rsidRPr="0091642B" w:rsidRDefault="00051889" w:rsidP="00051889">
          <w:pPr>
            <w:pStyle w:val="Header"/>
          </w:pPr>
        </w:p>
      </w:tc>
    </w:tr>
  </w:tbl>
  <w:p w14:paraId="0912C5A2" w14:textId="77777777" w:rsidR="00051889" w:rsidRDefault="00051889" w:rsidP="0005188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43DC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2CA6"/>
    <w:rsid w:val="00EA4530"/>
    <w:rsid w:val="00EA5018"/>
    <w:rsid w:val="00EB419E"/>
    <w:rsid w:val="00EB7DB0"/>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0F39F-39D9-4A3C-AF3F-CB18851E7315}">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3.xml><?xml version="1.0" encoding="utf-8"?>
<ds:datastoreItem xmlns:ds="http://schemas.openxmlformats.org/officeDocument/2006/customXml" ds:itemID="{99D7097A-D4F4-44FE-AB86-5DF55024DB13}"/>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2022-11-03T14:29:00Z</dcterms:created>
  <dcterms:modified xsi:type="dcterms:W3CDTF">2022-12-19T11:01:00Z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