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14:paraId="6211B150" w14:textId="77777777" w:rsidTr="00EF6A8D">
        <w:trPr>
          <w:trHeight w:val="686"/>
        </w:trPr>
        <w:tc>
          <w:tcPr>
            <w:tcW w:w="9062" w:type="dxa"/>
            <w:gridSpan w:val="2"/>
            <w:shd w:val="clear" w:color="auto" w:fill="B7ADA5"/>
            <w:vAlign w:val="center"/>
          </w:tcPr>
          <w:p w14:paraId="487F98B2" w14:textId="40425340" w:rsidR="00AC01A4" w:rsidRPr="003253B2" w:rsidRDefault="00EF6A8D" w:rsidP="00EF6A8D">
            <w:pPr>
              <w:jc w:val="center"/>
              <w:rPr>
                <w:b/>
                <w:bCs/>
                <w:sz w:val="24"/>
                <w:szCs w:val="24"/>
                <w:lang w:val="en-US"/>
              </w:rPr>
            </w:pPr>
            <w:bookmarkStart w:id="0" w:name="_Toc69400861"/>
            <w:bookmarkStart w:id="1" w:name="_Toc95307598"/>
            <w:r w:rsidRPr="00EF6A8D">
              <w:rPr>
                <w:b/>
                <w:bCs/>
                <w:sz w:val="24"/>
                <w:szCs w:val="24"/>
                <w:highlight w:val="yellow"/>
                <w:lang w:val="en-US"/>
              </w:rPr>
              <w:t>Complaint Preliminary Assessment</w:t>
            </w:r>
            <w:proofErr w:type="spellStart"/>
            <w:r w:rsidRPr="00EF6A8D">
              <w:rPr>
                <w:b/>
                <w:bCs/>
                <w:sz w:val="24"/>
                <w:szCs w:val="24"/>
                <w:highlight w:val="yellow"/>
                <w:lang w:val="en-US"/>
              </w:rPr>
            </w:r>
            <w:proofErr w:type="spellEnd"/>
            <w:r w:rsidRPr="00EF6A8D">
              <w:rPr>
                <w:b/>
                <w:bCs/>
                <w:sz w:val="24"/>
                <w:szCs w:val="24"/>
                <w:highlight w:val="yellow"/>
                <w:lang w:val="en-US"/>
              </w:rPr>
            </w:r>
          </w:p>
        </w:tc>
      </w:tr>
      <w:tr w:rsidR="0040370C" w14:paraId="6936986E" w14:textId="77777777" w:rsidTr="294DDF85">
        <w:tc>
          <w:tcPr>
            <w:tcW w:w="3964" w:type="dxa"/>
          </w:tcPr>
          <w:p w14:paraId="5BCC434C" w14:textId="6C2C10FB" w:rsidR="00AC01A4" w:rsidRDefault="002F2225" w:rsidP="004776FA">
            <w:pPr>
              <w:rPr>
                <w:b/>
                <w:bCs/>
                <w:sz w:val="24"/>
                <w:szCs w:val="24"/>
                <w:lang w:val="en-US"/>
              </w:rPr>
            </w:pPr>
            <w:r>
              <w:rPr>
                <w:b/>
                <w:bCs/>
                <w:sz w:val="24"/>
                <w:szCs w:val="24"/>
                <w:lang w:val="en-US"/>
              </w:rPr>
              <w:t>CRN</w:t>
            </w:r>
          </w:p>
        </w:tc>
        <w:tc>
          <w:tcPr>
            <w:tcW w:w="5098" w:type="dxa"/>
          </w:tcPr>
          <w:p w14:paraId="463E9067" w14:textId="77777777" w:rsidR="00AC01A4" w:rsidRDefault="00AC01A4" w:rsidP="004776FA">
            <w:pPr>
              <w:rPr>
                <w:b/>
                <w:bCs/>
                <w:sz w:val="24"/>
                <w:szCs w:val="24"/>
                <w:lang w:val="en-US"/>
              </w:rPr>
            </w:pPr>
          </w:p>
        </w:tc>
      </w:tr>
      <w:tr w:rsidR="0040370C" w14:paraId="511857CF" w14:textId="77777777" w:rsidTr="294DDF85">
        <w:tc>
          <w:tcPr>
            <w:tcW w:w="3964" w:type="dxa"/>
          </w:tcPr>
          <w:p w14:paraId="6E82AC12" w14:textId="77777777" w:rsidR="00AC01A4" w:rsidRDefault="002F2225" w:rsidP="004776FA">
            <w:pPr>
              <w:rPr>
                <w:b/>
                <w:bCs/>
                <w:sz w:val="24"/>
                <w:szCs w:val="24"/>
                <w:lang w:val="en-US"/>
              </w:rPr>
            </w:pPr>
            <w:r>
              <w:rPr>
                <w:b/>
                <w:bCs/>
                <w:sz w:val="24"/>
                <w:szCs w:val="24"/>
                <w:lang w:val="en-US"/>
              </w:rPr>
              <w:t>Notification Date</w:t>
            </w:r>
          </w:p>
        </w:tc>
        <w:tc>
          <w:tcPr>
            <w:tcW w:w="5098" w:type="dxa"/>
          </w:tcPr>
          <w:p w14:paraId="26100EE6" w14:textId="77777777" w:rsidR="00AC01A4" w:rsidRDefault="00AC01A4" w:rsidP="004776FA">
            <w:pPr>
              <w:rPr>
                <w:b/>
                <w:bCs/>
                <w:sz w:val="24"/>
                <w:szCs w:val="24"/>
                <w:lang w:val="en-US"/>
              </w:rPr>
            </w:pPr>
          </w:p>
        </w:tc>
      </w:tr>
      <w:tr w:rsidR="0040370C" w:rsidRPr="009517D8" w14:paraId="1DD410FC" w14:textId="77777777" w:rsidTr="294DDF85">
        <w:tc>
          <w:tcPr>
            <w:tcW w:w="3964" w:type="dxa"/>
          </w:tcPr>
          <w:p w14:paraId="2DED7A44" w14:textId="77777777" w:rsidR="00AC01A4" w:rsidRDefault="002F2225" w:rsidP="004776FA">
            <w:pPr>
              <w:rPr>
                <w:b/>
                <w:bCs/>
                <w:sz w:val="24"/>
                <w:szCs w:val="24"/>
                <w:lang w:val="en-US"/>
              </w:rPr>
            </w:pPr>
            <w:r>
              <w:rPr>
                <w:b/>
                <w:bCs/>
                <w:sz w:val="24"/>
                <w:szCs w:val="24"/>
                <w:lang w:val="en-US"/>
              </w:rPr>
              <w:t>Complaint Category</w:t>
            </w:r>
          </w:p>
          <w:p w14:paraId="0A7842EC" w14:textId="77777777" w:rsidR="00374112" w:rsidRPr="00374112" w:rsidRDefault="002F2225" w:rsidP="004776FA">
            <w:pPr>
              <w:rPr>
                <w:sz w:val="24"/>
                <w:szCs w:val="24"/>
                <w:lang w:val="en-US"/>
              </w:rPr>
            </w:pPr>
            <w:r w:rsidRPr="294DDF85">
              <w:rPr>
                <w:sz w:val="18"/>
                <w:szCs w:val="18"/>
                <w:lang w:val="en-US"/>
              </w:rPr>
              <w:t xml:space="preserve">Note: If potential </w:t>
            </w:r>
            <w:r w:rsidR="00A76D33" w:rsidRPr="294DDF85">
              <w:rPr>
                <w:sz w:val="18"/>
                <w:szCs w:val="18"/>
                <w:lang w:val="en-US"/>
              </w:rPr>
              <w:t>ADE</w:t>
            </w:r>
            <w:r w:rsidRPr="294DDF85">
              <w:rPr>
                <w:sz w:val="18"/>
                <w:szCs w:val="18"/>
                <w:lang w:val="en-US"/>
              </w:rPr>
              <w:t xml:space="preserve"> is suspected, a </w:t>
            </w:r>
            <w:r w:rsidR="000E03B7" w:rsidRPr="000E03B7">
              <w:rPr>
                <w:sz w:val="18"/>
                <w:szCs w:val="18"/>
                <w:lang w:val="en-US"/>
              </w:rPr>
              <w:t xml:space="preserve">Qualified Person Responsible </w:t>
            </w:r>
            <w:r w:rsidR="000E03B7">
              <w:rPr>
                <w:sz w:val="18"/>
                <w:szCs w:val="18"/>
                <w:lang w:val="en-US"/>
              </w:rPr>
              <w:t>f</w:t>
            </w:r>
            <w:r w:rsidR="000E03B7" w:rsidRPr="000E03B7">
              <w:rPr>
                <w:sz w:val="18"/>
                <w:szCs w:val="18"/>
                <w:lang w:val="en-US"/>
              </w:rPr>
              <w:t>or Pharmacovigilance</w:t>
            </w:r>
            <w:r w:rsidRPr="294DDF85">
              <w:rPr>
                <w:sz w:val="18"/>
                <w:szCs w:val="18"/>
                <w:lang w:val="en-US"/>
              </w:rPr>
              <w:t xml:space="preserve"> should be notified immediately</w:t>
            </w:r>
          </w:p>
        </w:tc>
        <w:tc>
          <w:tcPr>
            <w:tcW w:w="5098" w:type="dxa"/>
          </w:tcPr>
          <w:p w14:paraId="42ABFE66" w14:textId="77777777" w:rsidR="00AC01A4" w:rsidRPr="00987059" w:rsidRDefault="00000000"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374112" w:rsidRPr="00374112">
              <w:rPr>
                <w:b/>
                <w:bCs/>
                <w:sz w:val="24"/>
                <w:szCs w:val="24"/>
                <w:lang w:val="en-US"/>
              </w:rPr>
              <w:t xml:space="preserve"> </w:t>
            </w:r>
            <w:r w:rsidR="00A76D33">
              <w:rPr>
                <w:b/>
                <w:bCs/>
                <w:sz w:val="24"/>
                <w:szCs w:val="24"/>
                <w:lang w:val="en-US"/>
              </w:rPr>
              <w:t>ADE</w:t>
            </w:r>
          </w:p>
          <w:p w14:paraId="2F57F42A" w14:textId="77777777" w:rsidR="00374112" w:rsidRDefault="00000000"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2F2225">
              <w:rPr>
                <w:rFonts w:ascii="Segoe UI Symbol" w:hAnsi="Segoe UI Symbol" w:cs="Segoe UI Symbol"/>
                <w:b/>
                <w:bCs/>
                <w:sz w:val="24"/>
                <w:szCs w:val="24"/>
                <w:lang w:val="en-US"/>
              </w:rPr>
              <w:t xml:space="preserve"> </w:t>
            </w:r>
            <w:r w:rsidR="002A2B25">
              <w:rPr>
                <w:b/>
                <w:bCs/>
                <w:sz w:val="24"/>
                <w:szCs w:val="24"/>
                <w:lang w:val="en-US"/>
              </w:rPr>
              <w:t>Quality Defect</w:t>
            </w:r>
          </w:p>
          <w:p w14:paraId="75717CF7" w14:textId="04D7BCA1" w:rsidR="002A2B25" w:rsidRDefault="00000000"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Content>
                <w:r w:rsidR="002A2B25">
                  <w:rPr>
                    <w:rFonts w:ascii="MS Gothic" w:eastAsia="MS Gothic" w:hAnsi="MS Gothic" w:cs="Segoe UI Symbol" w:hint="eastAsia"/>
                    <w:b/>
                    <w:bCs/>
                    <w:sz w:val="24"/>
                    <w:szCs w:val="24"/>
                    <w:lang w:val="en-US"/>
                  </w:rPr>
                  <w:t>☐</w:t>
                </w:r>
              </w:sdtContent>
            </w:sdt>
            <w:r w:rsidR="002A2B25" w:rsidRPr="00374112">
              <w:rPr>
                <w:b/>
                <w:bCs/>
                <w:sz w:val="24"/>
                <w:szCs w:val="24"/>
                <w:lang w:val="en-US"/>
              </w:rPr>
              <w:t xml:space="preserve"> </w:t>
            </w:r>
            <w:r w:rsidR="002A2B25">
              <w:rPr>
                <w:b/>
                <w:bCs/>
                <w:sz w:val="24"/>
                <w:szCs w:val="24"/>
                <w:lang w:val="en-US"/>
              </w:rPr>
              <w:t>None</w:t>
            </w:r>
          </w:p>
        </w:tc>
      </w:tr>
      <w:tr w:rsidR="0040370C" w:rsidRPr="00BF008E" w14:paraId="0A341000" w14:textId="77777777" w:rsidTr="294DDF85">
        <w:tc>
          <w:tcPr>
            <w:tcW w:w="3964" w:type="dxa"/>
          </w:tcPr>
          <w:p w14:paraId="6B9C53C2" w14:textId="62455692" w:rsidR="00AC01A4" w:rsidRDefault="002F2225" w:rsidP="004776FA">
            <w:pPr>
              <w:rPr>
                <w:b/>
                <w:bCs/>
                <w:sz w:val="24"/>
                <w:szCs w:val="24"/>
                <w:lang w:val="en-US"/>
              </w:rPr>
            </w:pPr>
            <w:r>
              <w:rPr>
                <w:b/>
                <w:bCs/>
                <w:sz w:val="24"/>
                <w:szCs w:val="24"/>
                <w:lang w:val="en-US"/>
              </w:rPr>
              <w:t xml:space="preserve">Preliminary </w:t>
            </w:r>
            <w:r w:rsidR="00013252">
              <w:rPr>
                <w:b/>
                <w:bCs/>
                <w:sz w:val="24"/>
                <w:szCs w:val="24"/>
                <w:lang w:val="en-US"/>
              </w:rPr>
              <w:t xml:space="preserve">Quality Defect </w:t>
            </w:r>
            <w:r>
              <w:rPr>
                <w:b/>
                <w:bCs/>
                <w:sz w:val="24"/>
                <w:szCs w:val="24"/>
                <w:lang w:val="en-US"/>
              </w:rPr>
              <w:t>Classification</w:t>
            </w:r>
          </w:p>
        </w:tc>
        <w:tc>
          <w:tcPr>
            <w:tcW w:w="5098" w:type="dxa"/>
          </w:tcPr>
          <w:p w14:paraId="6F124574" w14:textId="77777777" w:rsidR="002B2AAA" w:rsidRDefault="00000000"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Class 3</w:t>
            </w:r>
          </w:p>
          <w:p w14:paraId="67462CDD" w14:textId="685063D1" w:rsidR="00AC01A4" w:rsidRDefault="00000000"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No</w:t>
            </w:r>
            <w:r w:rsidR="00112476">
              <w:rPr>
                <w:b/>
                <w:bCs/>
                <w:sz w:val="24"/>
                <w:szCs w:val="24"/>
                <w:lang w:val="en-US"/>
              </w:rPr>
              <w:t xml:space="preserve"> </w:t>
            </w:r>
            <w:r w:rsidR="002B2AAA">
              <w:rPr>
                <w:b/>
                <w:bCs/>
                <w:sz w:val="24"/>
                <w:szCs w:val="24"/>
                <w:lang w:val="en-US"/>
              </w:rPr>
              <w:t>Quality Defect</w:t>
            </w:r>
          </w:p>
        </w:tc>
      </w:tr>
      <w:tr w:rsidR="0011214E" w14:paraId="01A0205D" w14:textId="77777777" w:rsidTr="00F2362A">
        <w:tc>
          <w:tcPr>
            <w:tcW w:w="9062" w:type="dxa"/>
            <w:gridSpan w:val="2"/>
          </w:tcPr>
          <w:p w14:paraId="2390B5EE" w14:textId="2488220A" w:rsidR="0011214E" w:rsidRDefault="006B5900" w:rsidP="004776FA">
            <w:pPr>
              <w:rPr>
                <w:rFonts w:ascii="Segoe UI Symbol" w:hAnsi="Segoe UI Symbol" w:cs="Segoe UI Symbol"/>
                <w:b/>
                <w:bCs/>
                <w:sz w:val="24"/>
                <w:szCs w:val="24"/>
                <w:lang w:val="en-US"/>
              </w:rPr>
            </w:pPr>
            <w:r>
              <w:rPr>
                <w:b/>
                <w:bCs/>
                <w:sz w:val="24"/>
                <w:szCs w:val="24"/>
                <w:lang w:val="en-US"/>
              </w:rPr>
              <w:t>S</w:t>
            </w:r>
            <w:r w:rsidRPr="006B5900">
              <w:rPr>
                <w:b/>
                <w:bCs/>
                <w:sz w:val="24"/>
                <w:szCs w:val="24"/>
                <w:lang w:val="en-US"/>
              </w:rPr>
              <w:t xml:space="preserve">upposed </w:t>
            </w:r>
            <w:r>
              <w:rPr>
                <w:b/>
                <w:bCs/>
                <w:sz w:val="24"/>
                <w:szCs w:val="24"/>
                <w:lang w:val="en-US"/>
              </w:rPr>
              <w:t>R</w:t>
            </w:r>
            <w:r w:rsidR="0011214E">
              <w:rPr>
                <w:b/>
                <w:bCs/>
                <w:sz w:val="24"/>
                <w:szCs w:val="24"/>
                <w:lang w:val="en-US"/>
              </w:rPr>
              <w:t>easons</w:t>
            </w:r>
          </w:p>
        </w:tc>
      </w:tr>
      <w:tr w:rsidR="0011214E" w:rsidRPr="007D1B4C" w14:paraId="6E09733E" w14:textId="77777777" w:rsidTr="00862A69">
        <w:tc>
          <w:tcPr>
            <w:tcW w:w="9062" w:type="dxa"/>
            <w:gridSpan w:val="2"/>
          </w:tcPr>
          <w:p w14:paraId="11B07218" w14:textId="2E1C19D4" w:rsidR="0011214E" w:rsidRDefault="00000000"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Wrong application </w:t>
            </w:r>
            <w:r w:rsidR="007D1B4C">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7D1B4C">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Quality Control issue</w:t>
            </w:r>
          </w:p>
          <w:p w14:paraId="100718D5" w14:textId="2BE0DAE7" w:rsidR="0011214E" w:rsidRDefault="00000000"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Marketing Authorization issue</w:t>
            </w:r>
          </w:p>
          <w:p w14:paraId="5334A93A" w14:textId="2A2E1A13" w:rsidR="0011214E" w:rsidRDefault="00000000"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Supply Chain issue</w:t>
            </w:r>
            <w:r w:rsidR="001E5C49">
              <w:rPr>
                <w:b/>
                <w:bCs/>
                <w:sz w:val="24"/>
                <w:szCs w:val="24"/>
                <w:lang w:val="en-US"/>
              </w:rPr>
              <w:t xml:space="preserve">     </w:t>
            </w:r>
            <w:r w:rsidR="007D1B4C">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Storage condition issue</w:t>
            </w:r>
          </w:p>
          <w:p w14:paraId="73570FE3" w14:textId="651C8025" w:rsidR="0011214E" w:rsidRPr="003253B2" w:rsidRDefault="00000000"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6F6BE5">
              <w:rPr>
                <w:b/>
                <w:bCs/>
                <w:sz w:val="24"/>
                <w:szCs w:val="24"/>
                <w:lang w:val="en-US"/>
              </w:rPr>
              <w:t>C</w:t>
            </w:r>
            <w:r w:rsidR="0011214E">
              <w:rPr>
                <w:b/>
                <w:bCs/>
                <w:sz w:val="24"/>
                <w:szCs w:val="24"/>
                <w:lang w:val="en-US"/>
              </w:rPr>
              <w:t>ounterfeit suspicion</w:t>
            </w:r>
            <w:r w:rsidR="001E5C4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1E5C49">
                  <w:rPr>
                    <w:rFonts w:ascii="MS Gothic" w:eastAsia="MS Gothic" w:hAnsi="MS Gothic" w:cs="Segoe UI Symbol" w:hint="eastAsia"/>
                    <w:b/>
                    <w:bCs/>
                    <w:sz w:val="24"/>
                    <w:szCs w:val="24"/>
                    <w:lang w:val="en-US"/>
                  </w:rPr>
                  <w:t>☐</w:t>
                </w:r>
              </w:sdtContent>
            </w:sdt>
            <w:r w:rsidR="001E5C49" w:rsidRPr="00374112">
              <w:rPr>
                <w:b/>
                <w:bCs/>
                <w:sz w:val="24"/>
                <w:szCs w:val="24"/>
                <w:lang w:val="en-US"/>
              </w:rPr>
              <w:t xml:space="preserve"> </w:t>
            </w:r>
            <w:r w:rsidR="001E5C49">
              <w:rPr>
                <w:b/>
                <w:bCs/>
                <w:sz w:val="24"/>
                <w:szCs w:val="24"/>
                <w:lang w:val="en-US"/>
              </w:rPr>
              <w:t>not defined</w:t>
            </w:r>
          </w:p>
        </w:tc>
      </w:tr>
      <w:tr w:rsidR="0040370C" w:rsidRPr="009517D8" w14:paraId="7F4C755E" w14:textId="77777777" w:rsidTr="294DDF85">
        <w:tc>
          <w:tcPr>
            <w:tcW w:w="3964" w:type="dxa"/>
          </w:tcPr>
          <w:p w14:paraId="7B97146B" w14:textId="45F2A331" w:rsidR="006C0A8C" w:rsidRDefault="00000000"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founded</w:t>
            </w:r>
          </w:p>
        </w:tc>
        <w:tc>
          <w:tcPr>
            <w:tcW w:w="5098" w:type="dxa"/>
          </w:tcPr>
          <w:p w14:paraId="45378DEC" w14:textId="4B4C12B5" w:rsidR="006C0A8C" w:rsidRPr="002B2AAA" w:rsidRDefault="00000000"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unfounded</w:t>
            </w:r>
          </w:p>
        </w:tc>
      </w:tr>
      <w:tr w:rsidR="00E223A3" w:rsidRPr="00BF008E" w14:paraId="0AE11331" w14:textId="77777777" w:rsidTr="0069603F">
        <w:tc>
          <w:tcPr>
            <w:tcW w:w="9062" w:type="dxa"/>
            <w:gridSpan w:val="2"/>
          </w:tcPr>
          <w:p w14:paraId="644950C6" w14:textId="77777777" w:rsidR="00E223A3" w:rsidRDefault="00E223A3" w:rsidP="004776FA">
            <w:pPr>
              <w:rPr>
                <w:b/>
                <w:bCs/>
                <w:sz w:val="24"/>
                <w:szCs w:val="24"/>
                <w:lang w:val="en-US"/>
              </w:rPr>
            </w:pPr>
            <w:r>
              <w:rPr>
                <w:b/>
                <w:bCs/>
                <w:sz w:val="24"/>
                <w:szCs w:val="24"/>
                <w:lang w:val="en-US"/>
              </w:rPr>
              <w:t>I</w:t>
            </w:r>
            <w:r w:rsidRPr="00D16786">
              <w:rPr>
                <w:b/>
                <w:bCs/>
                <w:sz w:val="24"/>
                <w:szCs w:val="24"/>
                <w:lang w:val="en-US"/>
              </w:rPr>
              <w:t xml:space="preserve">ndicate </w:t>
            </w:r>
            <w:r>
              <w:rPr>
                <w:b/>
                <w:bCs/>
                <w:sz w:val="24"/>
                <w:szCs w:val="24"/>
                <w:lang w:val="en-US"/>
              </w:rPr>
              <w:t xml:space="preserve">the </w:t>
            </w:r>
            <w:r w:rsidRPr="00D16786">
              <w:rPr>
                <w:b/>
                <w:bCs/>
                <w:sz w:val="24"/>
                <w:szCs w:val="24"/>
                <w:lang w:val="en-US"/>
              </w:rPr>
              <w:t xml:space="preserve">reason </w:t>
            </w:r>
            <w:r>
              <w:rPr>
                <w:b/>
                <w:bCs/>
                <w:sz w:val="24"/>
                <w:szCs w:val="24"/>
                <w:lang w:val="en-US"/>
              </w:rPr>
              <w:t>i</w:t>
            </w:r>
            <w:r w:rsidRPr="00D16786">
              <w:rPr>
                <w:b/>
                <w:bCs/>
                <w:sz w:val="24"/>
                <w:szCs w:val="24"/>
                <w:lang w:val="en-US"/>
              </w:rPr>
              <w:t xml:space="preserve">f the </w:t>
            </w:r>
            <w:r>
              <w:rPr>
                <w:b/>
                <w:bCs/>
                <w:sz w:val="24"/>
                <w:szCs w:val="24"/>
                <w:lang w:val="en-US"/>
              </w:rPr>
              <w:t>C</w:t>
            </w:r>
            <w:r w:rsidRPr="00D16786">
              <w:rPr>
                <w:b/>
                <w:bCs/>
                <w:sz w:val="24"/>
                <w:szCs w:val="24"/>
                <w:lang w:val="en-US"/>
              </w:rPr>
              <w:t>omplaint is unfounded</w:t>
            </w:r>
            <w:r>
              <w:rPr>
                <w:b/>
                <w:bCs/>
                <w:sz w:val="24"/>
                <w:szCs w:val="24"/>
                <w:lang w:val="en-US"/>
              </w:rPr>
              <w:t>:</w:t>
            </w:r>
          </w:p>
          <w:p w14:paraId="5778F28C" w14:textId="77777777" w:rsidR="00E223A3" w:rsidRDefault="00E223A3" w:rsidP="004776FA">
            <w:pPr>
              <w:rPr>
                <w:rFonts w:ascii="Segoe UI Symbol" w:hAnsi="Segoe UI Symbol" w:cs="Segoe UI Symbol"/>
                <w:b/>
                <w:bCs/>
                <w:sz w:val="24"/>
                <w:szCs w:val="24"/>
                <w:lang w:val="en-US"/>
              </w:rPr>
            </w:pPr>
          </w:p>
          <w:p w14:paraId="263CF072" w14:textId="6BAC9910" w:rsidR="00E223A3" w:rsidRPr="00265A8D" w:rsidRDefault="00E223A3" w:rsidP="004776FA">
            <w:pPr>
              <w:rPr>
                <w:rFonts w:ascii="Segoe UI Symbol" w:hAnsi="Segoe UI Symbol" w:cs="Segoe UI Symbol"/>
                <w:b/>
                <w:bCs/>
                <w:sz w:val="24"/>
                <w:szCs w:val="24"/>
                <w:lang w:val="en-US"/>
              </w:rPr>
            </w:pPr>
          </w:p>
        </w:tc>
      </w:tr>
    </w:tbl>
    <w:p w14:paraId="77AA071A" w14:textId="77777777" w:rsidR="0076366E" w:rsidRDefault="0076366E" w:rsidP="004776FA">
      <w:pPr>
        <w:rPr>
          <w:b/>
          <w:bCs/>
          <w:sz w:val="24"/>
          <w:szCs w:val="24"/>
          <w:lang w:val="en-US"/>
        </w:rPr>
      </w:pPr>
    </w:p>
    <w:p w14:paraId="50DF7B83" w14:textId="77777777" w:rsidR="0076366E" w:rsidRDefault="002F2225">
      <w:pPr>
        <w:spacing w:after="160" w:line="259" w:lineRule="auto"/>
        <w:jc w:val="left"/>
        <w:rPr>
          <w:b/>
          <w:bCs/>
          <w:sz w:val="24"/>
          <w:szCs w:val="24"/>
          <w:lang w:val="en-US"/>
        </w:rPr>
      </w:pPr>
      <w:r>
        <w:rPr>
          <w:b/>
          <w:bCs/>
          <w:sz w:val="24"/>
          <w:szCs w:val="24"/>
          <w:lang w:val="en-US"/>
        </w:rPr>
        <w:br w:type="page"/>
      </w:r>
    </w:p>
    <w:p w14:paraId="28922F3A"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14:paraId="79978C3E" w14:textId="77777777" w:rsidTr="267EFD01">
        <w:tc>
          <w:tcPr>
            <w:tcW w:w="9062" w:type="dxa"/>
            <w:gridSpan w:val="2"/>
            <w:shd w:val="clear" w:color="auto" w:fill="B7ADA5"/>
          </w:tcPr>
          <w:p w14:paraId="0B2A875C" w14:textId="77777777" w:rsidR="00442BC7" w:rsidRPr="003253B2" w:rsidRDefault="002F2225" w:rsidP="004776FA">
            <w:pPr>
              <w:rPr>
                <w:b/>
                <w:bCs/>
                <w:sz w:val="24"/>
                <w:szCs w:val="24"/>
                <w:lang w:val="ru-RU"/>
              </w:rPr>
            </w:pPr>
            <w:r>
              <w:rPr>
                <w:b/>
                <w:bCs/>
                <w:sz w:val="24"/>
                <w:szCs w:val="24"/>
                <w:lang w:val="en-US"/>
              </w:rPr>
              <w:t xml:space="preserve">Preliminary </w:t>
            </w:r>
            <w:r w:rsidR="006D1617">
              <w:rPr>
                <w:b/>
                <w:bCs/>
                <w:sz w:val="24"/>
                <w:szCs w:val="24"/>
                <w:lang w:val="en-US"/>
              </w:rPr>
              <w:t>Action Plan</w:t>
            </w:r>
          </w:p>
        </w:tc>
      </w:tr>
      <w:tr w:rsidR="0040370C" w14:paraId="222ABEDB" w14:textId="77777777" w:rsidTr="00E86154">
        <w:tc>
          <w:tcPr>
            <w:tcW w:w="5240" w:type="dxa"/>
          </w:tcPr>
          <w:p w14:paraId="45EC0CBA" w14:textId="0D3FBDE1" w:rsidR="00442BC7" w:rsidRPr="00B81E50" w:rsidRDefault="002F2225" w:rsidP="004776FA">
            <w:pPr>
              <w:rPr>
                <w:b/>
                <w:bCs/>
                <w:sz w:val="24"/>
                <w:szCs w:val="24"/>
                <w:lang w:val="ru-RU"/>
              </w:rPr>
            </w:pPr>
            <w:r>
              <w:rPr>
                <w:b/>
                <w:bCs/>
                <w:sz w:val="24"/>
                <w:szCs w:val="24"/>
                <w:lang w:val="en-US"/>
              </w:rPr>
              <w:t>Internal investigation</w:t>
            </w:r>
            <w:r w:rsidR="00E36130">
              <w:rPr>
                <w:b/>
                <w:bCs/>
                <w:sz w:val="24"/>
                <w:szCs w:val="24"/>
                <w:lang w:val="en-US"/>
              </w:rPr>
              <w:t xml:space="preserve"> initiation</w:t>
            </w:r>
          </w:p>
        </w:tc>
        <w:tc>
          <w:tcPr>
            <w:tcW w:w="3822" w:type="dxa"/>
          </w:tcPr>
          <w:p w14:paraId="0BB10C1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w:t>
            </w:r>
          </w:p>
        </w:tc>
      </w:tr>
      <w:tr w:rsidR="0040370C" w14:paraId="6F3BB6AA" w14:textId="77777777" w:rsidTr="00E86154">
        <w:tc>
          <w:tcPr>
            <w:tcW w:w="5240" w:type="dxa"/>
          </w:tcPr>
          <w:p w14:paraId="5CE896DF" w14:textId="77777777" w:rsidR="00442BC7" w:rsidRDefault="002F2225" w:rsidP="004776FA">
            <w:pPr>
              <w:rPr>
                <w:b/>
                <w:bCs/>
                <w:sz w:val="24"/>
                <w:szCs w:val="24"/>
                <w:lang w:val="en-US"/>
              </w:rPr>
            </w:pPr>
            <w:r>
              <w:rPr>
                <w:b/>
                <w:bCs/>
                <w:sz w:val="24"/>
                <w:szCs w:val="24"/>
                <w:lang w:val="en-US"/>
              </w:rPr>
              <w:t>Product shipment Return</w:t>
            </w:r>
          </w:p>
        </w:tc>
        <w:tc>
          <w:tcPr>
            <w:tcW w:w="3822" w:type="dxa"/>
          </w:tcPr>
          <w:p w14:paraId="61F0D582"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F00534C" w14:textId="77777777" w:rsidTr="00E86154">
        <w:tc>
          <w:tcPr>
            <w:tcW w:w="5240" w:type="dxa"/>
          </w:tcPr>
          <w:p w14:paraId="60DB7AD0" w14:textId="77777777" w:rsidR="00442BC7" w:rsidRDefault="002F2225" w:rsidP="004776FA">
            <w:pPr>
              <w:rPr>
                <w:b/>
                <w:bCs/>
                <w:sz w:val="24"/>
                <w:szCs w:val="24"/>
                <w:lang w:val="en-US"/>
              </w:rPr>
            </w:pPr>
            <w:r>
              <w:rPr>
                <w:b/>
                <w:bCs/>
                <w:sz w:val="24"/>
                <w:szCs w:val="24"/>
                <w:lang w:val="en-US"/>
              </w:rPr>
              <w:t>Product Recall</w:t>
            </w:r>
          </w:p>
        </w:tc>
        <w:tc>
          <w:tcPr>
            <w:tcW w:w="3822" w:type="dxa"/>
          </w:tcPr>
          <w:p w14:paraId="5F035C7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5524FE2" w14:textId="77777777" w:rsidTr="00E86154">
        <w:tc>
          <w:tcPr>
            <w:tcW w:w="5240" w:type="dxa"/>
          </w:tcPr>
          <w:p w14:paraId="6A88584F" w14:textId="7E8542FD" w:rsidR="00442BC7" w:rsidRDefault="00E1342E" w:rsidP="004776FA">
            <w:pPr>
              <w:rPr>
                <w:b/>
                <w:bCs/>
                <w:sz w:val="24"/>
                <w:szCs w:val="24"/>
                <w:lang w:val="en-US"/>
              </w:rPr>
            </w:pPr>
            <w:r>
              <w:rPr>
                <w:b/>
                <w:bCs/>
                <w:sz w:val="24"/>
                <w:szCs w:val="24"/>
                <w:lang w:val="en-US"/>
              </w:rPr>
              <w:t>Segregation</w:t>
            </w:r>
            <w:r w:rsidR="00E86154">
              <w:rPr>
                <w:b/>
                <w:bCs/>
                <w:sz w:val="24"/>
                <w:szCs w:val="24"/>
                <w:lang w:val="en-US"/>
              </w:rPr>
              <w:t>/</w:t>
            </w:r>
            <w:r w:rsidR="002064E3">
              <w:rPr>
                <w:b/>
                <w:bCs/>
                <w:sz w:val="24"/>
                <w:szCs w:val="24"/>
                <w:lang w:val="en-US"/>
              </w:rPr>
              <w:t>Quarantining measure</w:t>
            </w:r>
            <w:r w:rsidR="00BF008E">
              <w:rPr>
                <w:b/>
                <w:bCs/>
                <w:sz w:val="24"/>
                <w:szCs w:val="24"/>
                <w:lang w:val="en-US"/>
              </w:rPr>
              <w:t>s</w:t>
            </w:r>
          </w:p>
        </w:tc>
        <w:tc>
          <w:tcPr>
            <w:tcW w:w="3822" w:type="dxa"/>
          </w:tcPr>
          <w:p w14:paraId="0BB0B667"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4FD910A0" w14:textId="77777777" w:rsidTr="00E86154">
        <w:tc>
          <w:tcPr>
            <w:tcW w:w="5240" w:type="dxa"/>
          </w:tcPr>
          <w:p w14:paraId="11CF4900" w14:textId="77777777" w:rsidR="00442BC7" w:rsidRDefault="002F2225" w:rsidP="004776FA">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3822" w:type="dxa"/>
          </w:tcPr>
          <w:p w14:paraId="58304BCE"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70C48D7F" w14:textId="77777777" w:rsidTr="00E86154">
        <w:trPr>
          <w:trHeight w:val="1105"/>
        </w:trPr>
        <w:tc>
          <w:tcPr>
            <w:tcW w:w="5240" w:type="dxa"/>
          </w:tcPr>
          <w:p w14:paraId="555FAE74" w14:textId="77777777" w:rsidR="00BC57D1" w:rsidRDefault="002F2225" w:rsidP="004776FA">
            <w:pPr>
              <w:rPr>
                <w:b/>
                <w:bCs/>
                <w:sz w:val="24"/>
                <w:szCs w:val="24"/>
                <w:lang w:val="en-US"/>
              </w:rPr>
            </w:pPr>
            <w:r>
              <w:rPr>
                <w:b/>
                <w:bCs/>
                <w:sz w:val="24"/>
                <w:szCs w:val="24"/>
                <w:lang w:val="en-US"/>
              </w:rPr>
              <w:t>Comments</w:t>
            </w:r>
          </w:p>
        </w:tc>
        <w:tc>
          <w:tcPr>
            <w:tcW w:w="3822" w:type="dxa"/>
          </w:tcPr>
          <w:p w14:paraId="52B47A4C" w14:textId="77777777" w:rsidR="00BC57D1" w:rsidRDefault="00BC57D1" w:rsidP="004776FA">
            <w:pPr>
              <w:rPr>
                <w:b/>
                <w:bCs/>
                <w:sz w:val="24"/>
                <w:szCs w:val="24"/>
                <w:lang w:val="en-US"/>
              </w:rPr>
            </w:pPr>
          </w:p>
        </w:tc>
      </w:tr>
      <w:tr w:rsidR="0040370C" w14:paraId="641EBB93" w14:textId="77777777" w:rsidTr="00E86154">
        <w:trPr>
          <w:trHeight w:val="1105"/>
        </w:trPr>
        <w:tc>
          <w:tcPr>
            <w:tcW w:w="5240" w:type="dxa"/>
          </w:tcPr>
          <w:p w14:paraId="3F7543D0" w14:textId="77777777" w:rsidR="00CD6AB3" w:rsidRDefault="002F2225" w:rsidP="004776FA">
            <w:pPr>
              <w:rPr>
                <w:b/>
                <w:bCs/>
                <w:sz w:val="24"/>
                <w:szCs w:val="24"/>
                <w:lang w:val="en-US"/>
              </w:rPr>
            </w:pPr>
            <w:r>
              <w:rPr>
                <w:b/>
                <w:bCs/>
                <w:sz w:val="24"/>
                <w:szCs w:val="24"/>
                <w:lang w:val="en-US"/>
              </w:rPr>
              <w:t>Justified by:</w:t>
            </w:r>
          </w:p>
        </w:tc>
        <w:tc>
          <w:tcPr>
            <w:tcW w:w="3822" w:type="dxa"/>
          </w:tcPr>
          <w:p w14:paraId="10B75403" w14:textId="77777777" w:rsidR="00CD6AB3" w:rsidRDefault="002F2225" w:rsidP="004776FA">
            <w:pPr>
              <w:rPr>
                <w:b/>
                <w:bCs/>
                <w:sz w:val="24"/>
                <w:szCs w:val="24"/>
                <w:lang w:val="en-US"/>
              </w:rPr>
            </w:pPr>
            <w:r>
              <w:rPr>
                <w:b/>
                <w:bCs/>
                <w:sz w:val="24"/>
                <w:szCs w:val="24"/>
                <w:lang w:val="en-US"/>
              </w:rPr>
              <w:t>Date/Signature</w:t>
            </w:r>
          </w:p>
        </w:tc>
      </w:tr>
      <w:tr w:rsidR="0040370C" w14:paraId="0E35F677" w14:textId="77777777" w:rsidTr="00E86154">
        <w:trPr>
          <w:trHeight w:val="1105"/>
        </w:trPr>
        <w:tc>
          <w:tcPr>
            <w:tcW w:w="5240" w:type="dxa"/>
          </w:tcPr>
          <w:p w14:paraId="0A0ED0FF" w14:textId="75A8BAAC" w:rsidR="00CD6AB3" w:rsidRDefault="00DC1D94" w:rsidP="004776FA">
            <w:pPr>
              <w:rPr>
                <w:b/>
                <w:bCs/>
                <w:sz w:val="24"/>
                <w:szCs w:val="24"/>
                <w:lang w:val="en-US"/>
              </w:rPr>
            </w:pPr>
            <w:r>
              <w:rPr>
                <w:b/>
                <w:bCs/>
                <w:sz w:val="24"/>
                <w:szCs w:val="24"/>
                <w:lang w:val="en-US"/>
              </w:rPr>
              <w:t>Approved</w:t>
            </w:r>
            <w:r w:rsidR="002F2225" w:rsidRPr="267EFD01">
              <w:rPr>
                <w:b/>
                <w:bCs/>
                <w:sz w:val="24"/>
                <w:szCs w:val="24"/>
                <w:lang w:val="en-US"/>
              </w:rPr>
              <w:t xml:space="preserve"> by </w:t>
            </w:r>
            <w:r w:rsidR="00B81E50" w:rsidRPr="00B81E50">
              <w:rPr>
                <w:b/>
                <w:bCs/>
                <w:sz w:val="24"/>
                <w:szCs w:val="24"/>
                <w:highlight w:val="yellow"/>
                <w:lang w:val="en-US"/>
              </w:rPr>
              <w:t>e.g., e.g., Quality Management Director</w:t>
            </w:r>
            <w:proofErr w:type="spellStart"/>
            <w:r w:rsidR="00B81E50" w:rsidRPr="00B81E50">
              <w:rPr>
                <w:b/>
                <w:bCs/>
                <w:sz w:val="24"/>
                <w:szCs w:val="24"/>
                <w:highlight w:val="yellow"/>
                <w:lang w:val="en-US"/>
              </w:rPr>
            </w:r>
            <w:proofErr w:type="spellEnd"/>
            <w:r w:rsidR="00B81E50" w:rsidRPr="00B81E50">
              <w:rPr>
                <w:b/>
                <w:bCs/>
                <w:sz w:val="24"/>
                <w:szCs w:val="24"/>
                <w:highlight w:val="yellow"/>
                <w:lang w:val="en-US"/>
              </w:rPr>
            </w:r>
            <w:r w:rsidR="002F2225" w:rsidRPr="267EFD01">
              <w:rPr>
                <w:b/>
                <w:bCs/>
                <w:sz w:val="24"/>
                <w:szCs w:val="24"/>
                <w:lang w:val="en-US"/>
              </w:rPr>
              <w:t>:</w:t>
            </w:r>
          </w:p>
        </w:tc>
        <w:tc>
          <w:tcPr>
            <w:tcW w:w="3822" w:type="dxa"/>
          </w:tcPr>
          <w:p w14:paraId="75746AE6" w14:textId="77777777" w:rsidR="00CD6AB3" w:rsidRDefault="002F2225" w:rsidP="004776FA">
            <w:pPr>
              <w:rPr>
                <w:b/>
                <w:bCs/>
                <w:sz w:val="24"/>
                <w:szCs w:val="24"/>
                <w:lang w:val="en-US"/>
              </w:rPr>
            </w:pPr>
            <w:r>
              <w:rPr>
                <w:b/>
                <w:bCs/>
                <w:sz w:val="24"/>
                <w:szCs w:val="24"/>
                <w:lang w:val="en-US"/>
              </w:rPr>
              <w:t>Date/Signature</w:t>
            </w:r>
          </w:p>
        </w:tc>
      </w:tr>
      <w:bookmarkEnd w:id="0"/>
      <w:bookmarkEnd w:id="1"/>
    </w:tbl>
    <w:p w14:paraId="095E198D" w14:textId="77777777" w:rsidR="00CE3F51" w:rsidRPr="009517D8" w:rsidRDefault="00CE3F51" w:rsidP="00115EF9">
      <w:pPr>
        <w:rPr>
          <w:rFonts w:ascii="Calibri" w:eastAsia="Times New Roman" w:hAnsi="Calibri" w:cs="Calibri"/>
          <w:sz w:val="24"/>
          <w:szCs w:val="24"/>
          <w:lang w:val="en-US" w:eastAsia="de-DE"/>
        </w:rPr>
      </w:pPr>
    </w:p>
    <w:sectPr w:rsidR="00CE3F51" w:rsidRPr="009517D8"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4910" w14:textId="77777777" w:rsidR="006E68AF" w:rsidRDefault="006E68AF">
      <w:pPr>
        <w:spacing w:after="0"/>
      </w:pPr>
      <w:r>
        <w:separator/>
      </w:r>
    </w:p>
  </w:endnote>
  <w:endnote w:type="continuationSeparator" w:id="0">
    <w:p w14:paraId="05AE33B7" w14:textId="77777777" w:rsidR="006E68AF" w:rsidRDefault="006E6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77777777" w:rsidR="00C66890" w:rsidRPr="00915C21" w:rsidRDefault="00C66890" w:rsidP="00C6689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0C36" w14:textId="77777777" w:rsidR="006E68AF" w:rsidRDefault="006E68AF">
      <w:pPr>
        <w:spacing w:after="0"/>
      </w:pPr>
      <w:r>
        <w:separator/>
      </w:r>
    </w:p>
  </w:footnote>
  <w:footnote w:type="continuationSeparator" w:id="0">
    <w:p w14:paraId="78046903" w14:textId="77777777" w:rsidR="006E68AF" w:rsidRDefault="006E6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91642B" w14:paraId="173D0FE2" w14:textId="77777777" w:rsidTr="00CA16C5">
      <w:trPr>
        <w:trHeight w:val="454"/>
      </w:trPr>
      <w:tc>
        <w:tcPr>
          <w:tcW w:w="383" w:type="pct"/>
          <w:shd w:val="clear" w:color="auto" w:fill="auto"/>
          <w:vAlign w:val="center"/>
        </w:tcPr>
        <w:p w14:paraId="4EF59E27" w14:textId="77777777" w:rsidR="00577576" w:rsidRPr="0091642B" w:rsidRDefault="00577576" w:rsidP="0057757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FC11C81" w14:textId="77777777" w:rsidR="00577576" w:rsidRPr="00B068C1" w:rsidRDefault="00577576" w:rsidP="00577576">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E6F4EA3" w14:textId="11BE0584" w:rsidR="00577576" w:rsidRPr="0081583D" w:rsidRDefault="00577576" w:rsidP="00577576">
          <w:pPr>
            <w:pStyle w:val="Header"/>
            <w:jc w:val="center"/>
            <w:rPr>
              <w:i/>
              <w:iCs/>
              <w:sz w:val="28"/>
              <w:szCs w:val="28"/>
            </w:rPr>
          </w:pPr>
          <w:r>
            <w:rPr>
              <w:sz w:val="20"/>
            </w:rPr>
            <w:t>Form</w:t>
          </w:r>
        </w:p>
      </w:tc>
      <w:tc>
        <w:tcPr>
          <w:tcW w:w="1196" w:type="pct"/>
          <w:vMerge w:val="restart"/>
          <w:shd w:val="clear" w:color="auto" w:fill="auto"/>
          <w:vAlign w:val="center"/>
        </w:tcPr>
        <w:p w14:paraId="3F28B1E2" w14:textId="77777777" w:rsidR="00577576" w:rsidRPr="0091642B" w:rsidRDefault="00577576" w:rsidP="00577576">
          <w:pPr>
            <w:pStyle w:val="Header"/>
            <w:jc w:val="center"/>
          </w:pPr>
          <w:r w:rsidRPr="001C44FC">
            <w:t>&lt;</w:t>
          </w:r>
          <w:proofErr w:type="spellStart"/>
          <w:r w:rsidRPr="001C44FC"/>
          <w:proofErr w:type="spellEnd"/>
          <w:r w:rsidRPr="001C44FC"/>
        </w:p>
      </w:tc>
    </w:tr>
    <w:tr w:rsidR="00577576" w:rsidRPr="0091642B" w14:paraId="079AAC76" w14:textId="77777777" w:rsidTr="00CA16C5">
      <w:trPr>
        <w:trHeight w:val="454"/>
      </w:trPr>
      <w:tc>
        <w:tcPr>
          <w:tcW w:w="383" w:type="pct"/>
          <w:shd w:val="clear" w:color="auto" w:fill="auto"/>
          <w:vAlign w:val="center"/>
        </w:tcPr>
        <w:p w14:paraId="1C971058" w14:textId="77777777" w:rsidR="00577576" w:rsidRPr="0091642B" w:rsidRDefault="00577576" w:rsidP="00577576">
          <w:pPr>
            <w:pStyle w:val="Header"/>
          </w:pPr>
          <w:r w:rsidRPr="0091642B">
            <w:rPr>
              <w:sz w:val="17"/>
              <w:szCs w:val="17"/>
            </w:rPr>
            <w:t>Version</w:t>
          </w:r>
        </w:p>
      </w:tc>
      <w:tc>
        <w:tcPr>
          <w:tcW w:w="1129" w:type="pct"/>
          <w:shd w:val="clear" w:color="auto" w:fill="auto"/>
          <w:vAlign w:val="center"/>
        </w:tcPr>
        <w:p w14:paraId="6A5ABF22" w14:textId="77777777" w:rsidR="00577576" w:rsidRPr="0081583D" w:rsidRDefault="00577576" w:rsidP="00577576">
          <w:pPr>
            <w:pStyle w:val="Header"/>
            <w:jc w:val="right"/>
          </w:pPr>
          <w:r>
            <w:rPr>
              <w:sz w:val="17"/>
              <w:szCs w:val="17"/>
            </w:rPr>
            <w:t>1</w:t>
          </w:r>
        </w:p>
      </w:tc>
      <w:tc>
        <w:tcPr>
          <w:tcW w:w="2292" w:type="pct"/>
          <w:vMerge w:val="restart"/>
          <w:shd w:val="clear" w:color="auto" w:fill="auto"/>
          <w:vAlign w:val="center"/>
        </w:tcPr>
        <w:p w14:paraId="366359E9" w14:textId="277E7C1A" w:rsidR="00577576" w:rsidRPr="00B068C1" w:rsidRDefault="00577576" w:rsidP="00577576">
          <w:pPr>
            <w:pStyle w:val="Header"/>
            <w:jc w:val="center"/>
          </w:pPr>
          <w:r w:rsidRPr="00577576">
            <w:rPr>
              <w:sz w:val="24"/>
              <w:szCs w:val="24"/>
            </w:rPr>
            <w:t>Complaint Preliminary Assessment</w:t>
          </w:r>
          <w:proofErr w:type="spellStart"/>
          <w:r w:rsidRPr="00577576">
            <w:rPr>
              <w:sz w:val="24"/>
              <w:szCs w:val="24"/>
            </w:rPr>
          </w:r>
          <w:proofErr w:type="spellEnd"/>
          <w:r w:rsidRPr="00577576">
            <w:rPr>
              <w:sz w:val="24"/>
              <w:szCs w:val="24"/>
            </w:rPr>
          </w:r>
        </w:p>
      </w:tc>
      <w:tc>
        <w:tcPr>
          <w:tcW w:w="1196" w:type="pct"/>
          <w:vMerge/>
          <w:shd w:val="clear" w:color="auto" w:fill="auto"/>
        </w:tcPr>
        <w:p w14:paraId="1C7D2254" w14:textId="77777777" w:rsidR="00577576" w:rsidRPr="0091642B" w:rsidRDefault="00577576" w:rsidP="00577576">
          <w:pPr>
            <w:pStyle w:val="Header"/>
          </w:pPr>
        </w:p>
      </w:tc>
    </w:tr>
    <w:tr w:rsidR="00577576" w:rsidRPr="0091642B" w14:paraId="61BEB773" w14:textId="77777777" w:rsidTr="00CA16C5">
      <w:trPr>
        <w:trHeight w:val="454"/>
      </w:trPr>
      <w:tc>
        <w:tcPr>
          <w:tcW w:w="383" w:type="pct"/>
          <w:shd w:val="clear" w:color="auto" w:fill="auto"/>
          <w:vAlign w:val="center"/>
        </w:tcPr>
        <w:p w14:paraId="53D6EA55" w14:textId="77777777" w:rsidR="00577576" w:rsidRPr="0091642B" w:rsidRDefault="00577576" w:rsidP="00577576">
          <w:pPr>
            <w:pStyle w:val="Header"/>
          </w:pPr>
          <w:r w:rsidRPr="0091642B">
            <w:rPr>
              <w:sz w:val="17"/>
              <w:szCs w:val="17"/>
            </w:rPr>
            <w:t>Page</w:t>
          </w:r>
        </w:p>
      </w:tc>
      <w:tc>
        <w:tcPr>
          <w:tcW w:w="1129" w:type="pct"/>
          <w:shd w:val="clear" w:color="auto" w:fill="auto"/>
          <w:vAlign w:val="center"/>
        </w:tcPr>
        <w:p w14:paraId="76E892F2" w14:textId="77777777" w:rsidR="00577576" w:rsidRPr="0091642B" w:rsidRDefault="00577576" w:rsidP="0057757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535A4679" w14:textId="77777777" w:rsidR="00577576" w:rsidRPr="0091642B" w:rsidRDefault="00577576" w:rsidP="00577576">
          <w:pPr>
            <w:pStyle w:val="Header"/>
          </w:pPr>
        </w:p>
      </w:tc>
      <w:tc>
        <w:tcPr>
          <w:tcW w:w="1196" w:type="pct"/>
          <w:vMerge/>
          <w:shd w:val="clear" w:color="auto" w:fill="auto"/>
        </w:tcPr>
        <w:p w14:paraId="494E73D6" w14:textId="77777777" w:rsidR="00577576" w:rsidRPr="0091642B" w:rsidRDefault="00577576" w:rsidP="00577576">
          <w:pPr>
            <w:pStyle w:val="Header"/>
          </w:pPr>
        </w:p>
      </w:tc>
    </w:tr>
  </w:tbl>
  <w:p w14:paraId="6C90A764" w14:textId="77777777" w:rsidR="00577576" w:rsidRDefault="00577576" w:rsidP="0057757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28973C84" w14:textId="77777777" w:rsidR="000C1FAA" w:rsidRPr="00D80514" w:rsidRDefault="000C1FAA" w:rsidP="00D80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D5834"/>
    <w:rsid w:val="005D7335"/>
    <w:rsid w:val="005E2FEE"/>
    <w:rsid w:val="005E66ED"/>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5B76DCB-2A3D-499A-ADAB-203DEB54F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4.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36</cp:revision>
  <cp:lastPrinted>2021-02-25T11:29:00Z</cp:lastPrinted>
  <dcterms:created xsi:type="dcterms:W3CDTF">2022-06-20T11:33:00Z</dcterms:created>
  <dcterms:modified xsi:type="dcterms:W3CDTF">2022-12-06T12:50:00Z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