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Quality Assurance Agreement</w:t>
      </w:r>
      <w:r w:rsidR="0096440A" w:rsidRPr="006D1C4F">
        <w:rPr>
          <w:rFonts w:eastAsia="MS Mincho" w:cstheme="minorHAnsi"/>
          <w:b/>
          <w:bCs/>
          <w:color w:val="4F81BD"/>
          <w:sz w:val="24"/>
          <w:szCs w:val="24"/>
          <w:lang w:eastAsia="de-DE"/>
        </w:rPr>
        <w:t xml:space="preserve"> </w:t>
      </w:r>
      <w:r w:rsidR="00000000"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00000000" w:rsidRPr="006D1C4F">
        <w:rPr>
          <w:rFonts w:eastAsia="MS Mincho" w:cstheme="minorHAnsi"/>
          <w:b/>
          <w:bCs/>
          <w:color w:val="4F81BD"/>
          <w:sz w:val="24"/>
          <w:szCs w:val="24"/>
          <w:lang w:eastAsia="de-DE"/>
        </w:rPr>
        <w:t xml:space="preserve">-000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000000"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Company ABC</w:t>
      </w:r>
      <w:r w:rsidRPr="006D1C4F">
        <w:rPr>
          <w:rFonts w:cstheme="minorHAnsi"/>
          <w:color w:val="111133"/>
          <w:lang w:eastAsia="ja-JP"/>
        </w:rPr>
        <w:t xml:space="preserve"> (</w:t>
      </w:r>
      <w:r w:rsidR="002C1F89" w:rsidRPr="006D1C4F">
        <w:rPr>
          <w:rFonts w:cstheme="minorHAnsi"/>
          <w:color w:val="111133"/>
          <w:lang w:eastAsia="ja-JP"/>
        </w:rPr>
        <w:t xml:space="preserve">Building 234, 1234567 Sunset avenue, Bahrain</w:t>
      </w:r>
      <w:r w:rsidRPr="006D1C4F">
        <w:rPr>
          <w:rFonts w:cstheme="minorHAnsi"/>
          <w:color w:val="111133"/>
          <w:lang w:eastAsia="ja-JP"/>
        </w:rPr>
        <w:t>) hereafter referred to as „CUSTOMER“</w:t>
      </w:r>
    </w:p>
    <w:p w14:paraId="6EC29671" w14:textId="77777777" w:rsidR="00356432" w:rsidRPr="006D1C4F" w:rsidRDefault="00000000" w:rsidP="00356432">
      <w:pPr>
        <w:spacing w:before="240" w:after="240"/>
        <w:rPr>
          <w:rFonts w:cstheme="minorHAnsi"/>
          <w:color w:val="111133"/>
          <w:lang w:eastAsia="ja-JP"/>
        </w:rPr>
      </w:pPr>
      <w:r w:rsidRPr="006D1C4F">
        <w:rPr>
          <w:rFonts w:cstheme="minorHAnsi"/>
          <w:color w:val="111133"/>
          <w:lang w:eastAsia="ja-JP"/>
        </w:rPr>
        <w:t>And</w:t>
      </w:r>
    </w:p>
    <w:p w14:paraId="3A125966" w14:textId="49B5975C" w:rsidR="00356432" w:rsidRPr="006D1C4F" w:rsidRDefault="00000000" w:rsidP="00356432">
      <w:pPr>
        <w:rPr>
          <w:rFonts w:cstheme="minorHAnsi"/>
          <w:color w:val="111133"/>
          <w:sz w:val="20"/>
          <w:szCs w:val="20"/>
          <w:lang w:eastAsia="ja-JP"/>
        </w:rPr>
      </w:pPr>
      <w:r w:rsidRPr="006D1C4F">
        <w:rPr>
          <w:rFonts w:cstheme="minorHAnsi"/>
          <w:i/>
          <w:iCs/>
          <w:color w:val="4F81BD"/>
          <w:sz w:val="20"/>
          <w:szCs w:val="20"/>
          <w:lang w:eastAsia="ja-JP"/>
        </w:rPr>
        <w:t>“</w:t>
      </w:r>
      <w:r w:rsidR="00871EFE" w:rsidRPr="006D1C4F">
        <w:rPr>
          <w:rFonts w:cstheme="minorHAnsi"/>
          <w:i/>
          <w:iCs/>
          <w:color w:val="4F81BD"/>
          <w:sz w:val="20"/>
          <w:szCs w:val="20"/>
          <w:lang w:eastAsia="ja-JP"/>
        </w:rPr>
        <w:t>M</w:t>
      </w:r>
      <w:r w:rsidR="00C33083" w:rsidRPr="006D1C4F">
        <w:rPr>
          <w:rFonts w:cstheme="minorHAnsi"/>
          <w:i/>
          <w:iCs/>
          <w:color w:val="4F81BD"/>
          <w:sz w:val="20"/>
          <w:szCs w:val="20"/>
          <w:lang w:eastAsia="ja-JP"/>
        </w:rPr>
        <w:t>aterial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„SUPPLIER“</w:t>
      </w:r>
    </w:p>
    <w:p w14:paraId="6CFC6AB4" w14:textId="77777777" w:rsidR="00356432" w:rsidRPr="006D1C4F" w:rsidRDefault="00000000"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p w14:paraId="2A9674A0" w14:textId="1BA56F22" w:rsidR="00356432" w:rsidRPr="006D1C4F" w:rsidRDefault="00931F1B" w:rsidP="00356432">
      <w:pPr>
        <w:spacing w:before="120"/>
        <w:rPr>
          <w:rFonts w:cstheme="minorHAnsi"/>
          <w:lang w:eastAsia="ja-JP"/>
        </w:rPr>
      </w:pPr>
      <w:r w:rsidRPr="006D1C4F">
        <w:rPr>
          <w:rFonts w:cstheme="minorHAnsi"/>
          <w:lang w:eastAsia="ja-JP"/>
        </w:rPr>
        <w:t xml:space="preserve">«CUSTOMER“ is a biotechnology company specializing in protein expression solutions. «CUSTOMER“ is currently developing the technology further, innovating through intelligent design to harness the power of nature to accelerate synthetic biology. </w:t>
      </w:r>
    </w:p>
    <w:p w14:paraId="6904F411" w14:textId="56DD2671" w:rsidR="00356432" w:rsidRPr="006D1C4F" w:rsidRDefault="00931F1B" w:rsidP="00356432">
      <w:pPr>
        <w:spacing w:before="120"/>
        <w:rPr>
          <w:rFonts w:cstheme="minorHAnsi"/>
          <w:lang w:eastAsia="ja-JP"/>
        </w:rPr>
      </w:pPr>
      <w:r w:rsidRPr="006D1C4F">
        <w:rPr>
          <w:rFonts w:cstheme="minorHAnsi"/>
          <w:lang w:eastAsia="ja-JP"/>
        </w:rPr>
        <w:t xml:space="preserve">«CUSTOMER“ is committed to </w:t>
      </w:r>
      <w:r w:rsidR="00A07336" w:rsidRPr="006D1C4F">
        <w:rPr>
          <w:rFonts w:cstheme="minorHAnsi"/>
          <w:lang w:eastAsia="ja-JP"/>
        </w:rPr>
        <w:t>providing</w:t>
      </w:r>
      <w:r w:rsidR="003D7A10" w:rsidRPr="006D1C4F">
        <w:rPr>
          <w:rFonts w:cstheme="minorHAnsi"/>
          <w:lang w:eastAsia="ja-JP"/>
        </w:rPr>
        <w:t xml:space="preserve"> customers with innovative solutions that address their toughest challenges – more easily, quickly, and efficiently</w:t>
      </w:r>
      <w:r w:rsidRPr="006D1C4F">
        <w:rPr>
          <w:rFonts w:cstheme="minorHAnsi"/>
          <w:lang w:eastAsia="ja-JP"/>
        </w:rPr>
        <w:t xml:space="preserve">. «CUSTOMER“ occasionally contracts services from external contractors, </w:t>
      </w:r>
      <w:r w:rsidR="00092C58" w:rsidRPr="006D1C4F">
        <w:rPr>
          <w:rFonts w:cstheme="minorHAnsi"/>
          <w:lang w:eastAsia="ja-JP"/>
        </w:rPr>
        <w:t>e.g.,</w:t>
      </w:r>
      <w:r w:rsidRPr="006D1C4F">
        <w:rPr>
          <w:rFonts w:cstheme="minorHAnsi"/>
          <w:lang w:eastAsia="ja-JP"/>
        </w:rPr>
        <w:t xml:space="preserve"> couriers or service providers.</w:t>
      </w:r>
    </w:p>
    <w:bookmarkEnd w:id="0"/>
    <w:p w14:paraId="63C8167E" w14:textId="77777777" w:rsidR="00356432" w:rsidRPr="006D1C4F" w:rsidRDefault="00000000"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000000"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000000"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000000"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000000"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000000"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000000"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000000"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000000" w:rsidP="00356432">
      <w:pPr>
        <w:spacing w:before="120"/>
        <w:rPr>
          <w:rFonts w:cstheme="minorHAnsi"/>
          <w:lang w:eastAsia="ja-JP"/>
        </w:rPr>
      </w:pPr>
      <w:r w:rsidRPr="006D1C4F">
        <w:rPr>
          <w:rFonts w:cstheme="minorHAnsi"/>
          <w:b/>
          <w:bCs/>
          <w:lang w:eastAsia="ja-JP"/>
        </w:rPr>
        <w:lastRenderedPageBreak/>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000000"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000000" w:rsidP="00356432">
      <w:pPr>
        <w:spacing w:before="120"/>
        <w:rPr>
          <w:rFonts w:cstheme="minorHAnsi"/>
          <w:lang w:eastAsia="ja-JP"/>
        </w:rPr>
      </w:pPr>
      <w:r w:rsidRPr="006D1C4F">
        <w:rPr>
          <w:rFonts w:cstheme="minorHAnsi"/>
          <w:b/>
          <w:bCs/>
          <w:lang w:eastAsia="ja-JP"/>
        </w:rPr>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000000"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000000"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000000"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000000"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000000"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000000"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000000"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000000"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000000"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000000"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000000"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lastRenderedPageBreak/>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77777777" w:rsidR="00356432" w:rsidRPr="006D1C4F" w:rsidRDefault="00000000"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material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000000"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77777777" w:rsidR="00356432" w:rsidRPr="006D1C4F" w:rsidRDefault="00000000" w:rsidP="00356432">
      <w:pPr>
        <w:spacing w:before="120"/>
        <w:rPr>
          <w:rFonts w:cstheme="minorHAnsi"/>
          <w:lang w:eastAsia="ja-JP"/>
        </w:rPr>
      </w:pPr>
      <w:r w:rsidRPr="006D1C4F">
        <w:rPr>
          <w:rFonts w:cstheme="minorHAnsi"/>
          <w:b/>
          <w:bCs/>
          <w:lang w:eastAsia="ja-JP"/>
        </w:rPr>
        <w:t>Original Manufacturer</w:t>
      </w:r>
      <w:r w:rsidR="00092C58" w:rsidRPr="006D1C4F">
        <w:rPr>
          <w:rFonts w:cstheme="minorHAnsi"/>
          <w:lang w:eastAsia="ja-JP"/>
        </w:rPr>
        <w:t>:</w:t>
      </w:r>
      <w:r w:rsidRPr="006D1C4F">
        <w:rPr>
          <w:rFonts w:cstheme="minorHAnsi"/>
          <w:lang w:eastAsia="ja-JP"/>
        </w:rPr>
        <w:t xml:space="preserve"> Person or company manufacturing material to the stage at which it is designated as a pharmaceutical starting material.</w:t>
      </w:r>
    </w:p>
    <w:p w14:paraId="066C8D4D" w14:textId="77777777" w:rsidR="00356432" w:rsidRPr="006D1C4F" w:rsidRDefault="00000000"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000000"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77777777" w:rsidR="00356432" w:rsidRPr="006D1C4F" w:rsidRDefault="00000000"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safe materials acceptable for pharmaceutical use.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000000"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000000"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000000"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000000"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000000"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77777777" w:rsidR="00356432" w:rsidRPr="006D1C4F" w:rsidRDefault="00000000"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a supplier is the (original) manufacturer supplier or another legal entity of the same company that supplies the material. In general, suppliers may also be traders or distributors.</w:t>
      </w:r>
    </w:p>
    <w:p w14:paraId="0C74AFB1" w14:textId="015DEBA2" w:rsidR="00356432" w:rsidRPr="006D1C4F" w:rsidRDefault="00000000"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Pr="006D1C4F" w:rsidRDefault="00000000"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Contractual basis</w:t>
      </w:r>
    </w:p>
    <w:p w14:paraId="0A37267A" w14:textId="77777777" w:rsidR="00356432" w:rsidRPr="006D1C4F" w:rsidRDefault="00000000"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000000"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w:t>
      </w:r>
      <w:r w:rsidR="00000000" w:rsidRPr="006D1C4F">
        <w:rPr>
          <w:i/>
          <w:color w:val="4472C4" w:themeColor="accent1"/>
        </w:rPr>
        <w:t>Short name</w:t>
      </w:r>
      <w:r w:rsidRPr="006D1C4F">
        <w:rPr>
          <w:i/>
          <w:color w:val="4472C4" w:themeColor="accent1"/>
        </w:rPr>
        <w:t>)</w:t>
      </w:r>
      <w:r w:rsidRPr="006D1C4F">
        <w:rPr>
          <w:color w:val="111133"/>
        </w:rPr>
        <w:t xml:space="preserve"> </w:t>
      </w:r>
      <w:r w:rsidR="00000000" w:rsidRPr="006D1C4F">
        <w:rPr>
          <w:color w:val="111133"/>
        </w:rPr>
        <w:t xml:space="preserve">and </w:t>
      </w:r>
      <w:r w:rsidR="00931F1B" w:rsidRPr="006D1C4F">
        <w:rPr>
          <w:color w:val="111133"/>
        </w:rPr>
        <w:t>«CUSTOMER“</w:t>
      </w:r>
      <w:r w:rsidR="00000000" w:rsidRPr="006D1C4F">
        <w:rPr>
          <w:color w:val="111133"/>
        </w:rPr>
        <w:t xml:space="preserve"> name the persons listed in </w:t>
      </w:r>
      <w:r w:rsidR="00000000" w:rsidRPr="006D1C4F">
        <w:rPr>
          <w:b/>
          <w:color w:val="111133"/>
          <w:u w:val="single"/>
        </w:rPr>
        <w:t>Appendix 03</w:t>
      </w:r>
      <w:r w:rsidR="00000000" w:rsidRPr="006D1C4F">
        <w:rPr>
          <w:b/>
          <w:color w:val="111133"/>
        </w:rPr>
        <w:t xml:space="preserve"> </w:t>
      </w:r>
      <w:r w:rsidR="00000000" w:rsidRPr="006D1C4F">
        <w:rPr>
          <w:color w:val="111133"/>
        </w:rPr>
        <w:t>“</w:t>
      </w:r>
      <w:r w:rsidR="75E2F12A" w:rsidRPr="006D1C4F">
        <w:rPr>
          <w:lang w:eastAsia="ja-JP"/>
        </w:rPr>
        <w:t>CUSTOMER and SUPPLIER contacts</w:t>
      </w:r>
      <w:r w:rsidR="00000000" w:rsidRPr="006D1C4F">
        <w:rPr>
          <w:color w:val="111133"/>
        </w:rPr>
        <w:t xml:space="preserve">” as contact partners for all questions. Changes and alterations must be </w:t>
      </w:r>
      <w:r w:rsidR="00B37E56" w:rsidRPr="006D1C4F">
        <w:rPr>
          <w:color w:val="111133"/>
        </w:rPr>
        <w:t xml:space="preserve">communicated </w:t>
      </w:r>
      <w:r w:rsidR="00000000" w:rsidRPr="006D1C4F">
        <w:rPr>
          <w:color w:val="111133"/>
        </w:rPr>
        <w:t>in writing immediately.</w:t>
      </w:r>
    </w:p>
    <w:p w14:paraId="039C61C4"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t xml:space="preserve">Contractual object</w:t>
      </w:r>
    </w:p>
    <w:p w14:paraId="215F5DA8" w14:textId="5EAD02CA"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Quality Assurance Agreement</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000000"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000000"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548E4925" w:rsidR="00356432" w:rsidRPr="006D1C4F" w:rsidRDefault="00000000"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w:t>
      </w:r>
      <w:proofErr w:type="gramStart"/>
      <w:r w:rsidRPr="006D1C4F">
        <w:rPr>
          <w:lang w:eastAsia="ja-JP"/>
        </w:rPr>
        <w:t>occurs, and</w:t>
      </w:r>
      <w:proofErr w:type="gramEnd"/>
      <w:r w:rsidRPr="006D1C4F">
        <w:rPr>
          <w:lang w:eastAsia="ja-JP"/>
        </w:rPr>
        <w:t xml:space="preserve"> is derived from </w:t>
      </w:r>
      <w:r w:rsidR="00590312" w:rsidRPr="006D1C4F">
        <w:rPr>
          <w:lang w:eastAsia="ja-JP"/>
        </w:rPr>
        <w:t>a </w:t>
      </w:r>
      <w:r w:rsidRPr="006D1C4F">
        <w:rPr>
          <w:lang w:eastAsia="ja-JP"/>
        </w:rPr>
        <w:t xml:space="preserve">flawed service of </w:t>
      </w:r>
      <w:r w:rsidRPr="006D1C4F">
        <w:rPr>
          <w:i/>
          <w:color w:val="4472C4" w:themeColor="accent1"/>
        </w:rPr>
        <w:t>”Short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material damages.</w:t>
      </w:r>
    </w:p>
    <w:p w14:paraId="553FE4D0" w14:textId="77777777" w:rsidR="00356432" w:rsidRPr="006D1C4F" w:rsidRDefault="00000000" w:rsidP="0059031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w:t>
      </w:r>
      <w:r w:rsidR="00000000" w:rsidRPr="006D1C4F">
        <w:rPr>
          <w:rFonts w:cstheme="minorHAnsi"/>
          <w:i/>
          <w:color w:val="4F81BD"/>
          <w:lang w:eastAsia="ja-JP"/>
        </w:rPr>
        <w:t>In case an already signed confidentiality agreement exists</w:t>
      </w:r>
      <w:r w:rsidRPr="006D1C4F">
        <w:rPr>
          <w:rFonts w:cstheme="minorHAnsi"/>
          <w:i/>
          <w:color w:val="4F81BD"/>
          <w:lang w:eastAsia="ja-JP"/>
        </w:rPr>
        <w:t>)</w:t>
      </w:r>
      <w:r w:rsidR="00000000" w:rsidRPr="006D1C4F">
        <w:rPr>
          <w:rFonts w:cstheme="minorHAnsi"/>
          <w:i/>
          <w:color w:val="4F81BD"/>
          <w:lang w:eastAsia="ja-JP"/>
        </w:rPr>
        <w:t>.</w:t>
      </w:r>
    </w:p>
    <w:p w14:paraId="3A7B48E6" w14:textId="756ABA85" w:rsidR="00356432" w:rsidRPr="006D1C4F" w:rsidRDefault="00000000"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 xml:space="preserve">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Quality Assurance Agreement</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w:t>
      </w:r>
      <w:r w:rsidR="00000000" w:rsidRPr="006D1C4F">
        <w:rPr>
          <w:rFonts w:cstheme="minorHAnsi"/>
          <w:i/>
          <w:color w:val="4F81BD"/>
          <w:lang w:eastAsia="de-DE"/>
        </w:rPr>
        <w:t>If no confidentiality agreement was signed before, please delete:</w:t>
      </w:r>
      <w:r w:rsidRPr="006D1C4F">
        <w:rPr>
          <w:rFonts w:cstheme="minorHAnsi"/>
          <w:i/>
          <w:color w:val="4F81BD"/>
          <w:lang w:eastAsia="de-DE"/>
        </w:rPr>
        <w:t>)</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w:t>
      </w:r>
      <w:r w:rsidR="00000000" w:rsidRPr="006D1C4F">
        <w:rPr>
          <w:rFonts w:cstheme="minorHAnsi"/>
          <w:i/>
          <w:iCs/>
          <w:color w:val="4472C4" w:themeColor="accent1"/>
          <w:lang w:eastAsia="de-DE"/>
        </w:rPr>
        <w:t>Short name</w:t>
      </w:r>
      <w:r w:rsidRPr="006D1C4F">
        <w:rPr>
          <w:rFonts w:cstheme="minorHAnsi"/>
          <w:i/>
          <w:iCs/>
          <w:color w:val="4472C4" w:themeColor="accent1"/>
          <w:lang w:eastAsia="de-DE"/>
        </w:rPr>
        <w:t xml:space="preserve">” </w:t>
      </w:r>
      <w:r w:rsidR="00000000" w:rsidRPr="006D1C4F">
        <w:rPr>
          <w:rFonts w:cstheme="minorHAnsi"/>
          <w:color w:val="111133"/>
        </w:rPr>
        <w:t xml:space="preserve">is obligated, regarding all information and documentation and all further contents of any given communications with CUSTOMER, </w:t>
      </w:r>
      <w:r w:rsidR="00000000" w:rsidRPr="006D1C4F">
        <w:rPr>
          <w:rFonts w:cstheme="minorHAnsi"/>
        </w:rPr>
        <w:t>to</w:t>
      </w:r>
      <w:r w:rsidR="008A32E7" w:rsidRPr="006D1C4F">
        <w:rPr>
          <w:rFonts w:cstheme="minorHAnsi"/>
          <w:color w:val="111133"/>
          <w:lang w:eastAsia="ja-JP"/>
        </w:rPr>
        <w:t xml:space="preserve"> </w:t>
      </w:r>
      <w:r w:rsidR="00000000"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00000000" w:rsidRPr="006D1C4F">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00000000"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00000000" w:rsidRPr="006D1C4F">
        <w:rPr>
          <w:color w:val="111133"/>
        </w:rPr>
        <w:t>as confidential</w:t>
      </w:r>
      <w:r w:rsidR="00000000" w:rsidRPr="006D1C4F">
        <w:rPr>
          <w:lang w:eastAsia="ja-JP"/>
        </w:rPr>
        <w:t>.</w:t>
      </w:r>
    </w:p>
    <w:p w14:paraId="017D0C6E" w14:textId="77777777" w:rsidR="00356432" w:rsidRPr="006D1C4F" w:rsidRDefault="00000000"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000000"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000000"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000000"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000000"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000000"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000000"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000000"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000000"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000000"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000000"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000000">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000000">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000000"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000000"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00000000" w:rsidRPr="006D1C4F">
        <w:rPr>
          <w:rFonts w:eastAsia="MS Mincho" w:cstheme="minorHAnsi"/>
          <w:i/>
          <w:color w:val="4F81BD"/>
          <w:lang w:eastAsia="ja-JP"/>
        </w:rPr>
        <w:t>please</w:t>
      </w:r>
      <w:proofErr w:type="gramEnd"/>
      <w:r w:rsidR="00000000" w:rsidRPr="006D1C4F">
        <w:rPr>
          <w:rFonts w:eastAsia="MS Mincho" w:cstheme="minorHAnsi"/>
          <w:i/>
          <w:color w:val="4F81BD"/>
          <w:lang w:eastAsia="ja-JP"/>
        </w:rPr>
        <w:t xml:space="preserve"> delete not applicable sections</w:t>
      </w:r>
      <w:r w:rsidRPr="006D1C4F">
        <w:rPr>
          <w:rFonts w:eastAsia="MS Mincho" w:cstheme="minorHAnsi"/>
          <w:i/>
          <w:color w:val="4F81BD"/>
          <w:lang w:eastAsia="ja-JP"/>
        </w:rPr>
        <w:t>)</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w:t>
            </w:r>
            <w:r w:rsidR="00000000" w:rsidRPr="006D1C4F">
              <w:rPr>
                <w:rFonts w:asciiTheme="majorHAnsi" w:hAnsiTheme="majorHAnsi" w:cstheme="majorHAnsi"/>
                <w:i/>
                <w:color w:val="4F81BD"/>
                <w:lang w:val="en-US" w:eastAsia="ja-JP"/>
              </w:rPr>
              <w:t>Short name</w:t>
            </w:r>
            <w:r w:rsidRPr="006D1C4F">
              <w:rPr>
                <w:rFonts w:asciiTheme="majorHAnsi" w:hAnsiTheme="majorHAnsi" w:cstheme="majorHAnsi"/>
                <w:i/>
                <w:color w:val="4F81BD"/>
                <w:lang w:val="en-US" w:eastAsia="ja-JP"/>
              </w:rPr>
              <w:t xml:space="preserve">“ </w:t>
            </w:r>
            <w:r w:rsidR="00000000"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000000">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000000"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000000"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000000"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000000">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000000">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000000">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000000">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000000"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000000"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000000"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000000">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000000"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000000"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000000">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000000">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000000">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000000">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000000">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000000">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000000">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000000">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000000">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000000">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000000">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000000">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000000">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000000"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000000">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000000"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The setting </w:t>
            </w:r>
            <w:r w:rsidR="00000000" w:rsidRPr="006D1C4F">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w:t>
            </w:r>
            <w:proofErr w:type="gramStart"/>
            <w:r w:rsidRPr="006D1C4F">
              <w:rPr>
                <w:rFonts w:asciiTheme="minorHAnsi" w:hAnsiTheme="minorHAnsi" w:cstheme="minorHAnsi"/>
                <w:szCs w:val="24"/>
              </w:rPr>
              <w:t>transfer</w:t>
            </w:r>
            <w:proofErr w:type="gramEnd"/>
            <w:r w:rsidRPr="006D1C4F">
              <w:rPr>
                <w:rFonts w:asciiTheme="minorHAnsi" w:hAnsiTheme="minorHAnsi" w:cstheme="minorHAnsi"/>
                <w:szCs w:val="24"/>
              </w:rPr>
              <w:t xml:space="preserve"> of </w:t>
            </w:r>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000000"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000000"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000000"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000000"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000000"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6D1C4F">
                  <w:rPr>
                    <w:rFonts w:ascii="MS Gothic" w:eastAsia="MS Gothic" w:hAnsi="MS Gothic" w:cstheme="minorBidi"/>
                    <w:bCs/>
                    <w:sz w:val="20"/>
                    <w:szCs w:val="20"/>
                  </w:rPr>
                  <w:t>☐</w:t>
                </w:r>
              </w:sdtContent>
            </w:sdt>
            <w:r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000000"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000000"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000000"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000000"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000000"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000000"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000000"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000000"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000000"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000000"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000000"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000000"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000000"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000000"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000000"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000000"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000000"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000000"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000000"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00000000" w:rsidRPr="006D1C4F">
              <w:rPr>
                <w:rFonts w:asciiTheme="minorHAnsi" w:hAnsiTheme="minorHAnsi" w:cstheme="minorHAnsi"/>
                <w:i/>
                <w:iCs/>
                <w:color w:val="2F5496" w:themeColor="accent1" w:themeShade="BF"/>
                <w:szCs w:val="24"/>
              </w:rPr>
              <w:t xml:space="preserve"> List other security measures here, as applicable</w:t>
            </w:r>
            <w:r w:rsidRPr="006D1C4F">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000000"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000000"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000000"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000000"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000000"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000000"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000000"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000000"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000000"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 xml:space="preserve">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Company ABC</w:t>
      </w:r>
      <w:r w:rsidR="00931F1B" w:rsidRPr="006D1C4F">
        <w:rPr>
          <w:rFonts w:cstheme="minorHAnsi"/>
          <w:color w:val="111133"/>
          <w:lang w:eastAsia="ja-JP"/>
        </w:rPr>
        <w:t xml:space="preserve"> (</w:t>
      </w:r>
      <w:r w:rsidRPr="006D1C4F">
        <w:rPr>
          <w:rFonts w:cstheme="minorHAnsi"/>
          <w:color w:val="111133"/>
          <w:lang w:eastAsia="ja-JP"/>
        </w:rPr>
        <w:t xml:space="preserve">Building 234, 1234567 Sunset avenue, Bahrain</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000000" w:rsidP="00725E5A">
            <w:r w:rsidRPr="006D1C4F">
              <w:t xml:space="preserve">Tel: </w:t>
            </w:r>
          </w:p>
          <w:p w14:paraId="1A814A40" w14:textId="77777777" w:rsidR="00356432" w:rsidRPr="006D1C4F" w:rsidRDefault="00000000"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w:t>
      </w:r>
      <w:r w:rsidR="00000000" w:rsidRPr="006D1C4F">
        <w:rPr>
          <w:rFonts w:cstheme="minorHAnsi"/>
          <w:b/>
          <w:i/>
          <w:color w:val="5B9BD5"/>
          <w:lang w:eastAsia="ja-JP"/>
        </w:rPr>
        <w:t>Short name</w:t>
      </w:r>
      <w:r w:rsidRPr="006D1C4F">
        <w:rPr>
          <w:rFonts w:cstheme="minorHAnsi"/>
          <w:b/>
          <w:i/>
          <w:color w:val="5B9BD5"/>
          <w:lang w:eastAsia="ja-JP"/>
        </w:rPr>
        <w:t>”</w:t>
      </w:r>
      <w:r w:rsidR="00000000" w:rsidRPr="006D1C4F">
        <w:rPr>
          <w:rFonts w:cstheme="minorHAnsi"/>
          <w:b/>
          <w:i/>
          <w:color w:val="5B9BD5"/>
          <w:lang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000000" w:rsidP="00725E5A">
            <w:r w:rsidRPr="006D1C4F">
              <w:t xml:space="preserve">Tel: </w:t>
            </w:r>
          </w:p>
          <w:p w14:paraId="38A135F9" w14:textId="77777777" w:rsidR="00356432" w:rsidRPr="006D1C4F" w:rsidRDefault="00000000"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000000"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000000"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Quality Assurance Agreement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31-03-2023</w:t>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7001C0"/>
    <w:rsid w:val="00701648"/>
    <w:rsid w:val="00717585"/>
    <w:rsid w:val="00721AFF"/>
    <w:rsid w:val="00722858"/>
    <w:rsid w:val="00725E5A"/>
    <w:rsid w:val="00730D8A"/>
    <w:rsid w:val="0073284D"/>
    <w:rsid w:val="00733008"/>
    <w:rsid w:val="00744E1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B0497"/>
    <w:rsid w:val="009C2F36"/>
    <w:rsid w:val="009C3BE5"/>
    <w:rsid w:val="009D390C"/>
    <w:rsid w:val="009D3B99"/>
    <w:rsid w:val="009E2111"/>
    <w:rsid w:val="009F549D"/>
    <w:rsid w:val="009F579A"/>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6284</Words>
  <Characters>42046</Characters>
  <Application>Microsoft Office Word</Application>
  <DocSecurity>0</DocSecurity>
  <Lines>14015</Lines>
  <Paragraphs>3452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84</cp:revision>
  <dcterms:created xsi:type="dcterms:W3CDTF">2022-08-02T09:55:00Z</dcterms:created>
  <dcterms:modified xsi:type="dcterms:W3CDTF">2023-03-22T17:49:00Z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