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NBE-Therapeutics</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NBE-Therapeutics</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NBE-Therapeutics</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NBE-Therapeutics</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NBE-Therapeutics</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