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Organisation Name</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SOP-10</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Organisation Name</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SOP-01</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SOP-01</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t>&lt;</w:t>
          </w:r>
          <w:proofErr w:type="spellStart"/>
          <w:r w:rsidRPr="005112EA">
            <w:rPr>
              <w:rFonts w:cstheme="minorHAnsi"/>
              <w:sz w:val="24"/>
              <w:szCs w:val="32"/>
              <w:highlight w:val="yellow"/>
            </w:rPr>
          </w:r>
          <w:proofErr w:type="spellEnd"/>
          <w:r w:rsidRPr="005112EA">
            <w:rPr>
              <w:rFonts w:cstheme="minorHAnsi"/>
              <w:sz w:val="24"/>
              <w:szCs w:val="32"/>
              <w:highlight w:val="yellow"/>
            </w:rPr>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2022-12-24</w:t>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