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8369" w14:textId="77777777" w:rsidR="00495C26" w:rsidRDefault="00495C26" w:rsidP="00C6089C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3261"/>
        <w:gridCol w:w="2977"/>
        <w:gridCol w:w="1559"/>
        <w:gridCol w:w="1843"/>
      </w:tblGrid>
      <w:tr w:rsidR="00495C26" w14:paraId="1335D921" w14:textId="77777777" w:rsidTr="006D3D4C">
        <w:trPr>
          <w:trHeight w:val="833"/>
        </w:trPr>
        <w:tc>
          <w:tcPr>
            <w:tcW w:w="3261" w:type="dxa"/>
            <w:vAlign w:val="center"/>
          </w:tcPr>
          <w:p w14:paraId="29EF196E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54AF52F9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650EF545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843" w:type="dxa"/>
            <w:vAlign w:val="center"/>
          </w:tcPr>
          <w:p w14:paraId="09E4379B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95C26" w:rsidRPr="00D32E06" w14:paraId="79BBF368" w14:textId="77777777" w:rsidTr="006D3D4C">
        <w:trPr>
          <w:trHeight w:val="660"/>
        </w:trPr>
        <w:tc>
          <w:tcPr>
            <w:tcW w:w="3261" w:type="dxa"/>
          </w:tcPr>
          <w:p w14:paraId="13D773B9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4B7F448B" w14:textId="21A879CE" w:rsidR="00495C26" w:rsidRPr="0013549F" w:rsidRDefault="002B0C2B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977" w:type="dxa"/>
          </w:tcPr>
          <w:p w14:paraId="6C75552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C5065AC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35973CA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95C26" w14:paraId="6D5D9DBB" w14:textId="77777777" w:rsidTr="006D3D4C">
        <w:trPr>
          <w:trHeight w:val="660"/>
        </w:trPr>
        <w:tc>
          <w:tcPr>
            <w:tcW w:w="3261" w:type="dxa"/>
          </w:tcPr>
          <w:p w14:paraId="3A75D39E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55443189" w14:textId="2F10999C" w:rsidR="00495C26" w:rsidRDefault="002B0C2B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977" w:type="dxa"/>
          </w:tcPr>
          <w:p w14:paraId="342D262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31D16F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E0693B6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95C26" w14:paraId="66CB23DD" w14:textId="77777777" w:rsidTr="006D3D4C">
        <w:trPr>
          <w:trHeight w:val="660"/>
        </w:trPr>
        <w:tc>
          <w:tcPr>
            <w:tcW w:w="3261" w:type="dxa"/>
          </w:tcPr>
          <w:p w14:paraId="3B790F5C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E4F2326" w14:textId="5AF2A7BE" w:rsidR="00495C26" w:rsidRDefault="00315CFD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977" w:type="dxa"/>
          </w:tcPr>
          <w:p w14:paraId="2D0443C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7A8A3AD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B9BE5C9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2BB8F1" w14:textId="77777777" w:rsidR="00495C26" w:rsidRDefault="00495C26" w:rsidP="00C6089C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847E0A" w14:paraId="0145B1CB" w14:textId="77777777" w:rsidTr="00847E0A">
        <w:trPr>
          <w:trHeight w:val="506"/>
        </w:trPr>
        <w:tc>
          <w:tcPr>
            <w:tcW w:w="2835" w:type="dxa"/>
            <w:vAlign w:val="center"/>
          </w:tcPr>
          <w:p w14:paraId="1A62BF5C" w14:textId="77777777" w:rsidR="00847E0A" w:rsidRDefault="00847E0A" w:rsidP="00C6089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57DD165C" w14:textId="74A6A9D3" w:rsidR="00847E0A" w:rsidRDefault="00847E0A" w:rsidP="00C6089C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623CB8B2" w14:textId="32721EE8" w:rsidR="00847E0A" w:rsidRDefault="00847E0A" w:rsidP="00C6089C">
      <w:pPr>
        <w:pStyle w:val="BodyText"/>
        <w:spacing w:before="9"/>
        <w:rPr>
          <w:rFonts w:ascii="Times New Roman"/>
          <w:sz w:val="19"/>
          <w:szCs w:val="19"/>
        </w:rPr>
      </w:pPr>
    </w:p>
    <w:p w14:paraId="5F186ED7" w14:textId="77777777" w:rsidR="00847E0A" w:rsidRDefault="00847E0A" w:rsidP="00C6089C">
      <w:pPr>
        <w:rPr>
          <w:rFonts w:ascii="Times New Roman"/>
          <w:sz w:val="19"/>
          <w:szCs w:val="19"/>
        </w:rPr>
      </w:pPr>
      <w:r>
        <w:rPr>
          <w:rFonts w:ascii="Times New Roman"/>
          <w:sz w:val="19"/>
          <w:szCs w:val="19"/>
        </w:rPr>
        <w:br w:type="page"/>
      </w:r>
    </w:p>
    <w:p w14:paraId="7DD012E7" w14:textId="77777777" w:rsidR="00C277F0" w:rsidRDefault="00C277F0" w:rsidP="00C6089C">
      <w:pPr>
        <w:pStyle w:val="BodyText"/>
        <w:spacing w:before="9"/>
        <w:rPr>
          <w:rFonts w:ascii="Times New Roman"/>
          <w:sz w:val="19"/>
          <w:szCs w:val="19"/>
        </w:rPr>
      </w:pPr>
    </w:p>
    <w:p w14:paraId="623CB8B3" w14:textId="77777777" w:rsidR="00C277F0" w:rsidRPr="00DF24AD" w:rsidRDefault="00FE4244" w:rsidP="00DF24AD">
      <w:pPr>
        <w:rPr>
          <w:b/>
          <w:bCs/>
          <w:sz w:val="24"/>
          <w:szCs w:val="24"/>
        </w:rPr>
      </w:pPr>
      <w:bookmarkStart w:id="0" w:name="_Toc118458303"/>
      <w:r w:rsidRPr="00DF24AD">
        <w:rPr>
          <w:b/>
          <w:bCs/>
          <w:sz w:val="24"/>
          <w:szCs w:val="24"/>
        </w:rPr>
        <w:t>Table</w:t>
      </w:r>
      <w:r w:rsidRPr="00DF24AD">
        <w:rPr>
          <w:b/>
          <w:bCs/>
          <w:spacing w:val="-3"/>
          <w:sz w:val="24"/>
          <w:szCs w:val="24"/>
        </w:rPr>
        <w:t xml:space="preserve"> </w:t>
      </w:r>
      <w:r w:rsidRPr="00DF24AD">
        <w:rPr>
          <w:b/>
          <w:bCs/>
          <w:sz w:val="24"/>
          <w:szCs w:val="24"/>
        </w:rPr>
        <w:t>of</w:t>
      </w:r>
      <w:r w:rsidRPr="00DF24AD">
        <w:rPr>
          <w:b/>
          <w:bCs/>
          <w:spacing w:val="-2"/>
          <w:sz w:val="24"/>
          <w:szCs w:val="24"/>
        </w:rPr>
        <w:t xml:space="preserve"> </w:t>
      </w:r>
      <w:r w:rsidRPr="00DF24AD">
        <w:rPr>
          <w:b/>
          <w:bCs/>
          <w:sz w:val="24"/>
          <w:szCs w:val="24"/>
        </w:rPr>
        <w:t>Contents</w:t>
      </w:r>
      <w:bookmarkEnd w:id="0"/>
    </w:p>
    <w:sdt>
      <w:sdtPr>
        <w:rPr>
          <w:rStyle w:val="Hyperlink"/>
          <w:rFonts w:eastAsiaTheme="majorEastAsia" w:cstheme="majorBidi"/>
          <w:noProof/>
        </w:rPr>
        <w:id w:val="-27644779"/>
        <w:docPartObj>
          <w:docPartGallery w:val="Table of Contents"/>
          <w:docPartUnique/>
        </w:docPartObj>
      </w:sdtPr>
      <w:sdtEndPr>
        <w:rPr>
          <w:rStyle w:val="DefaultParagraphFont"/>
          <w:rFonts w:eastAsia="Calibri" w:cs="Calibri"/>
          <w:b/>
          <w:bCs/>
          <w:color w:val="auto"/>
          <w:u w:val="none"/>
        </w:rPr>
      </w:sdtEndPr>
      <w:sdtContent>
        <w:p w14:paraId="3081509A" w14:textId="59100C38" w:rsidR="003B3BF9" w:rsidRDefault="005676B5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r w:rsidRPr="00DF24AD">
            <w:rPr>
              <w:rStyle w:val="Hyperlink"/>
              <w:rFonts w:eastAsiaTheme="majorEastAsia" w:cstheme="majorBidi"/>
              <w:noProof/>
            </w:rPr>
            <w:fldChar w:fldCharType="begin"/>
          </w:r>
          <w:r w:rsidRPr="00DF24AD">
            <w:rPr>
              <w:rStyle w:val="Hyperlink"/>
              <w:rFonts w:eastAsiaTheme="majorEastAsia" w:cstheme="majorBidi"/>
              <w:noProof/>
            </w:rPr>
            <w:instrText xml:space="preserve"> TOC \o "1-3" \h \z \u </w:instrText>
          </w:r>
          <w:r w:rsidRPr="00DF24AD">
            <w:rPr>
              <w:rStyle w:val="Hyperlink"/>
              <w:rFonts w:eastAsiaTheme="majorEastAsia" w:cstheme="majorBidi"/>
              <w:noProof/>
            </w:rPr>
            <w:fldChar w:fldCharType="separate"/>
          </w:r>
          <w:hyperlink w:anchor="_Toc118459903" w:history="1">
            <w:r w:rsidR="003B3BF9" w:rsidRPr="009B364D">
              <w:rPr>
                <w:rStyle w:val="Hyperlink"/>
                <w:noProof/>
              </w:rPr>
              <w:t>1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Purpose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_Toc118459903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6BFDFD1C" w14:textId="3F788AB9" w:rsidR="003B3BF9" w:rsidRDefault="00BC1339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4" w:history="1">
            <w:r w:rsidR="003B3BF9" w:rsidRPr="009B364D">
              <w:rPr>
                <w:rStyle w:val="Hyperlink"/>
                <w:noProof/>
              </w:rPr>
              <w:t>2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Scope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_Toc118459904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09E3FADC" w14:textId="149B477D" w:rsidR="003B3BF9" w:rsidRDefault="00BC1339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5" w:history="1">
            <w:r w:rsidR="003B3BF9" w:rsidRPr="009B364D">
              <w:rPr>
                <w:rStyle w:val="Hyperlink"/>
                <w:noProof/>
              </w:rPr>
              <w:t>3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Responsibilities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_Toc118459905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0A1B7BC1" w14:textId="3A6E0B68" w:rsidR="003B3BF9" w:rsidRDefault="00BC1339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6" w:history="1">
            <w:r w:rsidR="003B3BF9" w:rsidRPr="009B364D">
              <w:rPr>
                <w:rStyle w:val="Hyperlink"/>
                <w:noProof/>
              </w:rPr>
              <w:t>4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Definitions,</w:t>
            </w:r>
            <w:r w:rsidR="003B3BF9" w:rsidRPr="009B364D">
              <w:rPr>
                <w:rStyle w:val="Hyperlink"/>
                <w:noProof/>
                <w:spacing w:val="-5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terms</w:t>
            </w:r>
            <w:r w:rsidR="003B3BF9" w:rsidRPr="009B364D">
              <w:rPr>
                <w:rStyle w:val="Hyperlink"/>
                <w:noProof/>
                <w:spacing w:val="-6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and</w:t>
            </w:r>
            <w:r w:rsidR="003B3BF9" w:rsidRPr="009B364D">
              <w:rPr>
                <w:rStyle w:val="Hyperlink"/>
                <w:noProof/>
                <w:spacing w:val="-5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abbreviations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_Toc118459906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B674692" w14:textId="0E2196E0" w:rsidR="003B3BF9" w:rsidRDefault="00BC1339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7" w:history="1">
            <w:r w:rsidR="003B3BF9" w:rsidRPr="009B364D">
              <w:rPr>
                <w:rStyle w:val="Hyperlink"/>
                <w:noProof/>
              </w:rPr>
              <w:t>5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Workflow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_Toc118459907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4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240B365E" w14:textId="7DBAB735" w:rsidR="003B3BF9" w:rsidRDefault="00BC1339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8" w:history="1">
            <w:r w:rsidR="003B3BF9" w:rsidRPr="009B364D">
              <w:rPr>
                <w:rStyle w:val="Hyperlink"/>
                <w:bCs/>
                <w:noProof/>
              </w:rPr>
              <w:t>5.5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Quality Plan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_Toc118459908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4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D317A21" w14:textId="65534D15" w:rsidR="003B3BF9" w:rsidRDefault="00BC1339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9" w:history="1">
            <w:r w:rsidR="003B3BF9" w:rsidRPr="009B364D">
              <w:rPr>
                <w:rStyle w:val="Hyperlink"/>
                <w:bCs/>
                <w:noProof/>
              </w:rPr>
              <w:t>5.6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Preparation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_Toc118459909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4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4E2736DA" w14:textId="022DFFBE" w:rsidR="003B3BF9" w:rsidRDefault="00BC1339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0" w:history="1">
            <w:r w:rsidR="003B3BF9" w:rsidRPr="009B364D">
              <w:rPr>
                <w:rStyle w:val="Hyperlink"/>
                <w:bCs/>
                <w:noProof/>
              </w:rPr>
              <w:t>5.7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Approval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_Toc118459910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5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170347E" w14:textId="2DC84DDF" w:rsidR="003B3BF9" w:rsidRDefault="00BC1339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1" w:history="1">
            <w:r w:rsidR="003B3BF9" w:rsidRPr="009B364D">
              <w:rPr>
                <w:rStyle w:val="Hyperlink"/>
                <w:bCs/>
                <w:noProof/>
              </w:rPr>
              <w:t>5.8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Publication and Implementation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_Toc118459911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5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89AA3CF" w14:textId="29E63E49" w:rsidR="003B3BF9" w:rsidRDefault="00BC1339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2" w:history="1">
            <w:r w:rsidR="003B3BF9" w:rsidRPr="009B364D">
              <w:rPr>
                <w:rStyle w:val="Hyperlink"/>
                <w:bCs/>
                <w:noProof/>
              </w:rPr>
              <w:t>5.9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Monitoring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_Toc118459912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6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3F8B1477" w14:textId="3AE979FC" w:rsidR="003B3BF9" w:rsidRDefault="00BC1339">
          <w:pPr>
            <w:pStyle w:val="TOC2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3" w:history="1">
            <w:r w:rsidR="003B3BF9" w:rsidRPr="009B364D">
              <w:rPr>
                <w:rStyle w:val="Hyperlink"/>
                <w:bCs/>
                <w:noProof/>
              </w:rPr>
              <w:t>5.9.1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Monitoring and progress reporting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_Toc118459913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6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59CF205" w14:textId="2F8B5EB4" w:rsidR="003B3BF9" w:rsidRDefault="00BC1339">
          <w:pPr>
            <w:pStyle w:val="TOC2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4" w:history="1">
            <w:r w:rsidR="003B3BF9" w:rsidRPr="009B364D">
              <w:rPr>
                <w:rStyle w:val="Hyperlink"/>
                <w:bCs/>
                <w:noProof/>
              </w:rPr>
              <w:t>5.9.2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Changes to the Quality Plan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_Toc118459914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6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00FD8D07" w14:textId="0BDFFEC3" w:rsidR="003B3BF9" w:rsidRDefault="00BC1339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5" w:history="1">
            <w:r w:rsidR="003B3BF9" w:rsidRPr="009B364D">
              <w:rPr>
                <w:rStyle w:val="Hyperlink"/>
                <w:bCs/>
                <w:noProof/>
              </w:rPr>
              <w:t>5.10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Closing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_Toc118459915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1A17E58A" w14:textId="6794A90E" w:rsidR="003B3BF9" w:rsidRDefault="00BC1339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6" w:history="1">
            <w:r w:rsidR="003B3BF9" w:rsidRPr="009B364D">
              <w:rPr>
                <w:rStyle w:val="Hyperlink"/>
                <w:noProof/>
              </w:rPr>
              <w:t>6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Applicable</w:t>
            </w:r>
            <w:r w:rsidR="003B3BF9" w:rsidRPr="009B364D">
              <w:rPr>
                <w:rStyle w:val="Hyperlink"/>
                <w:noProof/>
                <w:spacing w:val="-4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documents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_Toc118459916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21CDA81E" w14:textId="7E013B27" w:rsidR="003B3BF9" w:rsidRDefault="00BC1339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7" w:history="1">
            <w:r w:rsidR="003B3BF9" w:rsidRPr="009B364D">
              <w:rPr>
                <w:rStyle w:val="Hyperlink"/>
                <w:noProof/>
              </w:rPr>
              <w:t>7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Appendices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_Toc118459917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69B742BA" w14:textId="26A24B06" w:rsidR="003B3BF9" w:rsidRDefault="00BC1339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8" w:history="1">
            <w:r w:rsidR="003B3BF9" w:rsidRPr="009B364D">
              <w:rPr>
                <w:rStyle w:val="Hyperlink"/>
                <w:noProof/>
              </w:rPr>
              <w:t>8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Document</w:t>
            </w:r>
            <w:r w:rsidR="003B3BF9" w:rsidRPr="009B364D">
              <w:rPr>
                <w:rStyle w:val="Hyperlink"/>
                <w:noProof/>
                <w:spacing w:val="-8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revision</w:t>
            </w:r>
            <w:r w:rsidR="003B3BF9" w:rsidRPr="009B364D">
              <w:rPr>
                <w:rStyle w:val="Hyperlink"/>
                <w:noProof/>
                <w:spacing w:val="-7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history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_Toc118459918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658D485C" w14:textId="3687C821" w:rsidR="005676B5" w:rsidRDefault="005676B5" w:rsidP="00DF24AD">
          <w:pPr>
            <w:pStyle w:val="TOC1"/>
            <w:tabs>
              <w:tab w:val="right" w:leader="dot" w:pos="9560"/>
            </w:tabs>
          </w:pPr>
          <w:r w:rsidRPr="00DF24AD">
            <w:rPr>
              <w:rStyle w:val="Hyperlink"/>
              <w:rFonts w:eastAsiaTheme="majorEastAsia" w:cstheme="majorBidi"/>
            </w:rPr>
            <w:fldChar w:fldCharType="end"/>
          </w:r>
        </w:p>
      </w:sdtContent>
    </w:sdt>
    <w:p w14:paraId="623CB8C4" w14:textId="77777777" w:rsidR="00C277F0" w:rsidRDefault="00C277F0" w:rsidP="00C6089C">
      <w:pPr>
        <w:sectPr w:rsidR="00C277F0" w:rsidSect="00847E0A">
          <w:headerReference w:type="default" r:id="rId10"/>
          <w:footerReference w:type="default" r:id="rId11"/>
          <w:type w:val="continuous"/>
          <w:pgSz w:w="11910" w:h="16840"/>
          <w:pgMar w:top="2320" w:right="1040" w:bottom="1400" w:left="1300" w:header="850" w:footer="850" w:gutter="0"/>
          <w:pgNumType w:start="1"/>
          <w:cols w:space="720"/>
          <w:docGrid w:linePitch="299"/>
        </w:sectPr>
      </w:pPr>
    </w:p>
    <w:p w14:paraId="623CB8C6" w14:textId="77777777" w:rsidR="00C277F0" w:rsidRPr="0030320A" w:rsidRDefault="00FE4244" w:rsidP="0030320A">
      <w:pPr>
        <w:pStyle w:val="Heading1"/>
        <w:numPr>
          <w:ilvl w:val="0"/>
          <w:numId w:val="8"/>
        </w:numPr>
        <w:spacing w:before="360"/>
        <w:ind w:left="432" w:hanging="432"/>
        <w:rPr>
          <w:bCs w:val="0"/>
        </w:rPr>
      </w:pPr>
      <w:bookmarkStart w:id="1" w:name="_Toc118459903"/>
      <w:r w:rsidRPr="0030320A">
        <w:rPr>
          <w:bCs w:val="0"/>
        </w:rPr>
        <w:lastRenderedPageBreak/>
        <w:t>Purpose</w:t>
      </w:r>
      <w:bookmarkEnd w:id="1"/>
    </w:p>
    <w:p w14:paraId="623CB8C7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8C8" w14:textId="78E41408" w:rsidR="00C277F0" w:rsidRDefault="00FE4244" w:rsidP="00C6089C">
      <w:pPr>
        <w:pStyle w:val="BodyText"/>
        <w:spacing w:before="1"/>
        <w:jc w:val="both"/>
      </w:pPr>
      <w:r>
        <w:t xml:space="preserve">The purpose of this </w:t>
      </w:r>
      <w:r w:rsidR="008C78F5">
        <w:rPr>
          <w:color w:val="000000"/>
        </w:rPr>
        <w:t>SOP</w:t>
      </w:r>
      <w:r w:rsidR="006E0880">
        <w:rPr>
          <w:color w:val="000000"/>
        </w:rPr>
        <w:t xml:space="preserve"> </w:t>
      </w:r>
      <w:r>
        <w:t xml:space="preserve">is to define process for regular </w:t>
      </w:r>
      <w:r w:rsidR="00C41CF9">
        <w:t>Quality Plan</w:t>
      </w:r>
      <w:r>
        <w:rPr>
          <w:spacing w:val="1"/>
        </w:rPr>
        <w:t xml:space="preserve"> </w:t>
      </w:r>
      <w:r>
        <w:t>preparation,</w:t>
      </w:r>
      <w:r>
        <w:rPr>
          <w:spacing w:val="-2"/>
        </w:rPr>
        <w:t xml:space="preserve"> </w:t>
      </w:r>
      <w:r>
        <w:t>approval,</w:t>
      </w:r>
      <w:r>
        <w:rPr>
          <w:spacing w:val="-1"/>
        </w:rPr>
        <w:t xml:space="preserve"> </w:t>
      </w:r>
      <w:r>
        <w:t>implementation,</w:t>
      </w:r>
      <w:r>
        <w:rPr>
          <w:spacing w:val="-2"/>
        </w:rPr>
        <w:t xml:space="preserve"> </w:t>
      </w:r>
      <w:r>
        <w:t>monitoring,</w:t>
      </w:r>
      <w:r>
        <w:rPr>
          <w:spacing w:val="-1"/>
        </w:rPr>
        <w:t xml:space="preserve"> </w:t>
      </w:r>
      <w:r>
        <w:t>closing.</w:t>
      </w:r>
    </w:p>
    <w:p w14:paraId="623CB8CA" w14:textId="3C3A703E" w:rsidR="00C277F0" w:rsidRPr="005676B5" w:rsidRDefault="00FE4244" w:rsidP="00F47DF8">
      <w:pPr>
        <w:pStyle w:val="Heading1"/>
        <w:numPr>
          <w:ilvl w:val="0"/>
          <w:numId w:val="8"/>
        </w:numPr>
        <w:spacing w:before="360"/>
        <w:ind w:left="432" w:hanging="432"/>
        <w:rPr>
          <w:bCs w:val="0"/>
        </w:rPr>
      </w:pPr>
      <w:bookmarkStart w:id="2" w:name="_Toc118459904"/>
      <w:r w:rsidRPr="0066090F">
        <w:rPr>
          <w:bCs w:val="0"/>
        </w:rPr>
        <w:t>Scope</w:t>
      </w:r>
      <w:bookmarkEnd w:id="2"/>
    </w:p>
    <w:p w14:paraId="623CB8CB" w14:textId="77777777" w:rsidR="00C277F0" w:rsidRDefault="00C277F0" w:rsidP="00C6089C">
      <w:pPr>
        <w:pStyle w:val="BodyText"/>
        <w:spacing w:before="7"/>
        <w:rPr>
          <w:b/>
          <w:sz w:val="19"/>
        </w:rPr>
      </w:pPr>
    </w:p>
    <w:p w14:paraId="623CB8D1" w14:textId="4E1BA075" w:rsidR="00C277F0" w:rsidRPr="00855B7B" w:rsidRDefault="00855B7B" w:rsidP="00C6089C">
      <w:pPr>
        <w:pStyle w:val="ListParagraph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0AA7">
        <w:t>This</w:t>
      </w:r>
      <w:r w:rsidRPr="00855B7B">
        <w:rPr>
          <w:spacing w:val="-4"/>
        </w:rPr>
        <w:t xml:space="preserve"> </w:t>
      </w:r>
      <w:r w:rsidRPr="007C0AA7">
        <w:t>SOP</w:t>
      </w:r>
      <w:r w:rsidRPr="00855B7B">
        <w:rPr>
          <w:spacing w:val="-4"/>
        </w:rPr>
        <w:t xml:space="preserve"> </w:t>
      </w:r>
      <w:r w:rsidRPr="007C0AA7">
        <w:t>is</w:t>
      </w:r>
      <w:r w:rsidRPr="00855B7B">
        <w:rPr>
          <w:spacing w:val="-3"/>
        </w:rPr>
        <w:t xml:space="preserve"> </w:t>
      </w:r>
      <w:r w:rsidRPr="007C0AA7">
        <w:t>valid</w:t>
      </w:r>
      <w:r w:rsidRPr="00855B7B">
        <w:rPr>
          <w:spacing w:val="-3"/>
        </w:rPr>
        <w:t xml:space="preserve"> </w:t>
      </w:r>
      <w:r w:rsidRPr="007C0AA7">
        <w:t>at</w:t>
      </w:r>
      <w:r w:rsidRPr="00855B7B">
        <w:rPr>
          <w:spacing w:val="-3"/>
        </w:rPr>
        <w:t xml:space="preserve"> </w:t>
      </w:r>
      <w:r w:rsidRPr="00855B7B">
        <w:rPr>
          <w:spacing w:val="-3"/>
          <w:highlight w:val="yellow"/>
        </w:rPr>
        <w:t>&lt;</w:t>
      </w:r>
      <w:proofErr w:type="spellStart"/>
      <w:r w:rsidRPr="00855B7B">
        <w:rPr>
          <w:rFonts w:eastAsia="Times New Roman"/>
          <w:color w:val="000000"/>
          <w:highlight w:val="yellow"/>
          <w:shd w:val="clear" w:color="auto" w:fill="FFFFFF"/>
          <w:lang w:eastAsia="fr-FR"/>
        </w:rPr>
        <w:t>CompanyName</w:t>
      </w:r>
      <w:proofErr w:type="spellEnd"/>
      <w:r w:rsidRPr="00855B7B">
        <w:rPr>
          <w:rFonts w:eastAsia="Times New Roman"/>
          <w:color w:val="000000"/>
          <w:highlight w:val="yellow"/>
          <w:shd w:val="clear" w:color="auto" w:fill="FFFFFF"/>
          <w:lang w:eastAsia="fr-FR"/>
        </w:rPr>
        <w:t>&gt;</w:t>
      </w:r>
      <w:r w:rsidRPr="00855B7B">
        <w:rPr>
          <w:rFonts w:eastAsia="Times New Roman"/>
          <w:color w:val="000000"/>
          <w:shd w:val="clear" w:color="auto" w:fill="FFFFFF"/>
          <w:lang w:eastAsia="fr-FR"/>
        </w:rPr>
        <w:t> </w:t>
      </w:r>
      <w:r w:rsidRPr="007C0AA7">
        <w:t>for</w:t>
      </w:r>
      <w:r w:rsidRPr="00855B7B">
        <w:rPr>
          <w:spacing w:val="-4"/>
        </w:rPr>
        <w:t xml:space="preserve"> </w:t>
      </w:r>
      <w:r>
        <w:t>all Organization</w:t>
      </w:r>
      <w:r w:rsidRPr="00855B7B">
        <w:rPr>
          <w:spacing w:val="-3"/>
        </w:rPr>
        <w:t xml:space="preserve">. </w:t>
      </w:r>
      <w:r w:rsidRPr="007C0AA7">
        <w:t xml:space="preserve">The respective training shall be given in accordance with </w:t>
      </w:r>
      <w:r w:rsidRPr="00855B7B">
        <w:rPr>
          <w:b/>
          <w:bCs/>
          <w:highlight w:val="yellow"/>
        </w:rPr>
        <w:t>&lt;</w:t>
      </w:r>
      <w:proofErr w:type="spellStart"/>
      <w:r w:rsidRPr="00855B7B">
        <w:rPr>
          <w:b/>
          <w:bCs/>
          <w:highlight w:val="yellow"/>
        </w:rPr>
        <w:t>TrainingCode</w:t>
      </w:r>
      <w:proofErr w:type="spellEnd"/>
      <w:r w:rsidRPr="00855B7B">
        <w:rPr>
          <w:b/>
          <w:bCs/>
          <w:highlight w:val="yellow"/>
        </w:rPr>
        <w:t>&gt;</w:t>
      </w:r>
      <w:r w:rsidR="0055461D" w:rsidRPr="0055461D">
        <w:rPr>
          <w:b/>
          <w:bCs/>
          <w:highlight w:val="yellow"/>
        </w:rPr>
        <w:t xml:space="preserve"> </w:t>
      </w:r>
      <w:r w:rsidRPr="00855B7B">
        <w:rPr>
          <w:b/>
          <w:bCs/>
          <w:highlight w:val="yellow"/>
        </w:rPr>
        <w:t>&lt;</w:t>
      </w:r>
      <w:proofErr w:type="spellStart"/>
      <w:r w:rsidRPr="00855B7B">
        <w:rPr>
          <w:b/>
          <w:bCs/>
          <w:highlight w:val="yellow"/>
        </w:rPr>
        <w:t>TrainingTitle</w:t>
      </w:r>
      <w:proofErr w:type="spellEnd"/>
      <w:r w:rsidRPr="00855B7B">
        <w:rPr>
          <w:b/>
          <w:bCs/>
          <w:highlight w:val="yellow"/>
        </w:rPr>
        <w:t>&gt;</w:t>
      </w:r>
      <w:r w:rsidRPr="00855B7B">
        <w:rPr>
          <w:i/>
        </w:rPr>
        <w:t>.</w:t>
      </w:r>
    </w:p>
    <w:p w14:paraId="623CB8D3" w14:textId="77777777" w:rsidR="00C277F0" w:rsidRDefault="00FE4244" w:rsidP="0066090F">
      <w:pPr>
        <w:pStyle w:val="Heading1"/>
        <w:numPr>
          <w:ilvl w:val="0"/>
          <w:numId w:val="8"/>
        </w:numPr>
        <w:spacing w:before="360"/>
        <w:ind w:left="432" w:hanging="432"/>
      </w:pPr>
      <w:bookmarkStart w:id="3" w:name="_Toc118459905"/>
      <w:r w:rsidRPr="0066090F">
        <w:rPr>
          <w:bCs w:val="0"/>
        </w:rPr>
        <w:t>Responsibilities</w:t>
      </w:r>
      <w:bookmarkEnd w:id="3"/>
    </w:p>
    <w:p w14:paraId="623CB8D5" w14:textId="67DDE604" w:rsidR="00C277F0" w:rsidRDefault="00FE4244" w:rsidP="00C6089C">
      <w:pPr>
        <w:pStyle w:val="BodyText"/>
        <w:spacing w:before="1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="00C6089C" w:rsidRPr="00C6089C">
        <w:rPr>
          <w:highlight w:val="yellow"/>
        </w:rPr>
        <w:t>&lt;</w:t>
      </w:r>
      <w:proofErr w:type="spellStart"/>
      <w:r w:rsidR="00C6089C" w:rsidRPr="00C6089C">
        <w:rPr>
          <w:highlight w:val="yellow"/>
        </w:rPr>
        <w:t>QualityOrganizationHead</w:t>
      </w:r>
      <w:proofErr w:type="spellEnd"/>
      <w:r w:rsidR="00C6089C" w:rsidRPr="00C6089C">
        <w:rPr>
          <w:highlight w:val="yellow"/>
        </w:rPr>
        <w:t>&gt;</w:t>
      </w:r>
      <w:r>
        <w:t>.</w:t>
      </w:r>
    </w:p>
    <w:p w14:paraId="623CB8D6" w14:textId="77777777" w:rsidR="00C277F0" w:rsidRDefault="00C277F0" w:rsidP="00C6089C">
      <w:pPr>
        <w:pStyle w:val="BodyText"/>
        <w:spacing w:before="10"/>
        <w:rPr>
          <w:sz w:val="9"/>
        </w:rPr>
      </w:pPr>
    </w:p>
    <w:tbl>
      <w:tblPr>
        <w:tblStyle w:val="NormalTable0"/>
        <w:tblW w:w="94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813"/>
      </w:tblGrid>
      <w:tr w:rsidR="00C277F0" w14:paraId="623CB8D9" w14:textId="77777777" w:rsidTr="007944ED">
        <w:trPr>
          <w:trHeight w:val="388"/>
        </w:trPr>
        <w:tc>
          <w:tcPr>
            <w:tcW w:w="2678" w:type="dxa"/>
            <w:shd w:val="clear" w:color="auto" w:fill="B7ADA5"/>
          </w:tcPr>
          <w:p w14:paraId="623CB8D7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813" w:type="dxa"/>
            <w:shd w:val="clear" w:color="auto" w:fill="B7ADA5"/>
          </w:tcPr>
          <w:p w14:paraId="623CB8D8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C277F0" w14:paraId="623CB8DF" w14:textId="77777777" w:rsidTr="007944ED">
        <w:trPr>
          <w:trHeight w:val="1229"/>
        </w:trPr>
        <w:tc>
          <w:tcPr>
            <w:tcW w:w="2678" w:type="dxa"/>
          </w:tcPr>
          <w:p w14:paraId="623CB8DA" w14:textId="77777777" w:rsidR="00C277F0" w:rsidRDefault="00C277F0" w:rsidP="00C6089C">
            <w:pPr>
              <w:pStyle w:val="TableParagraph"/>
            </w:pPr>
          </w:p>
          <w:p w14:paraId="623CB8DB" w14:textId="1E1A1A2E" w:rsidR="00C277F0" w:rsidRDefault="00F36A2B" w:rsidP="00C6089C">
            <w:pPr>
              <w:pStyle w:val="TableParagraph"/>
              <w:spacing w:before="152"/>
            </w:pPr>
            <w:r w:rsidRPr="00F36A2B">
              <w:rPr>
                <w:highlight w:val="yellow"/>
              </w:rPr>
              <w:t>&lt;</w:t>
            </w:r>
            <w:proofErr w:type="spellStart"/>
            <w:r w:rsidRPr="00F36A2B">
              <w:rPr>
                <w:highlight w:val="yellow"/>
              </w:rPr>
              <w:t>QualityOrganizationHead</w:t>
            </w:r>
            <w:proofErr w:type="spellEnd"/>
            <w:r w:rsidRPr="00F36A2B">
              <w:rPr>
                <w:highlight w:val="yellow"/>
              </w:rPr>
              <w:t>&gt;</w:t>
            </w:r>
          </w:p>
        </w:tc>
        <w:tc>
          <w:tcPr>
            <w:tcW w:w="6813" w:type="dxa"/>
          </w:tcPr>
          <w:p w14:paraId="623CB8DC" w14:textId="77777777" w:rsidR="00C277F0" w:rsidRDefault="00FE4244" w:rsidP="00C6089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0" w:firstLine="0"/>
            </w:pPr>
            <w:r>
              <w:t>consolidates</w:t>
            </w:r>
            <w:r>
              <w:rPr>
                <w:spacing w:val="40"/>
              </w:rPr>
              <w:t xml:space="preserve"> </w:t>
            </w:r>
            <w:r>
              <w:t>specific</w:t>
            </w:r>
            <w:r>
              <w:rPr>
                <w:spacing w:val="40"/>
              </w:rPr>
              <w:t xml:space="preserve"> </w:t>
            </w:r>
            <w:r>
              <w:t>actions</w:t>
            </w:r>
            <w:r>
              <w:rPr>
                <w:spacing w:val="40"/>
              </w:rPr>
              <w:t xml:space="preserve"> </w:t>
            </w:r>
            <w:r>
              <w:t>by</w:t>
            </w:r>
            <w:r>
              <w:rPr>
                <w:spacing w:val="40"/>
              </w:rPr>
              <w:t xml:space="preserve"> </w:t>
            </w:r>
            <w:r>
              <w:t>all</w:t>
            </w:r>
            <w:r>
              <w:rPr>
                <w:spacing w:val="40"/>
              </w:rPr>
              <w:t xml:space="preserve"> </w:t>
            </w:r>
            <w:r>
              <w:t>stakeholders</w:t>
            </w:r>
            <w:r>
              <w:rPr>
                <w:spacing w:val="41"/>
              </w:rPr>
              <w:t xml:space="preserve"> </w:t>
            </w:r>
            <w:proofErr w:type="gramStart"/>
            <w:r>
              <w:t>in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area</w:t>
            </w:r>
            <w:r>
              <w:rPr>
                <w:spacing w:val="40"/>
              </w:rPr>
              <w:t xml:space="preserve"> </w:t>
            </w:r>
            <w:r>
              <w:t>of</w:t>
            </w:r>
            <w:proofErr w:type="gramEnd"/>
            <w:r>
              <w:rPr>
                <w:spacing w:val="-47"/>
              </w:rPr>
              <w:t xml:space="preserve"> </w:t>
            </w:r>
            <w:r>
              <w:t>quality.</w:t>
            </w:r>
          </w:p>
          <w:p w14:paraId="623CB8DD" w14:textId="77777777" w:rsidR="00C277F0" w:rsidRDefault="00FE4244" w:rsidP="00C6089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0" w:firstLine="0"/>
            </w:pPr>
            <w:r>
              <w:t>provides</w:t>
            </w:r>
            <w:r>
              <w:rPr>
                <w:spacing w:val="-4"/>
              </w:rPr>
              <w:t xml:space="preserve"> </w:t>
            </w:r>
            <w:r>
              <w:t>periodical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Plan</w:t>
            </w:r>
          </w:p>
          <w:p w14:paraId="623CB8DE" w14:textId="77777777" w:rsidR="00C277F0" w:rsidRDefault="00FE4244" w:rsidP="00C6089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0" w:firstLine="0"/>
            </w:pPr>
            <w:r>
              <w:t>hosts</w:t>
            </w:r>
            <w:r>
              <w:rPr>
                <w:spacing w:val="-4"/>
              </w:rPr>
              <w:t xml:space="preserve"> </w:t>
            </w: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(or</w:t>
            </w:r>
            <w:r>
              <w:rPr>
                <w:spacing w:val="-2"/>
              </w:rPr>
              <w:t xml:space="preserve"> </w:t>
            </w:r>
            <w:r>
              <w:t>equivalent)</w:t>
            </w:r>
          </w:p>
        </w:tc>
      </w:tr>
      <w:tr w:rsidR="00C277F0" w14:paraId="623CB8E7" w14:textId="77777777" w:rsidTr="00052F23">
        <w:trPr>
          <w:trHeight w:val="1889"/>
        </w:trPr>
        <w:tc>
          <w:tcPr>
            <w:tcW w:w="2678" w:type="dxa"/>
          </w:tcPr>
          <w:p w14:paraId="623CB8E2" w14:textId="45349EBB" w:rsidR="00C277F0" w:rsidRDefault="00FE4244" w:rsidP="00C6089C">
            <w:pPr>
              <w:pStyle w:val="TableParagraph"/>
              <w:jc w:val="both"/>
            </w:pPr>
            <w:r>
              <w:t>Leadership Team / Senior</w:t>
            </w:r>
            <w:r>
              <w:rPr>
                <w:spacing w:val="1"/>
              </w:rPr>
              <w:t xml:space="preserve"> </w:t>
            </w:r>
            <w:r>
              <w:t>Management</w:t>
            </w:r>
          </w:p>
        </w:tc>
        <w:tc>
          <w:tcPr>
            <w:tcW w:w="6813" w:type="dxa"/>
          </w:tcPr>
          <w:p w14:paraId="623CB8E3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develops Quality Plans and Quality Objectives that outline the</w:t>
            </w:r>
            <w:r>
              <w:rPr>
                <w:spacing w:val="1"/>
              </w:rPr>
              <w:t xml:space="preserve"> </w:t>
            </w:r>
            <w:r>
              <w:t>company's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strategy.</w:t>
            </w:r>
          </w:p>
          <w:p w14:paraId="623CB8E4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ensures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Quality</w:t>
            </w:r>
            <w:r>
              <w:rPr>
                <w:spacing w:val="1"/>
              </w:rPr>
              <w:t xml:space="preserve"> </w:t>
            </w:r>
            <w:r>
              <w:t>Objectives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included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overall</w:t>
            </w:r>
            <w:r>
              <w:rPr>
                <w:spacing w:val="1"/>
              </w:rPr>
              <w:t xml:space="preserve"> </w:t>
            </w:r>
            <w:r>
              <w:t xml:space="preserve">company strategy, </w:t>
            </w:r>
            <w:proofErr w:type="gramStart"/>
            <w:r>
              <w:t>communicated</w:t>
            </w:r>
            <w:proofErr w:type="gramEnd"/>
            <w:r>
              <w:t xml:space="preserve"> and supported by all relevant</w:t>
            </w:r>
            <w:r>
              <w:rPr>
                <w:spacing w:val="1"/>
              </w:rPr>
              <w:t xml:space="preserve"> </w:t>
            </w:r>
            <w:r>
              <w:t>functions/levels.</w:t>
            </w:r>
          </w:p>
          <w:p w14:paraId="623CB8E5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approves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Plan.</w:t>
            </w:r>
          </w:p>
          <w:p w14:paraId="623CB8E6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ensures that the necessary resources are allocated to implement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Plan.</w:t>
            </w:r>
          </w:p>
        </w:tc>
      </w:tr>
    </w:tbl>
    <w:p w14:paraId="623CB8EA" w14:textId="77777777" w:rsidR="00C277F0" w:rsidRDefault="00FE4244" w:rsidP="0066090F">
      <w:pPr>
        <w:pStyle w:val="Heading1"/>
        <w:numPr>
          <w:ilvl w:val="0"/>
          <w:numId w:val="8"/>
        </w:numPr>
        <w:spacing w:before="360"/>
        <w:ind w:left="432" w:hanging="432"/>
      </w:pPr>
      <w:bookmarkStart w:id="4" w:name="_Toc118459906"/>
      <w:r w:rsidRPr="0066090F">
        <w:rPr>
          <w:bCs w:val="0"/>
        </w:rPr>
        <w:t>Definitions</w:t>
      </w:r>
      <w:r>
        <w:t>,</w:t>
      </w:r>
      <w:r>
        <w:rPr>
          <w:spacing w:val="-5"/>
        </w:rPr>
        <w:t xml:space="preserve"> </w:t>
      </w:r>
      <w:proofErr w:type="gramStart"/>
      <w:r>
        <w:t>terms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abbreviations</w:t>
      </w:r>
      <w:bookmarkEnd w:id="4"/>
    </w:p>
    <w:tbl>
      <w:tblPr>
        <w:tblStyle w:val="NormalTable0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820"/>
      </w:tblGrid>
      <w:tr w:rsidR="00C277F0" w14:paraId="623CB8F0" w14:textId="77777777" w:rsidTr="007944ED">
        <w:trPr>
          <w:trHeight w:val="388"/>
        </w:trPr>
        <w:tc>
          <w:tcPr>
            <w:tcW w:w="2678" w:type="dxa"/>
            <w:shd w:val="clear" w:color="auto" w:fill="B7ADA5"/>
          </w:tcPr>
          <w:p w14:paraId="623CB8EE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820" w:type="dxa"/>
            <w:shd w:val="clear" w:color="auto" w:fill="B7ADA5"/>
          </w:tcPr>
          <w:p w14:paraId="623CB8EF" w14:textId="08C581C3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Definition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 w:rsidR="00156822" w:rsidRPr="000829CE">
              <w:rPr>
                <w:b/>
                <w:bCs/>
                <w:highlight w:val="yellow"/>
                <w:lang w:bidi="en-US"/>
              </w:rPr>
              <w:t>&lt;</w:t>
            </w:r>
            <w:proofErr w:type="spellStart"/>
            <w:r w:rsidR="00156822" w:rsidRPr="000829CE">
              <w:rPr>
                <w:b/>
                <w:bCs/>
                <w:highlight w:val="yellow"/>
                <w:lang w:bidi="en-US"/>
              </w:rPr>
              <w:t>CompanyName</w:t>
            </w:r>
            <w:proofErr w:type="spellEnd"/>
            <w:r w:rsidR="00156822" w:rsidRPr="000829CE">
              <w:rPr>
                <w:b/>
                <w:bCs/>
                <w:highlight w:val="yellow"/>
                <w:lang w:bidi="en-US"/>
              </w:rPr>
              <w:t>&gt;</w:t>
            </w:r>
          </w:p>
        </w:tc>
      </w:tr>
      <w:tr w:rsidR="00C277F0" w14:paraId="623CB8F3" w14:textId="77777777" w:rsidTr="007944ED">
        <w:trPr>
          <w:trHeight w:val="567"/>
        </w:trPr>
        <w:tc>
          <w:tcPr>
            <w:tcW w:w="2678" w:type="dxa"/>
          </w:tcPr>
          <w:p w14:paraId="623CB8F1" w14:textId="77777777" w:rsidR="00C277F0" w:rsidRDefault="00FE4244" w:rsidP="00C6089C">
            <w:pPr>
              <w:pStyle w:val="TableParagraph"/>
            </w:pPr>
            <w:r>
              <w:t>ICH</w:t>
            </w:r>
          </w:p>
        </w:tc>
        <w:tc>
          <w:tcPr>
            <w:tcW w:w="6820" w:type="dxa"/>
          </w:tcPr>
          <w:p w14:paraId="623CB8F2" w14:textId="77777777" w:rsidR="00C277F0" w:rsidRDefault="00FE4244" w:rsidP="00C6089C">
            <w:pPr>
              <w:pStyle w:val="TableParagraph"/>
            </w:pP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Conference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Harmonization</w:t>
            </w:r>
          </w:p>
        </w:tc>
      </w:tr>
      <w:tr w:rsidR="00C277F0" w14:paraId="623CB8F6" w14:textId="77777777" w:rsidTr="007944ED">
        <w:trPr>
          <w:trHeight w:val="566"/>
        </w:trPr>
        <w:tc>
          <w:tcPr>
            <w:tcW w:w="2678" w:type="dxa"/>
          </w:tcPr>
          <w:p w14:paraId="623CB8F4" w14:textId="77777777" w:rsidR="00C277F0" w:rsidRDefault="00FE4244" w:rsidP="00C6089C">
            <w:pPr>
              <w:pStyle w:val="TableParagraph"/>
            </w:pPr>
            <w:r>
              <w:t>KQI</w:t>
            </w:r>
          </w:p>
        </w:tc>
        <w:tc>
          <w:tcPr>
            <w:tcW w:w="6820" w:type="dxa"/>
          </w:tcPr>
          <w:p w14:paraId="623CB8F5" w14:textId="77777777" w:rsidR="00C277F0" w:rsidRDefault="00FE4244" w:rsidP="00C6089C">
            <w:pPr>
              <w:pStyle w:val="TableParagraph"/>
            </w:pPr>
            <w:r>
              <w:t>Key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Indicators</w:t>
            </w:r>
          </w:p>
        </w:tc>
      </w:tr>
      <w:tr w:rsidR="00C277F0" w14:paraId="623CB8F9" w14:textId="77777777" w:rsidTr="007944ED">
        <w:trPr>
          <w:trHeight w:val="657"/>
        </w:trPr>
        <w:tc>
          <w:tcPr>
            <w:tcW w:w="2678" w:type="dxa"/>
          </w:tcPr>
          <w:p w14:paraId="623CB8F7" w14:textId="77777777" w:rsidR="00C277F0" w:rsidRDefault="00FE4244" w:rsidP="00C6089C">
            <w:pPr>
              <w:pStyle w:val="TableParagraph"/>
            </w:pP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Objectives</w:t>
            </w:r>
          </w:p>
        </w:tc>
        <w:tc>
          <w:tcPr>
            <w:tcW w:w="6820" w:type="dxa"/>
          </w:tcPr>
          <w:p w14:paraId="623CB8F8" w14:textId="77777777" w:rsidR="00C277F0" w:rsidRDefault="00FE4244" w:rsidP="00C6089C">
            <w:pPr>
              <w:pStyle w:val="TableParagraph"/>
            </w:pPr>
            <w:r>
              <w:t>A</w:t>
            </w:r>
            <w:r>
              <w:rPr>
                <w:spacing w:val="2"/>
              </w:rPr>
              <w:t xml:space="preserve"> </w:t>
            </w:r>
            <w:r>
              <w:t>means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translate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quality</w:t>
            </w:r>
            <w:r>
              <w:rPr>
                <w:spacing w:val="2"/>
              </w:rPr>
              <w:t xml:space="preserve"> </w:t>
            </w:r>
            <w:r>
              <w:t>policy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strategies</w:t>
            </w:r>
            <w:r>
              <w:rPr>
                <w:spacing w:val="2"/>
              </w:rPr>
              <w:t xml:space="preserve"> </w:t>
            </w:r>
            <w:r>
              <w:t>into</w:t>
            </w:r>
            <w:r>
              <w:rPr>
                <w:spacing w:val="2"/>
              </w:rPr>
              <w:t xml:space="preserve"> </w:t>
            </w:r>
            <w:r>
              <w:t>measurable</w:t>
            </w:r>
            <w:r>
              <w:rPr>
                <w:spacing w:val="-47"/>
              </w:rPr>
              <w:t xml:space="preserve"> </w:t>
            </w:r>
            <w:r>
              <w:t>activities</w:t>
            </w:r>
          </w:p>
        </w:tc>
      </w:tr>
      <w:tr w:rsidR="00C277F0" w14:paraId="623CB8FF" w14:textId="77777777" w:rsidTr="007944ED">
        <w:trPr>
          <w:trHeight w:val="1617"/>
        </w:trPr>
        <w:tc>
          <w:tcPr>
            <w:tcW w:w="2678" w:type="dxa"/>
          </w:tcPr>
          <w:p w14:paraId="623CB8FA" w14:textId="77777777" w:rsidR="00C277F0" w:rsidRDefault="00FE4244" w:rsidP="00C6089C">
            <w:pPr>
              <w:pStyle w:val="TableParagraph"/>
            </w:pPr>
            <w:r>
              <w:lastRenderedPageBreak/>
              <w:t>Quality</w:t>
            </w:r>
            <w:r>
              <w:rPr>
                <w:spacing w:val="-2"/>
              </w:rPr>
              <w:t xml:space="preserve"> </w:t>
            </w:r>
            <w:r>
              <w:t>Plan</w:t>
            </w:r>
          </w:p>
        </w:tc>
        <w:tc>
          <w:tcPr>
            <w:tcW w:w="6820" w:type="dxa"/>
          </w:tcPr>
          <w:p w14:paraId="623CB8FB" w14:textId="49F9895C" w:rsidR="00C277F0" w:rsidRDefault="00FE4244" w:rsidP="00C6089C">
            <w:pPr>
              <w:pStyle w:val="TableParagraph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document</w:t>
            </w:r>
            <w:r w:rsidR="00052F23">
              <w:t>ed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that:</w:t>
            </w:r>
          </w:p>
          <w:p w14:paraId="623CB8FC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20"/>
              <w:ind w:left="0" w:firstLine="0"/>
            </w:pPr>
            <w:r>
              <w:t>establishes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Objectives</w:t>
            </w:r>
          </w:p>
          <w:p w14:paraId="623CB8FD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0" w:firstLine="0"/>
            </w:pPr>
            <w:r>
              <w:t>reflects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improvement</w:t>
            </w:r>
            <w:r>
              <w:rPr>
                <w:spacing w:val="-1"/>
              </w:rPr>
              <w:t xml:space="preserve"> </w:t>
            </w:r>
            <w:r>
              <w:t>initiatives</w:t>
            </w:r>
          </w:p>
          <w:p w14:paraId="623CB8FE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0" w:firstLine="0"/>
            </w:pPr>
            <w:r>
              <w:t>defines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37"/>
              </w:rPr>
              <w:t xml:space="preserve"> </w:t>
            </w:r>
            <w:r>
              <w:t>necessary</w:t>
            </w:r>
            <w:r>
              <w:rPr>
                <w:spacing w:val="37"/>
              </w:rPr>
              <w:t xml:space="preserve"> </w:t>
            </w:r>
            <w:r>
              <w:t>operational</w:t>
            </w:r>
            <w:r>
              <w:rPr>
                <w:spacing w:val="37"/>
              </w:rPr>
              <w:t xml:space="preserve"> </w:t>
            </w:r>
            <w:r>
              <w:t>processes</w:t>
            </w:r>
            <w:r>
              <w:rPr>
                <w:spacing w:val="37"/>
              </w:rPr>
              <w:t xml:space="preserve"> </w:t>
            </w:r>
            <w:r>
              <w:t>and</w:t>
            </w:r>
            <w:r>
              <w:rPr>
                <w:spacing w:val="37"/>
              </w:rPr>
              <w:t xml:space="preserve"> </w:t>
            </w:r>
            <w:r>
              <w:t>associated</w:t>
            </w:r>
            <w:r>
              <w:rPr>
                <w:spacing w:val="-47"/>
              </w:rPr>
              <w:t xml:space="preserve"> </w:t>
            </w: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to achieve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objectives.</w:t>
            </w:r>
          </w:p>
        </w:tc>
      </w:tr>
      <w:tr w:rsidR="00C277F0" w14:paraId="623CB902" w14:textId="77777777" w:rsidTr="007944ED">
        <w:trPr>
          <w:trHeight w:val="567"/>
        </w:trPr>
        <w:tc>
          <w:tcPr>
            <w:tcW w:w="2678" w:type="dxa"/>
          </w:tcPr>
          <w:p w14:paraId="623CB900" w14:textId="77777777" w:rsidR="00C277F0" w:rsidRDefault="00FE4244" w:rsidP="00C6089C">
            <w:pPr>
              <w:pStyle w:val="TableParagraph"/>
            </w:pPr>
            <w:r>
              <w:t>SMART</w:t>
            </w:r>
          </w:p>
        </w:tc>
        <w:tc>
          <w:tcPr>
            <w:tcW w:w="6820" w:type="dxa"/>
          </w:tcPr>
          <w:p w14:paraId="623CB901" w14:textId="3C33B6EC" w:rsidR="00C277F0" w:rsidRDefault="00FE4244" w:rsidP="00C6089C">
            <w:pPr>
              <w:pStyle w:val="TableParagraph"/>
            </w:pPr>
            <w:r>
              <w:t>Specifically,</w:t>
            </w:r>
            <w:r>
              <w:rPr>
                <w:spacing w:val="-5"/>
              </w:rPr>
              <w:t xml:space="preserve"> </w:t>
            </w:r>
            <w:r>
              <w:t>Measurable,</w:t>
            </w:r>
            <w:r>
              <w:rPr>
                <w:spacing w:val="-5"/>
              </w:rPr>
              <w:t xml:space="preserve"> </w:t>
            </w:r>
            <w:r>
              <w:t>Achievable,</w:t>
            </w:r>
            <w:r>
              <w:rPr>
                <w:spacing w:val="-5"/>
              </w:rPr>
              <w:t xml:space="preserve"> </w:t>
            </w:r>
            <w:r>
              <w:t>Relevant,</w:t>
            </w:r>
            <w:r>
              <w:rPr>
                <w:spacing w:val="-4"/>
              </w:rPr>
              <w:t xml:space="preserve"> </w:t>
            </w:r>
            <w:r>
              <w:t>Time-limited</w:t>
            </w:r>
            <w:r w:rsidR="003379D3">
              <w:t>.</w:t>
            </w:r>
          </w:p>
        </w:tc>
      </w:tr>
    </w:tbl>
    <w:p w14:paraId="623CB904" w14:textId="77777777" w:rsidR="00C277F0" w:rsidRDefault="00FE4244" w:rsidP="00D754B1">
      <w:pPr>
        <w:pStyle w:val="Heading1"/>
        <w:numPr>
          <w:ilvl w:val="0"/>
          <w:numId w:val="8"/>
        </w:numPr>
        <w:spacing w:before="360"/>
        <w:ind w:left="432" w:hanging="432"/>
      </w:pPr>
      <w:bookmarkStart w:id="5" w:name="_Toc118459907"/>
      <w:r w:rsidRPr="00D754B1">
        <w:rPr>
          <w:bCs w:val="0"/>
        </w:rPr>
        <w:t>Workflow</w:t>
      </w:r>
      <w:bookmarkEnd w:id="5"/>
    </w:p>
    <w:p w14:paraId="623CB906" w14:textId="504D70BD" w:rsidR="00C277F0" w:rsidRDefault="00FE4244" w:rsidP="00303674">
      <w:pPr>
        <w:pStyle w:val="Heading2"/>
        <w:numPr>
          <w:ilvl w:val="1"/>
          <w:numId w:val="22"/>
        </w:numPr>
      </w:pPr>
      <w:bookmarkStart w:id="6" w:name="_Toc118459908"/>
      <w:r>
        <w:t>Quality</w:t>
      </w:r>
      <w:r w:rsidRPr="00F048E1">
        <w:t xml:space="preserve"> </w:t>
      </w:r>
      <w:r>
        <w:t>Plan</w:t>
      </w:r>
      <w:bookmarkEnd w:id="6"/>
    </w:p>
    <w:p w14:paraId="623CB907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08" w14:textId="3EA0A9E9" w:rsidR="00C277F0" w:rsidRDefault="00FE4244" w:rsidP="00C6089C">
      <w:pPr>
        <w:pStyle w:val="BodyText"/>
        <w:jc w:val="both"/>
      </w:pPr>
      <w:r>
        <w:t xml:space="preserve">The Quality Plan reflects </w:t>
      </w:r>
      <w:r w:rsidR="00156822" w:rsidRPr="00C266EF">
        <w:rPr>
          <w:highlight w:val="yellow"/>
          <w:lang w:bidi="en-US"/>
        </w:rPr>
        <w:t>&lt;</w:t>
      </w:r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r w:rsidR="00156822" w:rsidRPr="00C266EF">
        <w:rPr>
          <w:highlight w:val="yellow"/>
          <w:lang w:bidi="en-US"/>
        </w:rPr>
        <w:t>&gt;</w:t>
      </w:r>
      <w:r>
        <w:t>’s quality improvement initiatives for the year and assigned by</w:t>
      </w:r>
      <w:r>
        <w:rPr>
          <w:spacing w:val="1"/>
        </w:rPr>
        <w:t xml:space="preserve"> </w:t>
      </w:r>
      <w:r>
        <w:t>Leadership Team / Senior Management. The Quality Plan sets strategic quality goals and priorities</w:t>
      </w:r>
      <w:r>
        <w:rPr>
          <w:spacing w:val="1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continuous</w:t>
      </w:r>
      <w:r>
        <w:rPr>
          <w:spacing w:val="-12"/>
        </w:rPr>
        <w:t xml:space="preserve"> </w:t>
      </w:r>
      <w:r>
        <w:t>monitoring</w:t>
      </w:r>
      <w:r>
        <w:rPr>
          <w:spacing w:val="-12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inputs</w:t>
      </w:r>
      <w:r>
        <w:rPr>
          <w:spacing w:val="-13"/>
        </w:rPr>
        <w:t xml:space="preserve"> </w:t>
      </w:r>
      <w:r>
        <w:t>(i.e.,</w:t>
      </w:r>
      <w:r>
        <w:rPr>
          <w:spacing w:val="-12"/>
        </w:rPr>
        <w:t xml:space="preserve"> </w:t>
      </w:r>
      <w:r>
        <w:t>KQIs,</w:t>
      </w:r>
      <w:r>
        <w:rPr>
          <w:spacing w:val="-12"/>
        </w:rPr>
        <w:t xml:space="preserve"> </w:t>
      </w:r>
      <w:r>
        <w:t>measurement</w:t>
      </w:r>
      <w:r>
        <w:rPr>
          <w:spacing w:val="-12"/>
        </w:rPr>
        <w:t xml:space="preserve"> </w:t>
      </w:r>
      <w:r>
        <w:t>assessments,</w:t>
      </w:r>
      <w:r>
        <w:rPr>
          <w:spacing w:val="-12"/>
        </w:rPr>
        <w:t xml:space="preserve"> </w:t>
      </w:r>
      <w:r>
        <w:t>CAPAs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proofErr w:type="gramStart"/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result</w:t>
      </w:r>
      <w:r>
        <w:rPr>
          <w:spacing w:val="-47"/>
        </w:rPr>
        <w:t xml:space="preserve"> </w:t>
      </w:r>
      <w:r>
        <w:t>of</w:t>
      </w:r>
      <w:proofErr w:type="gramEnd"/>
      <w:r>
        <w:t xml:space="preserve"> risk assessments, product reviews, systems, regulatory information, and audits/inspection results).</w:t>
      </w:r>
      <w:r>
        <w:rPr>
          <w:spacing w:val="-4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specifically</w:t>
      </w:r>
      <w:r>
        <w:rPr>
          <w:spacing w:val="-11"/>
        </w:rPr>
        <w:t xml:space="preserve"> </w:t>
      </w:r>
      <w:r>
        <w:t>reflects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implemented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regulated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(</w:t>
      </w:r>
      <w:proofErr w:type="spellStart"/>
      <w:r>
        <w:t>GxP</w:t>
      </w:r>
      <w:proofErr w:type="spellEnd"/>
      <w:r>
        <w:t>).</w:t>
      </w:r>
      <w:r>
        <w:rPr>
          <w:spacing w:val="-10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primary objectives are driving improvements in process performance, product quality, the Quality</w:t>
      </w:r>
      <w:r>
        <w:rPr>
          <w:spacing w:val="1"/>
        </w:rPr>
        <w:t xml:space="preserve"> </w:t>
      </w:r>
      <w:r>
        <w:t>Management System itself and ease of achieving the Quality Objectives in conjunction with ICH Q10</w:t>
      </w:r>
      <w:r>
        <w:rPr>
          <w:spacing w:val="1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on an</w:t>
      </w:r>
      <w:r>
        <w:rPr>
          <w:spacing w:val="-1"/>
        </w:rPr>
        <w:t xml:space="preserve"> </w:t>
      </w:r>
      <w:r>
        <w:t>ongoing</w:t>
      </w:r>
      <w:r>
        <w:rPr>
          <w:spacing w:val="-1"/>
        </w:rPr>
        <w:t xml:space="preserve"> </w:t>
      </w:r>
      <w:r>
        <w:t>(annual)</w:t>
      </w:r>
      <w:r>
        <w:rPr>
          <w:spacing w:val="-1"/>
        </w:rPr>
        <w:t xml:space="preserve"> </w:t>
      </w:r>
      <w:r>
        <w:t>basis.</w:t>
      </w:r>
    </w:p>
    <w:p w14:paraId="623CB909" w14:textId="77777777" w:rsidR="00C277F0" w:rsidRDefault="00C277F0" w:rsidP="00C6089C">
      <w:pPr>
        <w:pStyle w:val="BodyText"/>
        <w:spacing w:before="8"/>
        <w:rPr>
          <w:sz w:val="19"/>
        </w:rPr>
      </w:pPr>
    </w:p>
    <w:p w14:paraId="623CB90A" w14:textId="77777777" w:rsidR="00C277F0" w:rsidRDefault="00FE4244" w:rsidP="00303674">
      <w:pPr>
        <w:pStyle w:val="Heading2"/>
      </w:pPr>
      <w:bookmarkStart w:id="7" w:name="_Toc118459909"/>
      <w:r>
        <w:t>Preparation</w:t>
      </w:r>
      <w:r w:rsidRPr="00F048E1">
        <w:t xml:space="preserve"> </w:t>
      </w:r>
      <w:r>
        <w:t>Phase</w:t>
      </w:r>
      <w:bookmarkEnd w:id="7"/>
    </w:p>
    <w:p w14:paraId="623CB90B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0C" w14:textId="77777777" w:rsidR="00C277F0" w:rsidRDefault="00FE4244" w:rsidP="00C6089C">
      <w:pPr>
        <w:pStyle w:val="BodyText"/>
        <w:jc w:val="both"/>
      </w:pPr>
      <w:r>
        <w:t xml:space="preserve">Leadership Team / Senior Management members assemble and propose topics, Quality </w:t>
      </w:r>
      <w:proofErr w:type="spellStart"/>
      <w:r>
        <w:t>Qbjectives</w:t>
      </w:r>
      <w:proofErr w:type="spellEnd"/>
      <w:r>
        <w:t>,</w:t>
      </w:r>
      <w:r>
        <w:rPr>
          <w:spacing w:val="1"/>
        </w:rPr>
        <w:t xml:space="preserve"> </w:t>
      </w:r>
      <w:r>
        <w:t>KQIs, highlight operational issues. The input sources for the Quality Plan may include, but are not</w:t>
      </w:r>
      <w:r>
        <w:rPr>
          <w:spacing w:val="1"/>
        </w:rPr>
        <w:t xml:space="preserve"> </w:t>
      </w:r>
      <w:r>
        <w:t>limited to:</w:t>
      </w:r>
    </w:p>
    <w:p w14:paraId="623CB90D" w14:textId="77777777" w:rsidR="00C277F0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  <w:spacing w:before="120"/>
      </w:pPr>
      <w:r>
        <w:t>Product</w:t>
      </w:r>
      <w:r>
        <w:rPr>
          <w:spacing w:val="-1"/>
        </w:rPr>
        <w:t xml:space="preserve"> </w:t>
      </w:r>
      <w:r>
        <w:t>Reviews,</w:t>
      </w:r>
    </w:p>
    <w:p w14:paraId="623CB90E" w14:textId="77777777" w:rsidR="00C277F0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</w:pPr>
      <w:r>
        <w:t>Site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assessment,</w:t>
      </w:r>
    </w:p>
    <w:p w14:paraId="623CB90F" w14:textId="77777777" w:rsidR="00C277F0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</w:pPr>
      <w:r>
        <w:t>Quality</w:t>
      </w:r>
      <w:r>
        <w:rPr>
          <w:spacing w:val="-2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to improve,</w:t>
      </w:r>
    </w:p>
    <w:p w14:paraId="623CB910" w14:textId="77777777" w:rsidR="00C277F0" w:rsidRPr="005354F5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  <w:rPr>
          <w:lang w:val="fr-FR"/>
        </w:rPr>
      </w:pPr>
      <w:r w:rsidRPr="005354F5">
        <w:rPr>
          <w:lang w:val="fr-FR"/>
        </w:rPr>
        <w:t>Regular</w:t>
      </w:r>
      <w:r w:rsidRPr="005354F5">
        <w:rPr>
          <w:spacing w:val="-6"/>
          <w:lang w:val="fr-FR"/>
        </w:rPr>
        <w:t xml:space="preserve"> </w:t>
      </w:r>
      <w:proofErr w:type="spellStart"/>
      <w:r w:rsidRPr="005354F5">
        <w:rPr>
          <w:lang w:val="fr-FR"/>
        </w:rPr>
        <w:t>failures</w:t>
      </w:r>
      <w:proofErr w:type="spellEnd"/>
      <w:r w:rsidRPr="005354F5">
        <w:rPr>
          <w:lang w:val="fr-FR"/>
        </w:rPr>
        <w:t>,</w:t>
      </w:r>
      <w:r w:rsidRPr="005354F5">
        <w:rPr>
          <w:spacing w:val="-6"/>
          <w:lang w:val="fr-FR"/>
        </w:rPr>
        <w:t xml:space="preserve"> </w:t>
      </w:r>
      <w:r w:rsidRPr="005354F5">
        <w:rPr>
          <w:lang w:val="fr-FR"/>
        </w:rPr>
        <w:t>non-</w:t>
      </w:r>
      <w:proofErr w:type="spellStart"/>
      <w:r w:rsidRPr="005354F5">
        <w:rPr>
          <w:lang w:val="fr-FR"/>
        </w:rPr>
        <w:t>conformances</w:t>
      </w:r>
      <w:proofErr w:type="spellEnd"/>
      <w:r w:rsidRPr="005354F5">
        <w:rPr>
          <w:lang w:val="fr-FR"/>
        </w:rPr>
        <w:t>,</w:t>
      </w:r>
      <w:r w:rsidRPr="005354F5">
        <w:rPr>
          <w:spacing w:val="-6"/>
          <w:lang w:val="fr-FR"/>
        </w:rPr>
        <w:t xml:space="preserve"> </w:t>
      </w:r>
      <w:proofErr w:type="spellStart"/>
      <w:r w:rsidRPr="005354F5">
        <w:rPr>
          <w:lang w:val="fr-FR"/>
        </w:rPr>
        <w:t>deviations</w:t>
      </w:r>
      <w:proofErr w:type="spellEnd"/>
      <w:r w:rsidRPr="005354F5">
        <w:rPr>
          <w:lang w:val="fr-FR"/>
        </w:rPr>
        <w:t>.</w:t>
      </w:r>
    </w:p>
    <w:p w14:paraId="623CB915" w14:textId="77777777" w:rsidR="00C277F0" w:rsidRPr="005354F5" w:rsidRDefault="00C277F0" w:rsidP="00C6089C">
      <w:pPr>
        <w:pStyle w:val="BodyText"/>
        <w:spacing w:before="12"/>
        <w:rPr>
          <w:sz w:val="21"/>
          <w:lang w:val="fr-FR"/>
        </w:rPr>
      </w:pPr>
    </w:p>
    <w:p w14:paraId="623CB916" w14:textId="13BCC06C" w:rsidR="00C277F0" w:rsidRDefault="00E9175B" w:rsidP="00C6089C">
      <w:pPr>
        <w:pStyle w:val="BodyText"/>
        <w:spacing w:before="55"/>
        <w:jc w:val="both"/>
      </w:pPr>
      <w:r w:rsidRPr="00E9175B">
        <w:rPr>
          <w:highlight w:val="yellow"/>
        </w:rPr>
        <w:t>&lt;</w:t>
      </w:r>
      <w:proofErr w:type="spellStart"/>
      <w:r w:rsidRPr="00E9175B">
        <w:rPr>
          <w:highlight w:val="yellow"/>
        </w:rPr>
        <w:t>QualityOrganizationHead</w:t>
      </w:r>
      <w:proofErr w:type="spellEnd"/>
      <w:r w:rsidRPr="00E9175B">
        <w:rPr>
          <w:highlight w:val="yellow"/>
        </w:rPr>
        <w:t>&gt;</w:t>
      </w:r>
      <w:r>
        <w:t xml:space="preserve"> </w:t>
      </w:r>
      <w:r w:rsidR="00FE4244">
        <w:t>collects goals and evaluates them for inclusion in the Quality Plan based on the</w:t>
      </w:r>
      <w:r w:rsidR="00FE4244">
        <w:rPr>
          <w:spacing w:val="1"/>
        </w:rPr>
        <w:t xml:space="preserve"> </w:t>
      </w:r>
      <w:r w:rsidR="00FE4244">
        <w:t>following</w:t>
      </w:r>
      <w:r w:rsidR="00FE4244">
        <w:rPr>
          <w:spacing w:val="-2"/>
        </w:rPr>
        <w:t xml:space="preserve"> </w:t>
      </w:r>
      <w:r w:rsidR="00FE4244">
        <w:t>possible</w:t>
      </w:r>
      <w:r w:rsidR="00FE4244">
        <w:rPr>
          <w:spacing w:val="-1"/>
        </w:rPr>
        <w:t xml:space="preserve"> </w:t>
      </w:r>
      <w:r w:rsidR="00FE4244">
        <w:t>inputs:</w:t>
      </w:r>
    </w:p>
    <w:p w14:paraId="623CB917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  <w:spacing w:before="120"/>
      </w:pPr>
      <w:r>
        <w:t>Quality</w:t>
      </w:r>
      <w:r>
        <w:rPr>
          <w:spacing w:val="-3"/>
        </w:rPr>
        <w:t xml:space="preserve"> </w:t>
      </w:r>
      <w:r>
        <w:t>Objectives</w:t>
      </w:r>
    </w:p>
    <w:p w14:paraId="623CB918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Common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operations</w:t>
      </w:r>
    </w:p>
    <w:p w14:paraId="623CB919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Trends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performance/quality</w:t>
      </w:r>
      <w:r>
        <w:rPr>
          <w:spacing w:val="-5"/>
        </w:rPr>
        <w:t xml:space="preserve"> </w:t>
      </w:r>
      <w:r>
        <w:t>indicators</w:t>
      </w:r>
    </w:p>
    <w:p w14:paraId="623CB91A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Lessons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inspections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audits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Authorities</w:t>
      </w:r>
    </w:p>
    <w:p w14:paraId="623CB91B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Industry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trends</w:t>
      </w:r>
    </w:p>
    <w:p w14:paraId="623CB91C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New</w:t>
      </w:r>
      <w:r>
        <w:rPr>
          <w:spacing w:val="-3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pharmaceutical</w:t>
      </w:r>
      <w:r>
        <w:rPr>
          <w:spacing w:val="-3"/>
        </w:rPr>
        <w:t xml:space="preserve"> </w:t>
      </w:r>
      <w:r>
        <w:t>requirements</w:t>
      </w:r>
    </w:p>
    <w:p w14:paraId="623CB91D" w14:textId="6D7A323A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Implementation/updating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 w:rsidR="00156822" w:rsidRPr="00C266EF">
        <w:rPr>
          <w:highlight w:val="yellow"/>
          <w:lang w:bidi="en-US"/>
        </w:rPr>
        <w:t>&lt;</w:t>
      </w:r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r w:rsidR="00156822" w:rsidRPr="00C266EF">
        <w:rPr>
          <w:highlight w:val="yellow"/>
          <w:lang w:bidi="en-US"/>
        </w:rPr>
        <w:t xml:space="preserve">&gt; </w:t>
      </w:r>
      <w:r>
        <w:t>policies</w:t>
      </w:r>
    </w:p>
    <w:p w14:paraId="623CB91E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measurement,</w:t>
      </w:r>
      <w:r>
        <w:rPr>
          <w:spacing w:val="-1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assessments</w:t>
      </w:r>
    </w:p>
    <w:p w14:paraId="623CB91F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lastRenderedPageBreak/>
        <w:t>Research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culture</w:t>
      </w:r>
    </w:p>
    <w:p w14:paraId="623CB920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t>Strategic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priorities</w:t>
      </w:r>
    </w:p>
    <w:p w14:paraId="623CB921" w14:textId="77777777" w:rsidR="00C277F0" w:rsidRPr="004F699B" w:rsidRDefault="00C277F0" w:rsidP="004F699B">
      <w:pPr>
        <w:pStyle w:val="BodyText"/>
        <w:spacing w:before="12"/>
        <w:rPr>
          <w:sz w:val="21"/>
          <w:lang w:val="fr-FR"/>
        </w:rPr>
      </w:pPr>
    </w:p>
    <w:p w14:paraId="623CB922" w14:textId="77777777" w:rsidR="00C277F0" w:rsidRDefault="00FE4244" w:rsidP="00C6089C">
      <w:pPr>
        <w:pStyle w:val="BodyText"/>
        <w:jc w:val="both"/>
      </w:pPr>
      <w:r>
        <w:t>Quality Plan activities/goals and milestones should be SMART (Specifically, Measurable, Achievable,</w:t>
      </w:r>
      <w:r>
        <w:rPr>
          <w:spacing w:val="1"/>
        </w:rPr>
        <w:t xml:space="preserve"> </w:t>
      </w:r>
      <w:r>
        <w:t>Relevant,</w:t>
      </w:r>
      <w:r>
        <w:rPr>
          <w:spacing w:val="-10"/>
        </w:rPr>
        <w:t xml:space="preserve"> </w:t>
      </w:r>
      <w:r>
        <w:t>Time-limited)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systematic</w:t>
      </w:r>
      <w:r>
        <w:rPr>
          <w:spacing w:val="-10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progress.</w:t>
      </w:r>
      <w:r>
        <w:rPr>
          <w:spacing w:val="-10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 members plan and ensure that corrective action is taken in the event of delays and/or</w:t>
      </w:r>
      <w:r>
        <w:rPr>
          <w:spacing w:val="1"/>
        </w:rPr>
        <w:t xml:space="preserve"> </w:t>
      </w:r>
      <w:r>
        <w:t>insufficient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investment).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 xml:space="preserve">information about quarterly implementation timelines for </w:t>
      </w:r>
      <w:proofErr w:type="gramStart"/>
      <w:r>
        <w:t>particular goals</w:t>
      </w:r>
      <w:proofErr w:type="gramEnd"/>
      <w:r>
        <w:t>, Quality Objectives, KQIs,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progress.</w:t>
      </w:r>
      <w:r>
        <w:rPr>
          <w:spacing w:val="-1"/>
        </w:rPr>
        <w:t xml:space="preserve"> </w:t>
      </w:r>
      <w:r>
        <w:t>Other appendices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Quality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needed.</w:t>
      </w:r>
    </w:p>
    <w:p w14:paraId="623CB923" w14:textId="77777777" w:rsidR="00C277F0" w:rsidRDefault="00FE4244" w:rsidP="00C6089C">
      <w:pPr>
        <w:pStyle w:val="BodyText"/>
        <w:spacing w:before="120"/>
        <w:jc w:val="both"/>
      </w:pP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KQIs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expressing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measuring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given:</w:t>
      </w:r>
    </w:p>
    <w:p w14:paraId="623CB924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  <w:spacing w:before="120"/>
      </w:pPr>
      <w:r>
        <w:t>Authority</w:t>
      </w:r>
      <w:r>
        <w:rPr>
          <w:spacing w:val="-5"/>
        </w:rPr>
        <w:t xml:space="preserve"> </w:t>
      </w:r>
      <w:r>
        <w:t>Inspections</w:t>
      </w:r>
      <w:r>
        <w:rPr>
          <w:spacing w:val="-4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critical/major/minor</w:t>
      </w:r>
      <w:r>
        <w:rPr>
          <w:spacing w:val="-5"/>
        </w:rPr>
        <w:t xml:space="preserve"> </w:t>
      </w:r>
      <w:r>
        <w:t>observations)</w:t>
      </w:r>
    </w:p>
    <w:p w14:paraId="623CB925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Customer</w:t>
      </w:r>
      <w:r>
        <w:rPr>
          <w:spacing w:val="-6"/>
        </w:rPr>
        <w:t xml:space="preserve"> </w:t>
      </w:r>
      <w:r>
        <w:t>Audits</w:t>
      </w:r>
      <w:r>
        <w:rPr>
          <w:spacing w:val="-6"/>
        </w:rPr>
        <w:t xml:space="preserve"> </w:t>
      </w:r>
      <w:r>
        <w:t>(%</w:t>
      </w:r>
      <w:r>
        <w:rPr>
          <w:spacing w:val="-6"/>
        </w:rPr>
        <w:t xml:space="preserve"> </w:t>
      </w:r>
      <w:r>
        <w:t>critical/major/minor</w:t>
      </w:r>
      <w:r>
        <w:rPr>
          <w:spacing w:val="-6"/>
        </w:rPr>
        <w:t xml:space="preserve"> </w:t>
      </w:r>
      <w:r>
        <w:t>observations)</w:t>
      </w:r>
    </w:p>
    <w:p w14:paraId="623CB926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Internal</w:t>
      </w:r>
      <w:r>
        <w:rPr>
          <w:spacing w:val="-4"/>
        </w:rPr>
        <w:t xml:space="preserve"> </w:t>
      </w:r>
      <w:r>
        <w:t>Audits</w:t>
      </w:r>
      <w:r>
        <w:rPr>
          <w:spacing w:val="-4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completed/planned,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critical/major/minor</w:t>
      </w:r>
      <w:r>
        <w:rPr>
          <w:spacing w:val="-4"/>
        </w:rPr>
        <w:t xml:space="preserve"> </w:t>
      </w:r>
      <w:r>
        <w:t>observations)</w:t>
      </w:r>
    </w:p>
    <w:p w14:paraId="623CB927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Deviations</w:t>
      </w:r>
      <w:r>
        <w:rPr>
          <w:spacing w:val="-4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Repeat</w:t>
      </w:r>
      <w:r>
        <w:rPr>
          <w:spacing w:val="-4"/>
        </w:rPr>
        <w:t xml:space="preserve"> </w:t>
      </w:r>
      <w:r>
        <w:t>Deviations/total,</w:t>
      </w:r>
      <w:r>
        <w:rPr>
          <w:spacing w:val="-5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overdue/total)</w:t>
      </w:r>
    </w:p>
    <w:p w14:paraId="623CB928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CAPA</w:t>
      </w:r>
      <w:r>
        <w:rPr>
          <w:spacing w:val="-4"/>
        </w:rPr>
        <w:t xml:space="preserve"> </w:t>
      </w:r>
      <w:r>
        <w:t>(%</w:t>
      </w:r>
      <w:r>
        <w:rPr>
          <w:spacing w:val="-3"/>
        </w:rPr>
        <w:t xml:space="preserve"> </w:t>
      </w:r>
      <w:r>
        <w:t>overdue/total,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efficacy)</w:t>
      </w:r>
    </w:p>
    <w:p w14:paraId="623CB929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Change</w:t>
      </w:r>
      <w:r>
        <w:rPr>
          <w:spacing w:val="-4"/>
        </w:rPr>
        <w:t xml:space="preserve"> </w:t>
      </w:r>
      <w:r>
        <w:t>Controls</w:t>
      </w:r>
      <w:r>
        <w:rPr>
          <w:spacing w:val="-3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overdue/initiated)</w:t>
      </w:r>
    </w:p>
    <w:p w14:paraId="623CB92A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OOS</w:t>
      </w:r>
      <w:r>
        <w:rPr>
          <w:spacing w:val="-4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confirmed/total</w:t>
      </w:r>
      <w:r>
        <w:rPr>
          <w:spacing w:val="-3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lots</w:t>
      </w:r>
      <w:r>
        <w:rPr>
          <w:spacing w:val="-4"/>
        </w:rPr>
        <w:t xml:space="preserve"> </w:t>
      </w:r>
      <w:r>
        <w:t>produced)</w:t>
      </w:r>
    </w:p>
    <w:p w14:paraId="623CB92B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Calibration</w:t>
      </w:r>
      <w:r>
        <w:rPr>
          <w:spacing w:val="-5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overdue/planned)</w:t>
      </w:r>
    </w:p>
    <w:p w14:paraId="623CB92C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Maintenance</w:t>
      </w:r>
      <w:r>
        <w:rPr>
          <w:spacing w:val="-4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overdue/planned,</w:t>
      </w:r>
      <w:r>
        <w:rPr>
          <w:spacing w:val="-5"/>
        </w:rPr>
        <w:t xml:space="preserve"> </w:t>
      </w:r>
      <w:r>
        <w:t>unplanned)</w:t>
      </w:r>
    </w:p>
    <w:p w14:paraId="623CB92D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Qualification/Validation</w:t>
      </w:r>
      <w:r>
        <w:rPr>
          <w:spacing w:val="-8"/>
        </w:rPr>
        <w:t xml:space="preserve"> </w:t>
      </w:r>
      <w:r>
        <w:t>(%</w:t>
      </w:r>
      <w:r>
        <w:rPr>
          <w:spacing w:val="-8"/>
        </w:rPr>
        <w:t xml:space="preserve"> </w:t>
      </w:r>
      <w:r>
        <w:t>overdue/planned)</w:t>
      </w:r>
    </w:p>
    <w:p w14:paraId="623CB92E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Supplier</w:t>
      </w:r>
      <w:r>
        <w:rPr>
          <w:spacing w:val="-5"/>
        </w:rPr>
        <w:t xml:space="preserve"> </w:t>
      </w:r>
      <w:r>
        <w:t>Qualification</w:t>
      </w:r>
      <w:r>
        <w:rPr>
          <w:spacing w:val="-5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overdue/planned)</w:t>
      </w:r>
    </w:p>
    <w:p w14:paraId="623CB92F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Materials</w:t>
      </w:r>
      <w:r>
        <w:rPr>
          <w:spacing w:val="-3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(%</w:t>
      </w:r>
      <w:r>
        <w:rPr>
          <w:spacing w:val="-3"/>
        </w:rPr>
        <w:t xml:space="preserve"> </w:t>
      </w:r>
      <w:r>
        <w:t>overdue/planned)</w:t>
      </w:r>
    </w:p>
    <w:p w14:paraId="623CB930" w14:textId="77777777" w:rsidR="00C277F0" w:rsidRPr="004F699B" w:rsidRDefault="00C277F0" w:rsidP="004F699B">
      <w:pPr>
        <w:pStyle w:val="BodyText"/>
        <w:spacing w:before="12"/>
        <w:rPr>
          <w:sz w:val="21"/>
          <w:lang w:val="fr-FR"/>
        </w:rPr>
      </w:pPr>
    </w:p>
    <w:p w14:paraId="623CB931" w14:textId="77777777" w:rsidR="00C277F0" w:rsidRDefault="00FE4244" w:rsidP="00C6089C">
      <w:pPr>
        <w:pStyle w:val="BodyText"/>
        <w:jc w:val="both"/>
      </w:pPr>
      <w:r>
        <w:t>The preparation phase of the Quality Plan begins in the fourth quarter of the previous year. Business</w:t>
      </w:r>
      <w:r>
        <w:rPr>
          <w:spacing w:val="1"/>
        </w:rPr>
        <w:t xml:space="preserve"> </w:t>
      </w:r>
      <w:r>
        <w:t>Planning is involved in the preparation phase to coordinate in the case of major investments. The</w:t>
      </w:r>
      <w:r>
        <w:rPr>
          <w:spacing w:val="1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coordinated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partners</w:t>
      </w:r>
      <w:r>
        <w:rPr>
          <w:spacing w:val="-9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preparation</w:t>
      </w:r>
      <w:r>
        <w:rPr>
          <w:spacing w:val="-9"/>
        </w:rPr>
        <w:t xml:space="preserve"> </w:t>
      </w:r>
      <w:r>
        <w:t>phase</w:t>
      </w:r>
      <w:r>
        <w:rPr>
          <w:spacing w:val="-9"/>
        </w:rPr>
        <w:t xml:space="preserve"> </w:t>
      </w:r>
      <w:r>
        <w:t>(either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part or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whole).</w:t>
      </w:r>
    </w:p>
    <w:p w14:paraId="623CB933" w14:textId="0B08198A" w:rsidR="00C277F0" w:rsidRDefault="00C277F0" w:rsidP="00C6089C">
      <w:pPr>
        <w:pStyle w:val="BodyText"/>
        <w:spacing w:before="8"/>
        <w:rPr>
          <w:sz w:val="18"/>
        </w:rPr>
      </w:pPr>
    </w:p>
    <w:p w14:paraId="623CB934" w14:textId="77777777" w:rsidR="00C277F0" w:rsidRDefault="00FE4244" w:rsidP="00303674">
      <w:pPr>
        <w:pStyle w:val="Heading2"/>
      </w:pPr>
      <w:bookmarkStart w:id="8" w:name="_Toc118459910"/>
      <w:r>
        <w:t>Approval</w:t>
      </w:r>
      <w:r w:rsidRPr="00F048E1">
        <w:t xml:space="preserve"> </w:t>
      </w:r>
      <w:r>
        <w:t>phase</w:t>
      </w:r>
      <w:bookmarkEnd w:id="8"/>
    </w:p>
    <w:p w14:paraId="623CB935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36" w14:textId="77777777" w:rsidR="00C277F0" w:rsidRDefault="00FE4244" w:rsidP="00C6089C">
      <w:pPr>
        <w:pStyle w:val="BodyText"/>
        <w:jc w:val="both"/>
      </w:pPr>
      <w:r>
        <w:t xml:space="preserve">The Quality Plan shall be approved by </w:t>
      </w:r>
      <w:r w:rsidRPr="005F75E7">
        <w:rPr>
          <w:highlight w:val="red"/>
        </w:rPr>
        <w:t>Leadership Team / Senior Management</w:t>
      </w:r>
      <w:r>
        <w:t xml:space="preserve"> members, who is</w:t>
      </w:r>
      <w:r>
        <w:rPr>
          <w:spacing w:val="1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implementation.</w:t>
      </w:r>
      <w:r>
        <w:rPr>
          <w:spacing w:val="-8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scheduled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later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January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year.</w:t>
      </w:r>
    </w:p>
    <w:p w14:paraId="623CB937" w14:textId="77777777" w:rsidR="00C277F0" w:rsidRDefault="00C277F0" w:rsidP="00C6089C">
      <w:pPr>
        <w:pStyle w:val="BodyText"/>
        <w:spacing w:before="8"/>
        <w:rPr>
          <w:sz w:val="19"/>
        </w:rPr>
      </w:pPr>
    </w:p>
    <w:p w14:paraId="623CB938" w14:textId="77777777" w:rsidR="00C277F0" w:rsidRDefault="00FE4244" w:rsidP="00303674">
      <w:pPr>
        <w:pStyle w:val="Heading2"/>
      </w:pPr>
      <w:bookmarkStart w:id="9" w:name="_Toc118459911"/>
      <w:r>
        <w:t>Publication</w:t>
      </w:r>
      <w:r w:rsidRPr="00F048E1">
        <w:t xml:space="preserve"> </w:t>
      </w:r>
      <w:r>
        <w:t>and</w:t>
      </w:r>
      <w:r w:rsidRPr="00F048E1">
        <w:t xml:space="preserve"> </w:t>
      </w:r>
      <w:r>
        <w:t>Implementation</w:t>
      </w:r>
      <w:r w:rsidRPr="00F048E1">
        <w:t xml:space="preserve"> </w:t>
      </w:r>
      <w:r>
        <w:t>phase</w:t>
      </w:r>
      <w:bookmarkEnd w:id="9"/>
    </w:p>
    <w:p w14:paraId="623CB939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3A" w14:textId="33151C9F" w:rsidR="00C277F0" w:rsidRDefault="003C5679" w:rsidP="00C6089C">
      <w:pPr>
        <w:pStyle w:val="BodyText"/>
        <w:jc w:val="both"/>
      </w:pPr>
      <w:r w:rsidRPr="00E9175B">
        <w:rPr>
          <w:highlight w:val="yellow"/>
        </w:rPr>
        <w:t>&lt;</w:t>
      </w:r>
      <w:proofErr w:type="spellStart"/>
      <w:r w:rsidRPr="00E9175B">
        <w:rPr>
          <w:highlight w:val="yellow"/>
        </w:rPr>
        <w:t>QualityOrganizationHead</w:t>
      </w:r>
      <w:proofErr w:type="spellEnd"/>
      <w:r w:rsidRPr="00E9175B">
        <w:rPr>
          <w:highlight w:val="yellow"/>
        </w:rPr>
        <w:t>&gt;</w:t>
      </w:r>
      <w:r w:rsidR="00FE4244">
        <w:t xml:space="preserve"> shares the approved Quality Plan in a letter to </w:t>
      </w:r>
      <w:r w:rsidR="00FE4244" w:rsidRPr="00FF6593">
        <w:rPr>
          <w:highlight w:val="red"/>
        </w:rPr>
        <w:t>Leadership Team / Senior Management</w:t>
      </w:r>
      <w:r w:rsidR="00FE4244">
        <w:rPr>
          <w:spacing w:val="1"/>
        </w:rPr>
        <w:t xml:space="preserve"> </w:t>
      </w:r>
      <w:r w:rsidR="00FE4244">
        <w:t xml:space="preserve">members, </w:t>
      </w:r>
      <w:r w:rsidR="00156822" w:rsidRPr="00C266EF">
        <w:rPr>
          <w:highlight w:val="yellow"/>
          <w:lang w:bidi="en-US"/>
        </w:rPr>
        <w:t>&lt;</w:t>
      </w:r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r w:rsidR="00156822" w:rsidRPr="00C266EF">
        <w:rPr>
          <w:highlight w:val="yellow"/>
          <w:lang w:bidi="en-US"/>
        </w:rPr>
        <w:t>&gt;</w:t>
      </w:r>
      <w:r w:rsidR="00FE4244">
        <w:t>’s key stakeholders (Team Leads, Line Managers), actions executors/outcome</w:t>
      </w:r>
      <w:r w:rsidR="00FE4244">
        <w:rPr>
          <w:spacing w:val="1"/>
        </w:rPr>
        <w:t xml:space="preserve"> </w:t>
      </w:r>
      <w:r w:rsidR="00FE4244">
        <w:t>owners. All defined goals of the Quality Plan should be associated and incorporated into the personal</w:t>
      </w:r>
      <w:r w:rsidR="00FE4244">
        <w:rPr>
          <w:spacing w:val="-47"/>
        </w:rPr>
        <w:t xml:space="preserve"> </w:t>
      </w:r>
      <w:r w:rsidR="00FE4244">
        <w:t>action</w:t>
      </w:r>
      <w:r w:rsidR="00FE4244">
        <w:rPr>
          <w:spacing w:val="-9"/>
        </w:rPr>
        <w:t xml:space="preserve"> </w:t>
      </w:r>
      <w:r w:rsidR="00FE4244">
        <w:t>goals</w:t>
      </w:r>
      <w:r w:rsidR="00FE4244">
        <w:rPr>
          <w:spacing w:val="-8"/>
        </w:rPr>
        <w:t xml:space="preserve"> </w:t>
      </w:r>
      <w:r w:rsidR="00FE4244">
        <w:t>(i.e.,</w:t>
      </w:r>
      <w:r w:rsidR="00FE4244">
        <w:rPr>
          <w:spacing w:val="-8"/>
        </w:rPr>
        <w:t xml:space="preserve"> </w:t>
      </w:r>
      <w:r w:rsidR="00FE4244">
        <w:t>when</w:t>
      </w:r>
      <w:r w:rsidR="00FE4244">
        <w:rPr>
          <w:spacing w:val="-9"/>
        </w:rPr>
        <w:t xml:space="preserve"> </w:t>
      </w:r>
      <w:r w:rsidR="00FE4244">
        <w:t>a</w:t>
      </w:r>
      <w:r w:rsidR="00FE4244">
        <w:rPr>
          <w:spacing w:val="-8"/>
        </w:rPr>
        <w:t xml:space="preserve"> </w:t>
      </w:r>
      <w:r w:rsidR="00FE4244">
        <w:t>company</w:t>
      </w:r>
      <w:r w:rsidR="00FE4244">
        <w:rPr>
          <w:spacing w:val="-8"/>
        </w:rPr>
        <w:t xml:space="preserve"> </w:t>
      </w:r>
      <w:r w:rsidR="00FE4244">
        <w:t>sets</w:t>
      </w:r>
      <w:r w:rsidR="00FE4244">
        <w:rPr>
          <w:spacing w:val="-8"/>
        </w:rPr>
        <w:t xml:space="preserve"> </w:t>
      </w:r>
      <w:r w:rsidR="00FE4244">
        <w:t>annual</w:t>
      </w:r>
      <w:r w:rsidR="00FE4244">
        <w:rPr>
          <w:spacing w:val="-9"/>
        </w:rPr>
        <w:t xml:space="preserve"> </w:t>
      </w:r>
      <w:r w:rsidR="00FE4244">
        <w:t>goals</w:t>
      </w:r>
      <w:r w:rsidR="00FE4244">
        <w:rPr>
          <w:spacing w:val="-8"/>
        </w:rPr>
        <w:t xml:space="preserve"> </w:t>
      </w:r>
      <w:r w:rsidR="00FE4244">
        <w:t>for</w:t>
      </w:r>
      <w:r w:rsidR="00FE4244">
        <w:rPr>
          <w:spacing w:val="-8"/>
        </w:rPr>
        <w:t xml:space="preserve"> </w:t>
      </w:r>
      <w:r w:rsidR="00FE4244">
        <w:t>an</w:t>
      </w:r>
      <w:r w:rsidR="00FE4244">
        <w:rPr>
          <w:spacing w:val="-9"/>
        </w:rPr>
        <w:t xml:space="preserve"> </w:t>
      </w:r>
      <w:r w:rsidR="00FE4244">
        <w:t>employee,</w:t>
      </w:r>
      <w:r w:rsidR="00FE4244">
        <w:rPr>
          <w:spacing w:val="-8"/>
        </w:rPr>
        <w:t xml:space="preserve"> </w:t>
      </w:r>
      <w:r w:rsidR="00FE4244">
        <w:t>they</w:t>
      </w:r>
      <w:r w:rsidR="00FE4244">
        <w:rPr>
          <w:spacing w:val="-8"/>
        </w:rPr>
        <w:t xml:space="preserve"> </w:t>
      </w:r>
      <w:r w:rsidR="00FE4244">
        <w:t>can</w:t>
      </w:r>
      <w:r w:rsidR="00FE4244">
        <w:rPr>
          <w:spacing w:val="-8"/>
        </w:rPr>
        <w:t xml:space="preserve"> </w:t>
      </w:r>
      <w:r w:rsidR="00FE4244">
        <w:t>and</w:t>
      </w:r>
      <w:r w:rsidR="00FE4244">
        <w:rPr>
          <w:spacing w:val="-9"/>
        </w:rPr>
        <w:t xml:space="preserve"> </w:t>
      </w:r>
      <w:r w:rsidR="00FE4244">
        <w:t>should</w:t>
      </w:r>
      <w:r w:rsidR="00FE4244">
        <w:rPr>
          <w:spacing w:val="-8"/>
        </w:rPr>
        <w:t xml:space="preserve"> </w:t>
      </w:r>
      <w:r w:rsidR="00FE4244">
        <w:t>also</w:t>
      </w:r>
      <w:r w:rsidR="00FE4244">
        <w:rPr>
          <w:spacing w:val="-8"/>
        </w:rPr>
        <w:t xml:space="preserve"> </w:t>
      </w:r>
      <w:r w:rsidR="00FE4244">
        <w:t>include</w:t>
      </w:r>
      <w:r w:rsidR="00FE4244">
        <w:rPr>
          <w:spacing w:val="-48"/>
        </w:rPr>
        <w:t xml:space="preserve"> </w:t>
      </w:r>
      <w:r w:rsidR="00FE4244">
        <w:t>quality goals if such goals and their achievement depend on the individual employee). All persons</w:t>
      </w:r>
      <w:r w:rsidR="00FE4244">
        <w:rPr>
          <w:spacing w:val="1"/>
        </w:rPr>
        <w:t xml:space="preserve"> </w:t>
      </w:r>
      <w:r w:rsidR="00FE4244">
        <w:rPr>
          <w:spacing w:val="-1"/>
        </w:rPr>
        <w:t>responsible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for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Quality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Plan</w:t>
      </w:r>
      <w:r w:rsidR="00FE4244">
        <w:rPr>
          <w:spacing w:val="-12"/>
        </w:rPr>
        <w:t xml:space="preserve"> </w:t>
      </w:r>
      <w:r w:rsidR="00FE4244">
        <w:rPr>
          <w:spacing w:val="-1"/>
        </w:rPr>
        <w:t>execution</w:t>
      </w:r>
      <w:r w:rsidR="00FE4244">
        <w:rPr>
          <w:spacing w:val="-13"/>
        </w:rPr>
        <w:t xml:space="preserve"> </w:t>
      </w:r>
      <w:r w:rsidR="00FE4244">
        <w:t>ensure</w:t>
      </w:r>
      <w:r w:rsidR="00FE4244">
        <w:rPr>
          <w:spacing w:val="-13"/>
        </w:rPr>
        <w:t xml:space="preserve"> </w:t>
      </w:r>
      <w:r w:rsidR="00FE4244">
        <w:t>consistent</w:t>
      </w:r>
      <w:r w:rsidR="00FE4244">
        <w:rPr>
          <w:spacing w:val="-12"/>
        </w:rPr>
        <w:t xml:space="preserve"> </w:t>
      </w:r>
      <w:r w:rsidR="00FE4244">
        <w:t>monitoring</w:t>
      </w:r>
      <w:r w:rsidR="00FE4244">
        <w:rPr>
          <w:spacing w:val="-13"/>
        </w:rPr>
        <w:t xml:space="preserve"> </w:t>
      </w:r>
      <w:r w:rsidR="00FE4244">
        <w:t>and</w:t>
      </w:r>
      <w:r w:rsidR="00FE4244">
        <w:rPr>
          <w:spacing w:val="-13"/>
        </w:rPr>
        <w:t xml:space="preserve"> </w:t>
      </w:r>
      <w:r w:rsidR="00FE4244">
        <w:t>implementation</w:t>
      </w:r>
      <w:r w:rsidR="00FE4244">
        <w:rPr>
          <w:spacing w:val="-12"/>
        </w:rPr>
        <w:t xml:space="preserve"> </w:t>
      </w:r>
      <w:r w:rsidR="00FE4244">
        <w:t>of</w:t>
      </w:r>
      <w:r w:rsidR="00FE4244">
        <w:rPr>
          <w:spacing w:val="-13"/>
        </w:rPr>
        <w:t xml:space="preserve"> </w:t>
      </w:r>
      <w:r w:rsidR="00FE4244">
        <w:t>the</w:t>
      </w:r>
      <w:r w:rsidR="00FE4244">
        <w:rPr>
          <w:spacing w:val="-13"/>
        </w:rPr>
        <w:t xml:space="preserve"> </w:t>
      </w:r>
      <w:r w:rsidR="00FE4244">
        <w:t>Quality</w:t>
      </w:r>
      <w:r w:rsidR="00FE4244">
        <w:rPr>
          <w:spacing w:val="-47"/>
        </w:rPr>
        <w:t xml:space="preserve"> </w:t>
      </w:r>
      <w:r w:rsidR="00FE4244">
        <w:t>Plan.</w:t>
      </w:r>
    </w:p>
    <w:p w14:paraId="623CB93B" w14:textId="1EC7C738" w:rsidR="00C277F0" w:rsidRDefault="00FE4244" w:rsidP="00C6089C">
      <w:pPr>
        <w:pStyle w:val="BodyText"/>
        <w:spacing w:before="121"/>
        <w:jc w:val="both"/>
      </w:pPr>
      <w:r>
        <w:lastRenderedPageBreak/>
        <w:t>Quality Plan implementation progress must be maintained and monitored constantly</w:t>
      </w:r>
      <w:r w:rsidR="00FF6593" w:rsidRPr="00FF6593">
        <w:t xml:space="preserve"> </w:t>
      </w:r>
      <w:r w:rsidR="00FF6593">
        <w:t xml:space="preserve">by </w:t>
      </w:r>
      <w:r w:rsidR="00FF6593" w:rsidRPr="00FF6593">
        <w:rPr>
          <w:highlight w:val="red"/>
        </w:rPr>
        <w:t>Quality Organization</w:t>
      </w:r>
      <w:r>
        <w:t>. The status of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(quarterly)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KQI</w:t>
      </w:r>
      <w:r>
        <w:rPr>
          <w:spacing w:val="-1"/>
        </w:rPr>
        <w:t xml:space="preserve"> </w:t>
      </w:r>
      <w:r>
        <w:t>benchmarks.</w:t>
      </w:r>
    </w:p>
    <w:p w14:paraId="623CB93C" w14:textId="77777777" w:rsidR="00C277F0" w:rsidRDefault="00C277F0" w:rsidP="00C6089C">
      <w:pPr>
        <w:pStyle w:val="BodyText"/>
        <w:spacing w:before="7"/>
        <w:rPr>
          <w:sz w:val="19"/>
        </w:rPr>
      </w:pPr>
    </w:p>
    <w:p w14:paraId="623CB93D" w14:textId="77777777" w:rsidR="00C277F0" w:rsidRDefault="00FE4244" w:rsidP="00303674">
      <w:pPr>
        <w:pStyle w:val="Heading2"/>
      </w:pPr>
      <w:bookmarkStart w:id="10" w:name="_Toc118459912"/>
      <w:r>
        <w:t>Monitoring</w:t>
      </w:r>
      <w:r w:rsidRPr="00F048E1">
        <w:t xml:space="preserve"> </w:t>
      </w:r>
      <w:r>
        <w:t>Phase</w:t>
      </w:r>
      <w:bookmarkEnd w:id="10"/>
    </w:p>
    <w:p w14:paraId="1EBEAFA0" w14:textId="6C309231" w:rsidR="001A39D6" w:rsidRPr="001A39D6" w:rsidRDefault="001A39D6" w:rsidP="00303674">
      <w:pPr>
        <w:pStyle w:val="Heading2"/>
      </w:pPr>
      <w:bookmarkStart w:id="11" w:name="_Toc118459913"/>
      <w:r>
        <w:t>Monitoring</w:t>
      </w:r>
      <w:r w:rsidRPr="00B976CB">
        <w:t xml:space="preserve"> </w:t>
      </w:r>
      <w:r>
        <w:t>and</w:t>
      </w:r>
      <w:r w:rsidRPr="00B976CB">
        <w:t xml:space="preserve"> </w:t>
      </w:r>
      <w:r>
        <w:t>progress</w:t>
      </w:r>
      <w:r w:rsidRPr="00B976CB">
        <w:t xml:space="preserve"> </w:t>
      </w:r>
      <w:r>
        <w:t>reporting</w:t>
      </w:r>
      <w:bookmarkEnd w:id="11"/>
    </w:p>
    <w:p w14:paraId="623CB940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41" w14:textId="77777777" w:rsidR="00C277F0" w:rsidRDefault="00FE4244" w:rsidP="00C6089C">
      <w:pPr>
        <w:pStyle w:val="BodyText"/>
        <w:jc w:val="both"/>
      </w:pPr>
      <w:r>
        <w:t>The Quality Plan implementation progress actions shall be monitored and documented no later than</w:t>
      </w:r>
      <w:r>
        <w:rPr>
          <w:spacing w:val="1"/>
        </w:rPr>
        <w:t xml:space="preserve"> </w:t>
      </w:r>
      <w:r>
        <w:t>five working days after the end of the quarter. Quarterly monitoring results shall contain actual</w:t>
      </w:r>
      <w:r>
        <w:rPr>
          <w:spacing w:val="1"/>
        </w:rPr>
        <w:t xml:space="preserve"> </w:t>
      </w:r>
      <w:r>
        <w:t>progress performance results and current KQIs. Types of individual actions statuses are mentioned</w:t>
      </w:r>
      <w:r>
        <w:rPr>
          <w:spacing w:val="1"/>
        </w:rPr>
        <w:t xml:space="preserve"> </w:t>
      </w:r>
      <w:r>
        <w:t>below:</w:t>
      </w:r>
    </w:p>
    <w:p w14:paraId="623CB942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120"/>
        <w:ind w:left="0" w:firstLine="0"/>
      </w:pPr>
      <w:r>
        <w:t>Completed</w:t>
      </w:r>
    </w:p>
    <w:p w14:paraId="623CB943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On</w:t>
      </w:r>
      <w:r>
        <w:rPr>
          <w:spacing w:val="-1"/>
        </w:rPr>
        <w:t xml:space="preserve"> </w:t>
      </w:r>
      <w:r>
        <w:t>track</w:t>
      </w:r>
    </w:p>
    <w:p w14:paraId="623CB944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Delayed</w:t>
      </w:r>
      <w:r>
        <w:rPr>
          <w:spacing w:val="-2"/>
        </w:rPr>
        <w:t xml:space="preserve"> </w:t>
      </w:r>
      <w:r>
        <w:t>(less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quarter</w:t>
      </w:r>
      <w:r>
        <w:rPr>
          <w:spacing w:val="-1"/>
        </w:rPr>
        <w:t xml:space="preserve"> </w:t>
      </w:r>
      <w:r>
        <w:t>delay)</w:t>
      </w:r>
    </w:p>
    <w:p w14:paraId="623CB945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(delayed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a</w:t>
      </w:r>
      <w:r>
        <w:rPr>
          <w:spacing w:val="-2"/>
        </w:rPr>
        <w:t xml:space="preserve"> </w:t>
      </w:r>
      <w:r>
        <w:t>quarter)</w:t>
      </w:r>
    </w:p>
    <w:p w14:paraId="623CB946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Cancelled</w:t>
      </w:r>
    </w:p>
    <w:p w14:paraId="623CB947" w14:textId="77777777" w:rsidR="00C277F0" w:rsidRDefault="00FE4244" w:rsidP="00C6089C">
      <w:pPr>
        <w:pStyle w:val="BodyText"/>
        <w:spacing w:before="120"/>
        <w:jc w:val="both"/>
      </w:pPr>
      <w:r>
        <w:t>Details of the delayed, deviated, and cancelled actions should be explained and justified. If the action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"Delayed"</w:t>
      </w:r>
      <w:r>
        <w:rPr>
          <w:spacing w:val="-2"/>
        </w:rPr>
        <w:t xml:space="preserve"> </w:t>
      </w:r>
      <w:r>
        <w:t>or "Not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track"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owner must</w:t>
      </w:r>
      <w:r>
        <w:rPr>
          <w:spacing w:val="-1"/>
        </w:rPr>
        <w:t xml:space="preserve"> </w:t>
      </w:r>
      <w:r>
        <w:t>request an</w:t>
      </w:r>
      <w:r>
        <w:rPr>
          <w:spacing w:val="-1"/>
        </w:rPr>
        <w:t xml:space="preserve"> </w:t>
      </w:r>
      <w:r>
        <w:t>extension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timeline.</w:t>
      </w:r>
    </w:p>
    <w:p w14:paraId="623CB948" w14:textId="77777777" w:rsidR="00C277F0" w:rsidRDefault="00FE4244" w:rsidP="00C6089C">
      <w:pPr>
        <w:pStyle w:val="BodyText"/>
        <w:spacing w:before="120"/>
        <w:jc w:val="both"/>
      </w:pPr>
      <w:r>
        <w:t>Monitoring</w:t>
      </w:r>
      <w:r>
        <w:rPr>
          <w:spacing w:val="-12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status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 actions that are not completed, the approach to monitoring them until they are completed (e.g.,</w:t>
      </w:r>
      <w:r>
        <w:rPr>
          <w:spacing w:val="1"/>
        </w:rPr>
        <w:t xml:space="preserve"> </w:t>
      </w:r>
      <w:r>
        <w:t>transferred to the next Quality Plan) as well as concerns about the effectiveness of the Quality Plan.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quarterly</w:t>
      </w:r>
      <w:r>
        <w:rPr>
          <w:spacing w:val="-1"/>
        </w:rPr>
        <w:t xml:space="preserve"> </w:t>
      </w:r>
      <w:r>
        <w:t>basis.</w:t>
      </w:r>
    </w:p>
    <w:p w14:paraId="623CB949" w14:textId="2A9C2CF0" w:rsidR="00C277F0" w:rsidRDefault="00C40855" w:rsidP="00C6089C">
      <w:pPr>
        <w:pStyle w:val="BodyText"/>
        <w:spacing w:before="120"/>
        <w:jc w:val="both"/>
      </w:pPr>
      <w:r w:rsidRPr="00C40855">
        <w:rPr>
          <w:highlight w:val="red"/>
        </w:rPr>
        <w:t>Quality Organization</w:t>
      </w:r>
      <w:r w:rsidR="00FE4244">
        <w:t xml:space="preserve"> is responsible for preparing the quarterly monitoring report and annual report (which may be</w:t>
      </w:r>
      <w:r w:rsidR="00FE4244">
        <w:rPr>
          <w:spacing w:val="1"/>
        </w:rPr>
        <w:t xml:space="preserve"> </w:t>
      </w:r>
      <w:r w:rsidR="00FE4244">
        <w:t>combined</w:t>
      </w:r>
      <w:r w:rsidR="00FE4244">
        <w:rPr>
          <w:spacing w:val="1"/>
        </w:rPr>
        <w:t xml:space="preserve"> </w:t>
      </w:r>
      <w:r w:rsidR="00FE4244">
        <w:t>with</w:t>
      </w:r>
      <w:r w:rsidR="00FE4244">
        <w:rPr>
          <w:spacing w:val="1"/>
        </w:rPr>
        <w:t xml:space="preserve"> </w:t>
      </w:r>
      <w:r w:rsidR="00FE4244">
        <w:t>the</w:t>
      </w:r>
      <w:r w:rsidR="00FE4244">
        <w:rPr>
          <w:spacing w:val="1"/>
        </w:rPr>
        <w:t xml:space="preserve"> </w:t>
      </w:r>
      <w:r w:rsidR="00FE4244">
        <w:t>fourth</w:t>
      </w:r>
      <w:r w:rsidR="00FE4244">
        <w:rPr>
          <w:spacing w:val="1"/>
        </w:rPr>
        <w:t xml:space="preserve"> </w:t>
      </w:r>
      <w:r w:rsidR="00FE4244">
        <w:t>quarter</w:t>
      </w:r>
      <w:r w:rsidR="00FE4244">
        <w:rPr>
          <w:spacing w:val="1"/>
        </w:rPr>
        <w:t xml:space="preserve"> </w:t>
      </w:r>
      <w:r w:rsidR="00FE4244">
        <w:t>report).</w:t>
      </w:r>
      <w:r w:rsidR="00FE4244">
        <w:rPr>
          <w:spacing w:val="1"/>
        </w:rPr>
        <w:t xml:space="preserve"> </w:t>
      </w:r>
      <w:r w:rsidR="00FE4244">
        <w:t>Quality</w:t>
      </w:r>
      <w:r w:rsidR="00FE4244">
        <w:rPr>
          <w:spacing w:val="1"/>
        </w:rPr>
        <w:t xml:space="preserve"> </w:t>
      </w:r>
      <w:r w:rsidR="00FE4244">
        <w:t>Report</w:t>
      </w:r>
      <w:r w:rsidR="00FE4244">
        <w:rPr>
          <w:spacing w:val="1"/>
        </w:rPr>
        <w:t xml:space="preserve"> </w:t>
      </w:r>
      <w:r w:rsidR="00FE4244">
        <w:t>contains</w:t>
      </w:r>
      <w:r w:rsidR="00FE4244">
        <w:rPr>
          <w:spacing w:val="1"/>
        </w:rPr>
        <w:t xml:space="preserve"> </w:t>
      </w:r>
      <w:r w:rsidR="00FE4244">
        <w:t>actual</w:t>
      </w:r>
      <w:r w:rsidR="00FE4244">
        <w:rPr>
          <w:spacing w:val="1"/>
        </w:rPr>
        <w:t xml:space="preserve"> </w:t>
      </w:r>
      <w:r w:rsidR="00FE4244">
        <w:t>progress</w:t>
      </w:r>
      <w:r w:rsidR="00FE4244">
        <w:rPr>
          <w:spacing w:val="1"/>
        </w:rPr>
        <w:t xml:space="preserve"> </w:t>
      </w:r>
      <w:r w:rsidR="00FE4244">
        <w:t>details</w:t>
      </w:r>
      <w:r w:rsidR="00FE4244">
        <w:rPr>
          <w:spacing w:val="1"/>
        </w:rPr>
        <w:t xml:space="preserve"> </w:t>
      </w:r>
      <w:r w:rsidR="00FE4244">
        <w:t>for</w:t>
      </w:r>
      <w:r w:rsidR="00FE4244">
        <w:rPr>
          <w:spacing w:val="1"/>
        </w:rPr>
        <w:t xml:space="preserve"> </w:t>
      </w:r>
      <w:r w:rsidR="00FE4244">
        <w:t>established Quality Objectives, current achieved KQIs values, established KQIs criteria, appropriate</w:t>
      </w:r>
      <w:r w:rsidR="00FE4244">
        <w:rPr>
          <w:spacing w:val="1"/>
        </w:rPr>
        <w:t xml:space="preserve"> </w:t>
      </w:r>
      <w:r w:rsidR="00FE4244">
        <w:t>assessment/proposals/escalation in case of any excursions. All changes to the Quality Plan must be</w:t>
      </w:r>
      <w:r w:rsidR="00FE4244">
        <w:rPr>
          <w:spacing w:val="1"/>
        </w:rPr>
        <w:t xml:space="preserve"> </w:t>
      </w:r>
      <w:r w:rsidR="00FE4244">
        <w:t>approved</w:t>
      </w:r>
      <w:r w:rsidR="00FE4244">
        <w:rPr>
          <w:spacing w:val="-1"/>
        </w:rPr>
        <w:t xml:space="preserve"> </w:t>
      </w:r>
      <w:r w:rsidR="00FE4244">
        <w:t xml:space="preserve">by </w:t>
      </w:r>
      <w:r w:rsidR="00FE4244" w:rsidRPr="00C40855">
        <w:rPr>
          <w:highlight w:val="red"/>
        </w:rPr>
        <w:t>Leadership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Team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/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Senior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Management</w:t>
      </w:r>
      <w:r w:rsidR="00FE4244">
        <w:t xml:space="preserve"> members.</w:t>
      </w:r>
    </w:p>
    <w:p w14:paraId="623CB94B" w14:textId="50C8890A" w:rsidR="00C277F0" w:rsidRDefault="00C277F0" w:rsidP="00C6089C">
      <w:pPr>
        <w:pStyle w:val="BodyText"/>
        <w:spacing w:before="8"/>
        <w:rPr>
          <w:sz w:val="18"/>
        </w:rPr>
      </w:pPr>
    </w:p>
    <w:p w14:paraId="623CB94C" w14:textId="77777777" w:rsidR="00C277F0" w:rsidRDefault="00FE4244" w:rsidP="00303674">
      <w:pPr>
        <w:pStyle w:val="Heading2"/>
      </w:pPr>
      <w:bookmarkStart w:id="12" w:name="_Toc118459914"/>
      <w:r>
        <w:t>Changes</w:t>
      </w:r>
      <w:r w:rsidRPr="0089349A">
        <w:t xml:space="preserve"> </w:t>
      </w:r>
      <w:r>
        <w:t>to</w:t>
      </w:r>
      <w:r w:rsidRPr="0089349A">
        <w:t xml:space="preserve"> </w:t>
      </w:r>
      <w:r>
        <w:t>the</w:t>
      </w:r>
      <w:r w:rsidRPr="0089349A">
        <w:t xml:space="preserve"> </w:t>
      </w:r>
      <w:r>
        <w:t>Quality</w:t>
      </w:r>
      <w:r w:rsidRPr="0089349A">
        <w:t xml:space="preserve"> </w:t>
      </w:r>
      <w:r>
        <w:t>Plan</w:t>
      </w:r>
      <w:bookmarkEnd w:id="12"/>
    </w:p>
    <w:p w14:paraId="623CB94D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4E" w14:textId="77777777" w:rsidR="00C277F0" w:rsidRDefault="00FE4244" w:rsidP="00C6089C">
      <w:pPr>
        <w:pStyle w:val="BodyText"/>
        <w:jc w:val="both"/>
      </w:pP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quarterly</w:t>
      </w:r>
      <w:r>
        <w:rPr>
          <w:spacing w:val="-1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t>changes:</w:t>
      </w:r>
    </w:p>
    <w:p w14:paraId="623CB94F" w14:textId="77777777" w:rsidR="00C277F0" w:rsidRDefault="00FE4244" w:rsidP="00C6089C">
      <w:pPr>
        <w:pStyle w:val="ListParagraph"/>
        <w:numPr>
          <w:ilvl w:val="0"/>
          <w:numId w:val="1"/>
        </w:numPr>
        <w:tabs>
          <w:tab w:val="left" w:pos="837"/>
        </w:tabs>
        <w:spacing w:before="120"/>
        <w:ind w:left="0" w:firstLine="0"/>
        <w:jc w:val="both"/>
      </w:pPr>
      <w:r>
        <w:t>Major changes (e.g., additions, modifications, deletions) may occur for significant changes</w:t>
      </w:r>
      <w:r>
        <w:rPr>
          <w:spacing w:val="1"/>
        </w:rPr>
        <w:t xml:space="preserve"> </w:t>
      </w:r>
      <w:r>
        <w:t>updates to the group quality assurance plan or other quality assurance activities, such as a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warning</w:t>
      </w:r>
      <w:r>
        <w:rPr>
          <w:spacing w:val="-1"/>
        </w:rPr>
        <w:t xml:space="preserve"> </w:t>
      </w:r>
      <w:r>
        <w:t>Letter.</w:t>
      </w:r>
    </w:p>
    <w:p w14:paraId="623CB950" w14:textId="77777777" w:rsidR="00C277F0" w:rsidRDefault="00FE4244" w:rsidP="00C6089C">
      <w:pPr>
        <w:pStyle w:val="ListParagraph"/>
        <w:numPr>
          <w:ilvl w:val="0"/>
          <w:numId w:val="1"/>
        </w:numPr>
        <w:tabs>
          <w:tab w:val="left" w:pos="837"/>
        </w:tabs>
        <w:ind w:left="0" w:firstLine="0"/>
        <w:jc w:val="both"/>
      </w:pPr>
      <w:r>
        <w:t>Minor changes, i.e., changes that require only an update to the Quality Plan application (e.g.,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benchmark update</w:t>
      </w:r>
      <w:r>
        <w:rPr>
          <w:spacing w:val="-2"/>
        </w:rPr>
        <w:t xml:space="preserve"> </w:t>
      </w:r>
      <w:r>
        <w:t>that 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structure).</w:t>
      </w:r>
    </w:p>
    <w:p w14:paraId="623CB951" w14:textId="586297A1" w:rsidR="00C277F0" w:rsidRPr="001320BF" w:rsidRDefault="00FE4244" w:rsidP="007D4A3D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jc w:val="both"/>
        <w:rPr>
          <w:bCs/>
          <w:highlight w:val="yellow"/>
          <w:u w:val="single"/>
        </w:rPr>
      </w:pP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 w:rsidR="00106385" w:rsidRPr="00E9175B">
        <w:rPr>
          <w:highlight w:val="yellow"/>
        </w:rPr>
        <w:t>&lt;</w:t>
      </w:r>
      <w:proofErr w:type="spellStart"/>
      <w:r w:rsidR="00106385" w:rsidRPr="00E9175B">
        <w:rPr>
          <w:highlight w:val="yellow"/>
        </w:rPr>
        <w:t>QualityOrganizationHead</w:t>
      </w:r>
      <w:proofErr w:type="spellEnd"/>
      <w:r w:rsidR="00106385" w:rsidRPr="00E9175B">
        <w:rPr>
          <w:highlight w:val="yellow"/>
        </w:rPr>
        <w:t>&gt;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1320BF" w:rsidRPr="00093EF5">
        <w:rPr>
          <w:b/>
          <w:highlight w:val="yellow"/>
        </w:rPr>
        <w:t>&lt;</w:t>
      </w:r>
      <w:proofErr w:type="spellStart"/>
      <w:r w:rsidR="001320BF" w:rsidRPr="00093EF5">
        <w:rPr>
          <w:b/>
          <w:highlight w:val="yellow"/>
        </w:rPr>
        <w:t>ChangeManagementCode</w:t>
      </w:r>
      <w:proofErr w:type="spellEnd"/>
      <w:r w:rsidR="001320BF" w:rsidRPr="00093EF5">
        <w:rPr>
          <w:b/>
          <w:highlight w:val="yellow"/>
        </w:rPr>
        <w:t>&gt; &lt;</w:t>
      </w:r>
      <w:proofErr w:type="spellStart"/>
      <w:r w:rsidR="001320BF" w:rsidRPr="00093EF5">
        <w:rPr>
          <w:b/>
          <w:highlight w:val="yellow"/>
        </w:rPr>
        <w:t>ChangeManagementTitle</w:t>
      </w:r>
      <w:proofErr w:type="spellEnd"/>
      <w:r w:rsidR="001320BF" w:rsidRPr="00093EF5">
        <w:rPr>
          <w:b/>
          <w:highlight w:val="yellow"/>
        </w:rPr>
        <w:t>&gt;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="007D4A3D" w:rsidRPr="00093EF5">
        <w:rPr>
          <w:b/>
          <w:highlight w:val="yellow"/>
        </w:rPr>
        <w:t>&lt;</w:t>
      </w:r>
      <w:proofErr w:type="spellStart"/>
      <w:r w:rsidR="007D4A3D" w:rsidRPr="00093EF5">
        <w:rPr>
          <w:b/>
          <w:highlight w:val="yellow"/>
        </w:rPr>
        <w:t>DocMngmtCode</w:t>
      </w:r>
      <w:proofErr w:type="spellEnd"/>
      <w:r w:rsidR="007D4A3D" w:rsidRPr="00093EF5">
        <w:rPr>
          <w:b/>
          <w:highlight w:val="yellow"/>
        </w:rPr>
        <w:t>&gt; &lt;</w:t>
      </w:r>
      <w:proofErr w:type="spellStart"/>
      <w:r w:rsidR="007D4A3D" w:rsidRPr="00093EF5">
        <w:rPr>
          <w:b/>
          <w:highlight w:val="yellow"/>
        </w:rPr>
        <w:t>DocMngmtTitle</w:t>
      </w:r>
      <w:proofErr w:type="spellEnd"/>
      <w:r w:rsidR="007D4A3D" w:rsidRPr="00093EF5">
        <w:rPr>
          <w:b/>
          <w:highlight w:val="yellow"/>
        </w:rPr>
        <w:t>&gt;</w:t>
      </w:r>
      <w:r>
        <w:rPr>
          <w:spacing w:val="1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</w:t>
      </w:r>
      <w:r>
        <w:rPr>
          <w:spacing w:val="-47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meeting) and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Management members.</w:t>
      </w:r>
    </w:p>
    <w:p w14:paraId="623CB953" w14:textId="77777777" w:rsidR="00C277F0" w:rsidRDefault="00FE4244" w:rsidP="00303674">
      <w:pPr>
        <w:pStyle w:val="Heading2"/>
      </w:pPr>
      <w:bookmarkStart w:id="13" w:name="_Toc118459915"/>
      <w:r>
        <w:lastRenderedPageBreak/>
        <w:t>Closing</w:t>
      </w:r>
      <w:bookmarkEnd w:id="13"/>
    </w:p>
    <w:p w14:paraId="623CB954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55" w14:textId="7079A74A" w:rsidR="00C277F0" w:rsidRDefault="00FE4244" w:rsidP="00C6089C">
      <w:pPr>
        <w:pStyle w:val="BodyText"/>
        <w:spacing w:before="1"/>
        <w:jc w:val="both"/>
      </w:pP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closes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 w:rsidR="009979DD" w:rsidRPr="00AB7D40">
        <w:rPr>
          <w:b/>
          <w:highlight w:val="yellow"/>
        </w:rPr>
        <w:t>&lt;</w:t>
      </w:r>
      <w:proofErr w:type="spellStart"/>
      <w:r w:rsidR="009979DD" w:rsidRPr="00AB7D40">
        <w:rPr>
          <w:b/>
          <w:highlight w:val="yellow"/>
        </w:rPr>
        <w:t>ManagementReviewCode</w:t>
      </w:r>
      <w:proofErr w:type="spellEnd"/>
      <w:r w:rsidR="009979DD" w:rsidRPr="00AB7D40">
        <w:rPr>
          <w:b/>
          <w:highlight w:val="yellow"/>
        </w:rPr>
        <w:t xml:space="preserve">&gt; </w:t>
      </w:r>
      <w:r w:rsidR="005C3292" w:rsidRPr="00093EF5">
        <w:rPr>
          <w:b/>
          <w:highlight w:val="yellow"/>
        </w:rPr>
        <w:t>&lt;</w:t>
      </w:r>
      <w:proofErr w:type="spellStart"/>
      <w:r w:rsidR="005C3292" w:rsidRPr="00093EF5">
        <w:rPr>
          <w:b/>
          <w:highlight w:val="yellow"/>
        </w:rPr>
        <w:t>ManagementReviewTitle</w:t>
      </w:r>
      <w:proofErr w:type="spellEnd"/>
      <w:r w:rsidR="005C3292" w:rsidRPr="00093EF5">
        <w:rPr>
          <w:b/>
          <w:highlight w:val="yellow"/>
        </w:rPr>
        <w:t>&gt;</w:t>
      </w:r>
      <w:r>
        <w:t>.</w:t>
      </w:r>
    </w:p>
    <w:p w14:paraId="623CB956" w14:textId="7E90649D" w:rsidR="00C277F0" w:rsidRDefault="00FE4244" w:rsidP="00C6089C">
      <w:pPr>
        <w:pStyle w:val="BodyText"/>
        <w:spacing w:before="120"/>
        <w:jc w:val="both"/>
      </w:pPr>
      <w:r>
        <w:t xml:space="preserve">If not all actions from the </w:t>
      </w:r>
      <w:r w:rsidR="00156822" w:rsidRPr="00C266EF">
        <w:rPr>
          <w:highlight w:val="yellow"/>
          <w:lang w:bidi="en-US"/>
        </w:rPr>
        <w:t>&lt;</w:t>
      </w:r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r w:rsidR="00156822" w:rsidRPr="00C266EF">
        <w:rPr>
          <w:highlight w:val="yellow"/>
          <w:lang w:bidi="en-US"/>
        </w:rPr>
        <w:t xml:space="preserve">&gt; </w:t>
      </w:r>
      <w:r>
        <w:t>Quality Plan are completed, incomplete actions must be moved to</w:t>
      </w:r>
      <w:r>
        <w:rPr>
          <w:spacing w:val="-47"/>
        </w:rPr>
        <w:t xml:space="preserve"> </w:t>
      </w:r>
      <w:r>
        <w:t>the Quality Plan of the following year or, if more appropriate, it should be carried out within another</w:t>
      </w:r>
      <w:r>
        <w:rPr>
          <w:spacing w:val="1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executing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altered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monitored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way.</w:t>
      </w:r>
      <w:r>
        <w:rPr>
          <w:spacing w:val="-47"/>
        </w:rPr>
        <w:t xml:space="preserve"> </w:t>
      </w:r>
      <w:r>
        <w:t>The approach to tracking incomplete actions should be documented in the tracking file. The Quality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closed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end</w:t>
      </w:r>
      <w:r>
        <w:rPr>
          <w:spacing w:val="-2"/>
        </w:rPr>
        <w:t xml:space="preserve"> </w:t>
      </w:r>
      <w:r>
        <w:t>of February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year.</w:t>
      </w:r>
    </w:p>
    <w:p w14:paraId="623CB957" w14:textId="77777777" w:rsidR="00C277F0" w:rsidRDefault="00C277F0" w:rsidP="00C6089C">
      <w:pPr>
        <w:pStyle w:val="BodyText"/>
        <w:spacing w:before="5"/>
        <w:rPr>
          <w:sz w:val="29"/>
        </w:rPr>
      </w:pPr>
    </w:p>
    <w:p w14:paraId="623CB958" w14:textId="77777777" w:rsidR="00C277F0" w:rsidRDefault="00FE4244" w:rsidP="00C6089C">
      <w:pPr>
        <w:pStyle w:val="Heading1"/>
        <w:numPr>
          <w:ilvl w:val="0"/>
          <w:numId w:val="8"/>
        </w:numPr>
        <w:tabs>
          <w:tab w:val="left" w:pos="548"/>
          <w:tab w:val="left" w:pos="549"/>
        </w:tabs>
        <w:ind w:left="0" w:firstLine="0"/>
      </w:pPr>
      <w:bookmarkStart w:id="14" w:name="_Toc118459916"/>
      <w:r>
        <w:t>Applicable</w:t>
      </w:r>
      <w:r>
        <w:rPr>
          <w:spacing w:val="-4"/>
        </w:rPr>
        <w:t xml:space="preserve"> </w:t>
      </w:r>
      <w:r>
        <w:t>documents</w:t>
      </w:r>
      <w:bookmarkEnd w:id="14"/>
    </w:p>
    <w:p w14:paraId="623CB95A" w14:textId="58D64E3B" w:rsidR="00C277F0" w:rsidRPr="006A5555" w:rsidRDefault="00D54156" w:rsidP="00CB32BF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QualityManualCode</w:t>
      </w:r>
      <w:proofErr w:type="spellEnd"/>
      <w:r w:rsidRPr="006A5555">
        <w:rPr>
          <w:bCs/>
          <w:highlight w:val="yellow"/>
        </w:rPr>
        <w:t>&gt;</w:t>
      </w:r>
      <w:r w:rsidR="00FE4244" w:rsidRPr="006A5555">
        <w:rPr>
          <w:bCs/>
          <w:highlight w:val="yellow"/>
        </w:rPr>
        <w:tab/>
      </w: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QualityManualTitle</w:t>
      </w:r>
      <w:proofErr w:type="spellEnd"/>
      <w:r w:rsidRPr="006A5555">
        <w:rPr>
          <w:bCs/>
          <w:highlight w:val="yellow"/>
        </w:rPr>
        <w:t>&gt;</w:t>
      </w:r>
    </w:p>
    <w:p w14:paraId="646A4B7E" w14:textId="4EF4CD1B" w:rsidR="00003FFE" w:rsidRPr="006A5555" w:rsidRDefault="00A23039" w:rsidP="00CB32BF">
      <w:pPr>
        <w:pStyle w:val="BodyText"/>
        <w:tabs>
          <w:tab w:val="left" w:pos="2240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DocMngmtCode</w:t>
      </w:r>
      <w:proofErr w:type="spellEnd"/>
      <w:r w:rsidRPr="006A5555">
        <w:rPr>
          <w:bCs/>
          <w:highlight w:val="yellow"/>
        </w:rPr>
        <w:t>&gt;</w:t>
      </w:r>
      <w:r w:rsidR="00FE4244" w:rsidRPr="006A5555">
        <w:rPr>
          <w:bCs/>
          <w:highlight w:val="yellow"/>
        </w:rPr>
        <w:tab/>
      </w: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DocMngmtTitle</w:t>
      </w:r>
      <w:proofErr w:type="spellEnd"/>
      <w:r w:rsidRPr="006A5555">
        <w:rPr>
          <w:bCs/>
          <w:highlight w:val="yellow"/>
        </w:rPr>
        <w:t>&gt;</w:t>
      </w:r>
    </w:p>
    <w:p w14:paraId="24C900EA" w14:textId="1E325E37" w:rsidR="005C3292" w:rsidRPr="006A5555" w:rsidRDefault="005C3292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ManagementReviewCode</w:t>
      </w:r>
      <w:proofErr w:type="spellEnd"/>
      <w:r w:rsidRPr="006A5555">
        <w:rPr>
          <w:bCs/>
          <w:highlight w:val="yellow"/>
        </w:rPr>
        <w:t>&gt;</w:t>
      </w:r>
      <w:r w:rsidR="008569C6" w:rsidRPr="006A5555">
        <w:rPr>
          <w:bCs/>
          <w:highlight w:val="yellow"/>
        </w:rPr>
        <w:tab/>
      </w: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ManagementReviewTitle</w:t>
      </w:r>
      <w:proofErr w:type="spellEnd"/>
      <w:r w:rsidRPr="006A5555">
        <w:rPr>
          <w:bCs/>
          <w:highlight w:val="yellow"/>
        </w:rPr>
        <w:t>&gt;</w:t>
      </w:r>
    </w:p>
    <w:p w14:paraId="7E6A5FA6" w14:textId="17B65197" w:rsidR="008569C6" w:rsidRPr="006A5555" w:rsidRDefault="008569C6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ChangeManagementCode</w:t>
      </w:r>
      <w:proofErr w:type="spellEnd"/>
      <w:r w:rsidRPr="006A5555">
        <w:rPr>
          <w:bCs/>
          <w:highlight w:val="yellow"/>
        </w:rPr>
        <w:t>&gt;</w:t>
      </w:r>
      <w:r w:rsidR="00F32836" w:rsidRPr="006A5555">
        <w:rPr>
          <w:bCs/>
          <w:highlight w:val="yellow"/>
        </w:rPr>
        <w:tab/>
        <w:t>&lt;</w:t>
      </w:r>
      <w:proofErr w:type="spellStart"/>
      <w:r w:rsidR="00F32836" w:rsidRPr="006A5555">
        <w:rPr>
          <w:bCs/>
          <w:highlight w:val="yellow"/>
        </w:rPr>
        <w:t>ChangeManagementTitle</w:t>
      </w:r>
      <w:proofErr w:type="spellEnd"/>
      <w:r w:rsidR="00F32836" w:rsidRPr="006A5555">
        <w:rPr>
          <w:bCs/>
          <w:highlight w:val="yellow"/>
        </w:rPr>
        <w:t>&gt;</w:t>
      </w:r>
    </w:p>
    <w:p w14:paraId="1361A63F" w14:textId="52BB3DEA" w:rsidR="00F32836" w:rsidRPr="006A5555" w:rsidRDefault="00CB32BF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TrainingCode</w:t>
      </w:r>
      <w:proofErr w:type="spellEnd"/>
      <w:r w:rsidRPr="006A5555">
        <w:rPr>
          <w:bCs/>
          <w:highlight w:val="yellow"/>
        </w:rPr>
        <w:t>&gt;</w:t>
      </w:r>
      <w:r w:rsidRPr="006A5555">
        <w:rPr>
          <w:bCs/>
          <w:highlight w:val="yellow"/>
        </w:rPr>
        <w:tab/>
        <w:t>&lt;</w:t>
      </w:r>
      <w:proofErr w:type="spellStart"/>
      <w:r w:rsidRPr="006A5555">
        <w:rPr>
          <w:bCs/>
          <w:highlight w:val="yellow"/>
        </w:rPr>
        <w:t>TrainingTitle</w:t>
      </w:r>
      <w:proofErr w:type="spellEnd"/>
      <w:r w:rsidRPr="006A5555">
        <w:rPr>
          <w:bCs/>
          <w:highlight w:val="yellow"/>
        </w:rPr>
        <w:t>&gt;</w:t>
      </w:r>
    </w:p>
    <w:p w14:paraId="623CB95E" w14:textId="3256D718" w:rsidR="00C277F0" w:rsidRDefault="00FE4244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</w:pPr>
      <w:r>
        <w:t>ICH Q10</w:t>
      </w:r>
    </w:p>
    <w:p w14:paraId="623CB95F" w14:textId="77777777" w:rsidR="00C277F0" w:rsidRDefault="00C277F0" w:rsidP="00C6089C">
      <w:pPr>
        <w:pStyle w:val="BodyText"/>
        <w:spacing w:before="5"/>
        <w:rPr>
          <w:sz w:val="29"/>
        </w:rPr>
      </w:pPr>
    </w:p>
    <w:p w14:paraId="623CB960" w14:textId="77777777" w:rsidR="00C277F0" w:rsidRDefault="00FE4244" w:rsidP="00C6089C">
      <w:pPr>
        <w:pStyle w:val="Heading1"/>
        <w:numPr>
          <w:ilvl w:val="0"/>
          <w:numId w:val="8"/>
        </w:numPr>
        <w:tabs>
          <w:tab w:val="left" w:pos="548"/>
          <w:tab w:val="left" w:pos="549"/>
        </w:tabs>
        <w:ind w:left="0" w:firstLine="0"/>
      </w:pPr>
      <w:bookmarkStart w:id="15" w:name="_Toc118459917"/>
      <w:r>
        <w:t>Appendices</w:t>
      </w:r>
      <w:bookmarkEnd w:id="15"/>
    </w:p>
    <w:p w14:paraId="7205FA5D" w14:textId="77777777" w:rsidR="00223D18" w:rsidRDefault="00223D18" w:rsidP="00223D18">
      <w:pPr>
        <w:pStyle w:val="BodyText"/>
        <w:tabs>
          <w:tab w:val="left" w:pos="2241"/>
        </w:tabs>
        <w:spacing w:line="348" w:lineRule="auto"/>
      </w:pPr>
      <w:r w:rsidRPr="007C0AA7">
        <w:t>The following Appendix is integral part of this SOP:</w:t>
      </w:r>
    </w:p>
    <w:p w14:paraId="623CB962" w14:textId="77777777" w:rsidR="00C277F0" w:rsidRDefault="00FE4244" w:rsidP="00C6089C">
      <w:pPr>
        <w:pStyle w:val="BodyText"/>
        <w:spacing w:before="1"/>
      </w:pPr>
      <w:r>
        <w:t>n/a</w:t>
      </w:r>
    </w:p>
    <w:p w14:paraId="623CB963" w14:textId="77777777" w:rsidR="00C277F0" w:rsidRDefault="00C277F0" w:rsidP="00C6089C">
      <w:pPr>
        <w:pStyle w:val="BodyText"/>
        <w:spacing w:before="5"/>
        <w:rPr>
          <w:sz w:val="29"/>
        </w:rPr>
      </w:pPr>
    </w:p>
    <w:p w14:paraId="623CB964" w14:textId="77777777" w:rsidR="00C277F0" w:rsidRDefault="00FE4244" w:rsidP="00C6089C">
      <w:pPr>
        <w:pStyle w:val="Heading1"/>
        <w:numPr>
          <w:ilvl w:val="0"/>
          <w:numId w:val="8"/>
        </w:numPr>
        <w:tabs>
          <w:tab w:val="left" w:pos="548"/>
          <w:tab w:val="left" w:pos="549"/>
        </w:tabs>
        <w:ind w:left="0" w:firstLine="0"/>
      </w:pPr>
      <w:bookmarkStart w:id="16" w:name="_Toc118459918"/>
      <w:r>
        <w:t>Document</w:t>
      </w:r>
      <w:r>
        <w:rPr>
          <w:spacing w:val="-8"/>
        </w:rPr>
        <w:t xml:space="preserve"> </w:t>
      </w:r>
      <w:r>
        <w:t>revision</w:t>
      </w:r>
      <w:r>
        <w:rPr>
          <w:spacing w:val="-7"/>
        </w:rPr>
        <w:t xml:space="preserve"> </w:t>
      </w:r>
      <w:r>
        <w:t>history</w:t>
      </w:r>
      <w:bookmarkEnd w:id="16"/>
    </w:p>
    <w:tbl>
      <w:tblPr>
        <w:tblStyle w:val="TableNormal1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555"/>
        <w:gridCol w:w="4137"/>
        <w:gridCol w:w="2769"/>
      </w:tblGrid>
      <w:tr w:rsidR="001320BF" w:rsidRPr="007C0AA7" w14:paraId="7ADDCF26" w14:textId="77777777" w:rsidTr="00AE59EC">
        <w:trPr>
          <w:trHeight w:val="392"/>
        </w:trPr>
        <w:tc>
          <w:tcPr>
            <w:tcW w:w="904" w:type="dxa"/>
            <w:shd w:val="clear" w:color="auto" w:fill="B7ADA5"/>
          </w:tcPr>
          <w:p w14:paraId="7675BE4D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1E127C79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4137" w:type="dxa"/>
            <w:shd w:val="clear" w:color="auto" w:fill="B7ADA5"/>
          </w:tcPr>
          <w:p w14:paraId="463DE208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769" w:type="dxa"/>
            <w:shd w:val="clear" w:color="auto" w:fill="B7ADA5"/>
          </w:tcPr>
          <w:p w14:paraId="4F152FF6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1320BF" w:rsidRPr="007C0AA7" w14:paraId="0C9253E7" w14:textId="77777777" w:rsidTr="00AE59EC">
        <w:trPr>
          <w:trHeight w:val="216"/>
        </w:trPr>
        <w:tc>
          <w:tcPr>
            <w:tcW w:w="904" w:type="dxa"/>
          </w:tcPr>
          <w:p w14:paraId="2A60DC64" w14:textId="77777777" w:rsidR="001320BF" w:rsidRPr="007C0AA7" w:rsidRDefault="001320BF" w:rsidP="00AE59EC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60F3BE45" w14:textId="77777777" w:rsidR="001320BF" w:rsidRPr="007C0AA7" w:rsidRDefault="001320BF" w:rsidP="00AE59EC">
            <w:pPr>
              <w:pStyle w:val="TableParagraph"/>
            </w:pPr>
            <w:r w:rsidRPr="00AE59EC">
              <w:t>See header</w:t>
            </w:r>
          </w:p>
        </w:tc>
        <w:tc>
          <w:tcPr>
            <w:tcW w:w="4137" w:type="dxa"/>
          </w:tcPr>
          <w:p w14:paraId="01D74406" w14:textId="77777777" w:rsidR="001320BF" w:rsidRPr="007C0AA7" w:rsidRDefault="001320BF" w:rsidP="00AE59EC">
            <w:pPr>
              <w:pStyle w:val="TableParagraph"/>
            </w:pPr>
            <w:r>
              <w:t>Initial SOP introduction</w:t>
            </w:r>
          </w:p>
        </w:tc>
        <w:tc>
          <w:tcPr>
            <w:tcW w:w="2769" w:type="dxa"/>
          </w:tcPr>
          <w:p w14:paraId="3A593D52" w14:textId="77777777" w:rsidR="001320BF" w:rsidRPr="007C0AA7" w:rsidRDefault="001320BF" w:rsidP="00AE59EC">
            <w:pPr>
              <w:pStyle w:val="TableParagraph"/>
            </w:pPr>
            <w:r w:rsidRPr="007C0AA7">
              <w:t>QMS implementation</w:t>
            </w:r>
          </w:p>
        </w:tc>
      </w:tr>
    </w:tbl>
    <w:p w14:paraId="42F97120" w14:textId="77777777" w:rsidR="001320BF" w:rsidRDefault="001320BF" w:rsidP="00003FFE"/>
    <w:sectPr w:rsidR="001320BF" w:rsidSect="00F93F75">
      <w:pgSz w:w="11910" w:h="16840"/>
      <w:pgMar w:top="2320" w:right="1040" w:bottom="1400" w:left="1300" w:header="100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912C" w14:textId="77777777" w:rsidR="00F17397" w:rsidRDefault="00F17397">
      <w:r>
        <w:separator/>
      </w:r>
    </w:p>
  </w:endnote>
  <w:endnote w:type="continuationSeparator" w:id="0">
    <w:p w14:paraId="4BED5951" w14:textId="77777777" w:rsidR="00F17397" w:rsidRDefault="00F1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3341" w14:textId="77777777" w:rsidR="009E06CD" w:rsidRPr="00020EFE" w:rsidRDefault="009E06CD" w:rsidP="00384083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59DB" w14:textId="77777777" w:rsidR="00F17397" w:rsidRDefault="00F17397">
      <w:r>
        <w:separator/>
      </w:r>
    </w:p>
  </w:footnote>
  <w:footnote w:type="continuationSeparator" w:id="0">
    <w:p w14:paraId="3CFF8144" w14:textId="77777777" w:rsidR="00F17397" w:rsidRDefault="00F1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0" w:type="auto"/>
      <w:tblInd w:w="-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993"/>
      <w:gridCol w:w="1417"/>
      <w:gridCol w:w="4678"/>
      <w:gridCol w:w="2552"/>
    </w:tblGrid>
    <w:tr w:rsidR="00FF63E7" w:rsidRPr="00BC1339" w14:paraId="437449FE" w14:textId="77777777" w:rsidTr="00AE59EC">
      <w:trPr>
        <w:trHeight w:val="454"/>
      </w:trPr>
      <w:tc>
        <w:tcPr>
          <w:tcW w:w="993" w:type="dxa"/>
        </w:tcPr>
        <w:p w14:paraId="17610A82" w14:textId="77777777" w:rsidR="00FF63E7" w:rsidRPr="00BC1339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 w:rsidRPr="00BC1339">
            <w:rPr>
              <w:sz w:val="17"/>
            </w:rPr>
            <w:t>Doc-No.</w:t>
          </w:r>
        </w:p>
      </w:tc>
      <w:tc>
        <w:tcPr>
          <w:tcW w:w="1417" w:type="dxa"/>
        </w:tcPr>
        <w:p w14:paraId="00DCCA90" w14:textId="594E2C48" w:rsidR="00FF63E7" w:rsidRPr="00BC1339" w:rsidRDefault="00FF63E7" w:rsidP="00FF63E7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r w:rsidRPr="00BC1339">
            <w:rPr>
              <w:sz w:val="17"/>
            </w:rPr>
            <w:t>&lt;</w:t>
          </w:r>
          <w:proofErr w:type="spellStart"/>
          <w:r w:rsidRPr="00BC1339">
            <w:rPr>
              <w:sz w:val="17"/>
            </w:rPr>
            <w:t>QualityPlanCod</w:t>
          </w:r>
          <w:r w:rsidR="00743930" w:rsidRPr="00BC1339">
            <w:rPr>
              <w:sz w:val="17"/>
            </w:rPr>
            <w:t>e</w:t>
          </w:r>
          <w:proofErr w:type="spellEnd"/>
          <w:r w:rsidRPr="00BC1339">
            <w:rPr>
              <w:sz w:val="17"/>
            </w:rPr>
            <w:t>&gt;</w:t>
          </w:r>
        </w:p>
      </w:tc>
      <w:tc>
        <w:tcPr>
          <w:tcW w:w="4678" w:type="dxa"/>
        </w:tcPr>
        <w:p w14:paraId="3153A5AB" w14:textId="77777777" w:rsidR="00FF63E7" w:rsidRPr="00BC1339" w:rsidRDefault="00FF63E7" w:rsidP="00FF63E7">
          <w:pPr>
            <w:pStyle w:val="TableParagraph"/>
            <w:spacing w:before="105"/>
            <w:ind w:left="1689" w:right="1679"/>
            <w:jc w:val="center"/>
            <w:rPr>
              <w:sz w:val="20"/>
            </w:rPr>
          </w:pPr>
          <w:r w:rsidRPr="00BC1339">
            <w:rPr>
              <w:sz w:val="20"/>
            </w:rPr>
            <w:t>SOP</w:t>
          </w:r>
        </w:p>
      </w:tc>
      <w:tc>
        <w:tcPr>
          <w:tcW w:w="2552" w:type="dxa"/>
          <w:vMerge w:val="restart"/>
          <w:vAlign w:val="center"/>
        </w:tcPr>
        <w:p w14:paraId="7107632B" w14:textId="77777777" w:rsidR="00FF63E7" w:rsidRPr="00BC1339" w:rsidRDefault="00FF63E7" w:rsidP="00FF63E7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r w:rsidRPr="00BC1339">
            <w:rPr>
              <w:rFonts w:asciiTheme="minorHAnsi" w:hAnsiTheme="minorHAnsi" w:cstheme="minorHAnsi"/>
              <w:sz w:val="24"/>
              <w:szCs w:val="32"/>
            </w:rPr>
            <w:t>&lt;</w:t>
          </w:r>
          <w:proofErr w:type="spellStart"/>
          <w:r w:rsidRPr="00BC1339">
            <w:rPr>
              <w:rFonts w:asciiTheme="minorHAnsi" w:hAnsiTheme="minorHAnsi" w:cstheme="minorHAnsi"/>
              <w:sz w:val="24"/>
              <w:szCs w:val="32"/>
            </w:rPr>
            <w:t>CompanyLogo</w:t>
          </w:r>
          <w:proofErr w:type="spellEnd"/>
          <w:r w:rsidRPr="00BC1339">
            <w:rPr>
              <w:rFonts w:asciiTheme="minorHAnsi" w:hAnsiTheme="minorHAnsi" w:cstheme="minorHAnsi"/>
              <w:sz w:val="24"/>
              <w:szCs w:val="32"/>
            </w:rPr>
            <w:t>&gt;</w:t>
          </w:r>
        </w:p>
      </w:tc>
    </w:tr>
    <w:tr w:rsidR="00FF63E7" w:rsidRPr="00BC1339" w14:paraId="4275D407" w14:textId="77777777" w:rsidTr="00AE59EC">
      <w:trPr>
        <w:trHeight w:val="454"/>
      </w:trPr>
      <w:tc>
        <w:tcPr>
          <w:tcW w:w="993" w:type="dxa"/>
        </w:tcPr>
        <w:p w14:paraId="5F475D94" w14:textId="77777777" w:rsidR="00FF63E7" w:rsidRPr="00BC1339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 w:rsidRPr="00BC1339">
            <w:rPr>
              <w:sz w:val="17"/>
            </w:rPr>
            <w:t>Version</w:t>
          </w:r>
        </w:p>
      </w:tc>
      <w:tc>
        <w:tcPr>
          <w:tcW w:w="1417" w:type="dxa"/>
        </w:tcPr>
        <w:p w14:paraId="4FDDDB78" w14:textId="77777777" w:rsidR="00FF63E7" w:rsidRPr="00BC1339" w:rsidRDefault="00FF63E7" w:rsidP="00FF63E7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 w:rsidRPr="00BC1339">
            <w:rPr>
              <w:sz w:val="17"/>
            </w:rPr>
            <w:t>1</w:t>
          </w:r>
        </w:p>
      </w:tc>
      <w:tc>
        <w:tcPr>
          <w:tcW w:w="4678" w:type="dxa"/>
          <w:vMerge w:val="restart"/>
          <w:vAlign w:val="center"/>
        </w:tcPr>
        <w:p w14:paraId="0D39693B" w14:textId="04061B13" w:rsidR="00FF63E7" w:rsidRPr="00BC1339" w:rsidRDefault="00372859" w:rsidP="00FF63E7">
          <w:pPr>
            <w:pStyle w:val="TableParagraph"/>
            <w:jc w:val="center"/>
            <w:rPr>
              <w:sz w:val="24"/>
            </w:rPr>
          </w:pPr>
          <w:r w:rsidRPr="00BC1339">
            <w:rPr>
              <w:sz w:val="24"/>
            </w:rPr>
            <w:t>&lt;</w:t>
          </w:r>
          <w:proofErr w:type="spellStart"/>
          <w:r w:rsidRPr="00BC1339">
            <w:rPr>
              <w:sz w:val="24"/>
            </w:rPr>
            <w:t>QualityPlanTitle</w:t>
          </w:r>
          <w:proofErr w:type="spellEnd"/>
          <w:r w:rsidRPr="00BC1339">
            <w:rPr>
              <w:sz w:val="24"/>
            </w:rPr>
            <w:t>&gt;</w:t>
          </w:r>
        </w:p>
      </w:tc>
      <w:tc>
        <w:tcPr>
          <w:tcW w:w="2552" w:type="dxa"/>
          <w:vMerge/>
          <w:tcBorders>
            <w:top w:val="nil"/>
          </w:tcBorders>
        </w:tcPr>
        <w:p w14:paraId="6E86BFB7" w14:textId="77777777" w:rsidR="00FF63E7" w:rsidRPr="00BC1339" w:rsidRDefault="00FF63E7" w:rsidP="00FF63E7">
          <w:pPr>
            <w:rPr>
              <w:sz w:val="2"/>
              <w:szCs w:val="2"/>
            </w:rPr>
          </w:pPr>
        </w:p>
      </w:tc>
    </w:tr>
    <w:tr w:rsidR="00FF63E7" w:rsidRPr="00BC1339" w14:paraId="6EAFBDF5" w14:textId="77777777" w:rsidTr="00AE59EC">
      <w:trPr>
        <w:trHeight w:val="454"/>
      </w:trPr>
      <w:tc>
        <w:tcPr>
          <w:tcW w:w="993" w:type="dxa"/>
        </w:tcPr>
        <w:p w14:paraId="3D53F6D2" w14:textId="77777777" w:rsidR="00FF63E7" w:rsidRPr="00BC1339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 w:rsidRPr="00BC1339">
            <w:rPr>
              <w:sz w:val="17"/>
            </w:rPr>
            <w:t>Page</w:t>
          </w:r>
        </w:p>
      </w:tc>
      <w:tc>
        <w:tcPr>
          <w:tcW w:w="1417" w:type="dxa"/>
        </w:tcPr>
        <w:p w14:paraId="5930ADCE" w14:textId="77777777" w:rsidR="00FF63E7" w:rsidRPr="00BC1339" w:rsidRDefault="00FF63E7" w:rsidP="00FF63E7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BC1339">
            <w:rPr>
              <w:sz w:val="17"/>
              <w:szCs w:val="17"/>
            </w:rPr>
            <w:t xml:space="preserve">Page </w:t>
          </w:r>
          <w:r w:rsidRPr="00BC1339">
            <w:rPr>
              <w:b/>
              <w:bCs/>
              <w:sz w:val="17"/>
              <w:szCs w:val="17"/>
            </w:rPr>
            <w:fldChar w:fldCharType="begin"/>
          </w:r>
          <w:r w:rsidRPr="00BC1339">
            <w:rPr>
              <w:b/>
              <w:bCs/>
              <w:sz w:val="17"/>
              <w:szCs w:val="17"/>
            </w:rPr>
            <w:instrText>PAGE  \* Arabic  \* MERGEFORMAT</w:instrText>
          </w:r>
          <w:r w:rsidRPr="00BC1339">
            <w:rPr>
              <w:b/>
              <w:bCs/>
              <w:sz w:val="17"/>
              <w:szCs w:val="17"/>
            </w:rPr>
            <w:fldChar w:fldCharType="separate"/>
          </w:r>
          <w:r w:rsidRPr="00BC1339">
            <w:rPr>
              <w:b/>
              <w:bCs/>
              <w:sz w:val="17"/>
              <w:szCs w:val="17"/>
            </w:rPr>
            <w:t>3</w:t>
          </w:r>
          <w:r w:rsidRPr="00BC1339">
            <w:rPr>
              <w:b/>
              <w:bCs/>
              <w:sz w:val="17"/>
              <w:szCs w:val="17"/>
            </w:rPr>
            <w:fldChar w:fldCharType="end"/>
          </w:r>
          <w:r w:rsidRPr="00BC1339">
            <w:rPr>
              <w:sz w:val="17"/>
              <w:szCs w:val="17"/>
            </w:rPr>
            <w:t xml:space="preserve"> of </w:t>
          </w:r>
          <w:r w:rsidRPr="00BC1339">
            <w:rPr>
              <w:b/>
              <w:bCs/>
              <w:sz w:val="17"/>
              <w:szCs w:val="17"/>
            </w:rPr>
            <w:fldChar w:fldCharType="begin"/>
          </w:r>
          <w:r w:rsidRPr="00BC1339">
            <w:rPr>
              <w:b/>
              <w:bCs/>
              <w:sz w:val="17"/>
              <w:szCs w:val="17"/>
            </w:rPr>
            <w:instrText>NUMPAGES  \* Arabic  \* MERGEFORMAT</w:instrText>
          </w:r>
          <w:r w:rsidRPr="00BC1339">
            <w:rPr>
              <w:b/>
              <w:bCs/>
              <w:sz w:val="17"/>
              <w:szCs w:val="17"/>
            </w:rPr>
            <w:fldChar w:fldCharType="separate"/>
          </w:r>
          <w:r w:rsidRPr="00BC1339">
            <w:rPr>
              <w:b/>
              <w:bCs/>
              <w:sz w:val="17"/>
              <w:szCs w:val="17"/>
            </w:rPr>
            <w:t>4</w:t>
          </w:r>
          <w:r w:rsidRPr="00BC1339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4678" w:type="dxa"/>
          <w:vMerge/>
          <w:tcBorders>
            <w:top w:val="nil"/>
          </w:tcBorders>
        </w:tcPr>
        <w:p w14:paraId="3B8897AB" w14:textId="77777777" w:rsidR="00FF63E7" w:rsidRPr="00BC1339" w:rsidRDefault="00FF63E7" w:rsidP="00FF63E7">
          <w:pPr>
            <w:rPr>
              <w:sz w:val="2"/>
              <w:szCs w:val="2"/>
            </w:rPr>
          </w:pPr>
        </w:p>
      </w:tc>
      <w:tc>
        <w:tcPr>
          <w:tcW w:w="2552" w:type="dxa"/>
          <w:vMerge/>
          <w:tcBorders>
            <w:top w:val="nil"/>
          </w:tcBorders>
        </w:tcPr>
        <w:p w14:paraId="022F612D" w14:textId="77777777" w:rsidR="00FF63E7" w:rsidRPr="00BC1339" w:rsidRDefault="00FF63E7" w:rsidP="00FF63E7">
          <w:pPr>
            <w:rPr>
              <w:sz w:val="2"/>
              <w:szCs w:val="2"/>
            </w:rPr>
          </w:pPr>
        </w:p>
      </w:tc>
    </w:tr>
  </w:tbl>
  <w:p w14:paraId="35CF4A71" w14:textId="77777777" w:rsidR="00673A97" w:rsidRDefault="00673A97" w:rsidP="00673A97">
    <w:pPr>
      <w:spacing w:line="203" w:lineRule="exact"/>
      <w:ind w:left="20"/>
      <w:jc w:val="center"/>
      <w:rPr>
        <w:i/>
        <w:sz w:val="18"/>
      </w:rPr>
    </w:pPr>
    <w:r w:rsidRPr="00BC1339">
      <w:rPr>
        <w:i/>
        <w:sz w:val="18"/>
      </w:rPr>
      <w:t xml:space="preserve">Effective </w:t>
    </w:r>
    <w:proofErr w:type="gramStart"/>
    <w:r w:rsidRPr="00BC1339">
      <w:rPr>
        <w:i/>
        <w:sz w:val="18"/>
      </w:rPr>
      <w:t>Date :</w:t>
    </w:r>
    <w:proofErr w:type="gramEnd"/>
    <w:r w:rsidRPr="00BC1339">
      <w:rPr>
        <w:i/>
        <w:sz w:val="18"/>
      </w:rPr>
      <w:t xml:space="preserve"> &lt;</w:t>
    </w:r>
    <w:proofErr w:type="spellStart"/>
    <w:r w:rsidRPr="00BC1339">
      <w:rPr>
        <w:i/>
        <w:sz w:val="18"/>
      </w:rPr>
      <w:t>EffectiveDate</w:t>
    </w:r>
    <w:proofErr w:type="spellEnd"/>
    <w:r w:rsidRPr="00BC1339">
      <w:rPr>
        <w:i/>
        <w:sz w:val="18"/>
      </w:rPr>
      <w:t>&gt;</w:t>
    </w:r>
  </w:p>
  <w:p w14:paraId="654E7B6F" w14:textId="77777777" w:rsidR="00E74B35" w:rsidRDefault="00E74B35" w:rsidP="006E00EB">
    <w:pPr>
      <w:pStyle w:val="BodyText"/>
    </w:pPr>
  </w:p>
  <w:p w14:paraId="623CB996" w14:textId="6901A6B8" w:rsidR="00C277F0" w:rsidRDefault="00C277F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C9D"/>
    <w:multiLevelType w:val="multilevel"/>
    <w:tmpl w:val="750CCF3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ar-SA"/>
      </w:rPr>
    </w:lvl>
    <w:lvl w:ilvl="2">
      <w:start w:val="1"/>
      <w:numFmt w:val="decimal"/>
      <w:pStyle w:val="Heading1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B2A07E0"/>
    <w:multiLevelType w:val="multilevel"/>
    <w:tmpl w:val="2452BBCE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0CAF58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734FB9"/>
    <w:multiLevelType w:val="hybridMultilevel"/>
    <w:tmpl w:val="48041DDE"/>
    <w:lvl w:ilvl="0" w:tplc="113699B4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98C23E2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0EDEC880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3" w:tplc="80B05CE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4" w:tplc="C2C22E76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5" w:tplc="C2A6094C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6" w:tplc="1D165A5A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7" w:tplc="89DE9A60"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8" w:tplc="FC3A0482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932E8B"/>
    <w:multiLevelType w:val="multilevel"/>
    <w:tmpl w:val="A6CED406"/>
    <w:lvl w:ilvl="0">
      <w:start w:val="1"/>
      <w:numFmt w:val="decimal"/>
      <w:lvlText w:val="%1"/>
      <w:lvlJc w:val="left"/>
      <w:pPr>
        <w:ind w:left="557" w:hanging="44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7" w:hanging="6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37" w:hanging="88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455" w:hanging="8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1" w:hanging="8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7" w:hanging="8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3" w:hanging="8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8" w:hanging="8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4" w:hanging="881"/>
      </w:pPr>
      <w:rPr>
        <w:rFonts w:hint="default"/>
        <w:lang w:val="en-US" w:eastAsia="en-US" w:bidi="ar-SA"/>
      </w:rPr>
    </w:lvl>
  </w:abstractNum>
  <w:abstractNum w:abstractNumId="5" w15:restartNumberingAfterBreak="0">
    <w:nsid w:val="15A45655"/>
    <w:multiLevelType w:val="hybridMultilevel"/>
    <w:tmpl w:val="8D9E67BC"/>
    <w:lvl w:ilvl="0" w:tplc="1D42D198">
      <w:numFmt w:val="bullet"/>
      <w:lvlText w:val=""/>
      <w:lvlJc w:val="left"/>
      <w:pPr>
        <w:ind w:left="54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24233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EDCA0FDE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3" w:tplc="38160D9E"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ar-SA"/>
      </w:rPr>
    </w:lvl>
    <w:lvl w:ilvl="4" w:tplc="A4CE2498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5" w:tplc="2C065834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3072004E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7" w:tplc="1C30B172">
      <w:numFmt w:val="bullet"/>
      <w:lvlText w:val="•"/>
      <w:lvlJc w:val="left"/>
      <w:pPr>
        <w:ind w:left="6858" w:hanging="360"/>
      </w:pPr>
      <w:rPr>
        <w:rFonts w:hint="default"/>
        <w:lang w:val="en-US" w:eastAsia="en-US" w:bidi="ar-SA"/>
      </w:rPr>
    </w:lvl>
    <w:lvl w:ilvl="8" w:tplc="12AA81AC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53A1FCD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38C94880"/>
    <w:multiLevelType w:val="hybridMultilevel"/>
    <w:tmpl w:val="0FE2D0FA"/>
    <w:lvl w:ilvl="0" w:tplc="8D5220E0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EF03D1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1A766800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249CCD6E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7048E34E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C886602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763664A6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C5B4321E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27EAC63C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E851728"/>
    <w:multiLevelType w:val="hybridMultilevel"/>
    <w:tmpl w:val="24C61166"/>
    <w:lvl w:ilvl="0" w:tplc="FB020C28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2AAFCE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94027A8E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0E1C9C78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1F5C889E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B8760C1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37680F04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85768224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29982FC4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240248A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0" w15:restartNumberingAfterBreak="0">
    <w:nsid w:val="53286208"/>
    <w:multiLevelType w:val="multilevel"/>
    <w:tmpl w:val="0F244F42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54CB3C96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56DD1E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6FB19B2"/>
    <w:multiLevelType w:val="multilevel"/>
    <w:tmpl w:val="B9C2D390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pStyle w:val="Heading2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4" w15:restartNumberingAfterBreak="0">
    <w:nsid w:val="627E5006"/>
    <w:multiLevelType w:val="hybridMultilevel"/>
    <w:tmpl w:val="8F52B90C"/>
    <w:lvl w:ilvl="0" w:tplc="8EFAB2A0">
      <w:numFmt w:val="bullet"/>
      <w:lvlText w:val=""/>
      <w:lvlJc w:val="left"/>
      <w:pPr>
        <w:ind w:left="5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3BE4FA0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4650EB90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 w:tplc="9DAE930E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4" w:tplc="046AB542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229AC2C0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BAE2F4B4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2FBA57A0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8" w:tplc="EE38645A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EA41F5E"/>
    <w:multiLevelType w:val="hybridMultilevel"/>
    <w:tmpl w:val="138AFD56"/>
    <w:lvl w:ilvl="0" w:tplc="78746B8A">
      <w:numFmt w:val="bullet"/>
      <w:lvlText w:val=""/>
      <w:lvlJc w:val="left"/>
      <w:pPr>
        <w:ind w:left="5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45EAB54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580414BC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 w:tplc="B518F382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4" w:tplc="46D01E12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F506764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BE509BAE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FE1AF312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8" w:tplc="BD447E18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</w:abstractNum>
  <w:num w:numId="1" w16cid:durableId="151222186">
    <w:abstractNumId w:val="8"/>
  </w:num>
  <w:num w:numId="2" w16cid:durableId="453524460">
    <w:abstractNumId w:val="7"/>
  </w:num>
  <w:num w:numId="3" w16cid:durableId="683047956">
    <w:abstractNumId w:val="0"/>
  </w:num>
  <w:num w:numId="4" w16cid:durableId="2040663912">
    <w:abstractNumId w:val="3"/>
  </w:num>
  <w:num w:numId="5" w16cid:durableId="516894234">
    <w:abstractNumId w:val="14"/>
  </w:num>
  <w:num w:numId="6" w16cid:durableId="824737715">
    <w:abstractNumId w:val="15"/>
  </w:num>
  <w:num w:numId="7" w16cid:durableId="654067092">
    <w:abstractNumId w:val="5"/>
  </w:num>
  <w:num w:numId="8" w16cid:durableId="266348499">
    <w:abstractNumId w:val="13"/>
  </w:num>
  <w:num w:numId="9" w16cid:durableId="971057882">
    <w:abstractNumId w:val="4"/>
  </w:num>
  <w:num w:numId="10" w16cid:durableId="843322327">
    <w:abstractNumId w:val="10"/>
  </w:num>
  <w:num w:numId="11" w16cid:durableId="1343970582">
    <w:abstractNumId w:val="12"/>
  </w:num>
  <w:num w:numId="12" w16cid:durableId="15431617">
    <w:abstractNumId w:val="2"/>
  </w:num>
  <w:num w:numId="13" w16cid:durableId="1133446367">
    <w:abstractNumId w:val="2"/>
  </w:num>
  <w:num w:numId="14" w16cid:durableId="1469936216">
    <w:abstractNumId w:val="2"/>
  </w:num>
  <w:num w:numId="15" w16cid:durableId="1263685473">
    <w:abstractNumId w:val="1"/>
  </w:num>
  <w:num w:numId="16" w16cid:durableId="19209371">
    <w:abstractNumId w:val="11"/>
  </w:num>
  <w:num w:numId="17" w16cid:durableId="1768305725">
    <w:abstractNumId w:val="6"/>
  </w:num>
  <w:num w:numId="18" w16cid:durableId="499781084">
    <w:abstractNumId w:val="9"/>
  </w:num>
  <w:num w:numId="19" w16cid:durableId="580522902">
    <w:abstractNumId w:val="0"/>
  </w:num>
  <w:num w:numId="20" w16cid:durableId="1060635010">
    <w:abstractNumId w:val="13"/>
  </w:num>
  <w:num w:numId="21" w16cid:durableId="2084988540">
    <w:abstractNumId w:val="13"/>
  </w:num>
  <w:num w:numId="22" w16cid:durableId="22780878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F0"/>
    <w:rsid w:val="00003FFE"/>
    <w:rsid w:val="00044FD3"/>
    <w:rsid w:val="00052F23"/>
    <w:rsid w:val="000829CE"/>
    <w:rsid w:val="00093EF5"/>
    <w:rsid w:val="000A2ED9"/>
    <w:rsid w:val="000D31D0"/>
    <w:rsid w:val="00106385"/>
    <w:rsid w:val="001320BF"/>
    <w:rsid w:val="00156822"/>
    <w:rsid w:val="00185A3F"/>
    <w:rsid w:val="001A39D6"/>
    <w:rsid w:val="001C47A4"/>
    <w:rsid w:val="001D5260"/>
    <w:rsid w:val="002035D5"/>
    <w:rsid w:val="00223D18"/>
    <w:rsid w:val="00231149"/>
    <w:rsid w:val="00237B88"/>
    <w:rsid w:val="00277D78"/>
    <w:rsid w:val="002B0C2B"/>
    <w:rsid w:val="002F48C3"/>
    <w:rsid w:val="0030320A"/>
    <w:rsid w:val="00303674"/>
    <w:rsid w:val="00315CFD"/>
    <w:rsid w:val="003379D3"/>
    <w:rsid w:val="00364252"/>
    <w:rsid w:val="00372859"/>
    <w:rsid w:val="00384083"/>
    <w:rsid w:val="003B3BF9"/>
    <w:rsid w:val="003C5679"/>
    <w:rsid w:val="003D5EED"/>
    <w:rsid w:val="003E38B9"/>
    <w:rsid w:val="00495C26"/>
    <w:rsid w:val="004B0E72"/>
    <w:rsid w:val="004C7110"/>
    <w:rsid w:val="004F12DD"/>
    <w:rsid w:val="004F699B"/>
    <w:rsid w:val="00502E07"/>
    <w:rsid w:val="005212DA"/>
    <w:rsid w:val="005354F5"/>
    <w:rsid w:val="00547F03"/>
    <w:rsid w:val="0055461D"/>
    <w:rsid w:val="005676B5"/>
    <w:rsid w:val="0057121F"/>
    <w:rsid w:val="005A1CF9"/>
    <w:rsid w:val="005C3292"/>
    <w:rsid w:val="005F4348"/>
    <w:rsid w:val="005F4671"/>
    <w:rsid w:val="005F75E7"/>
    <w:rsid w:val="006173B8"/>
    <w:rsid w:val="006231D6"/>
    <w:rsid w:val="0066090F"/>
    <w:rsid w:val="00662752"/>
    <w:rsid w:val="00672047"/>
    <w:rsid w:val="00673A97"/>
    <w:rsid w:val="00675681"/>
    <w:rsid w:val="006A5555"/>
    <w:rsid w:val="006D3D4C"/>
    <w:rsid w:val="006E00EB"/>
    <w:rsid w:val="006E0880"/>
    <w:rsid w:val="006F54AB"/>
    <w:rsid w:val="00743930"/>
    <w:rsid w:val="007944ED"/>
    <w:rsid w:val="007D4A3D"/>
    <w:rsid w:val="007E2C2E"/>
    <w:rsid w:val="00847E0A"/>
    <w:rsid w:val="00855B7B"/>
    <w:rsid w:val="008569C6"/>
    <w:rsid w:val="00864D35"/>
    <w:rsid w:val="00872F1E"/>
    <w:rsid w:val="0089349A"/>
    <w:rsid w:val="008C78F5"/>
    <w:rsid w:val="00961A35"/>
    <w:rsid w:val="009979DD"/>
    <w:rsid w:val="009E06CD"/>
    <w:rsid w:val="00A23039"/>
    <w:rsid w:val="00A32AD3"/>
    <w:rsid w:val="00A3531D"/>
    <w:rsid w:val="00AB7D40"/>
    <w:rsid w:val="00B24E39"/>
    <w:rsid w:val="00B32FC6"/>
    <w:rsid w:val="00B976CB"/>
    <w:rsid w:val="00BC1339"/>
    <w:rsid w:val="00C277F0"/>
    <w:rsid w:val="00C40855"/>
    <w:rsid w:val="00C41CF9"/>
    <w:rsid w:val="00C6089C"/>
    <w:rsid w:val="00CA68AF"/>
    <w:rsid w:val="00CB32BF"/>
    <w:rsid w:val="00CD5F6D"/>
    <w:rsid w:val="00D05CB3"/>
    <w:rsid w:val="00D07BC4"/>
    <w:rsid w:val="00D54156"/>
    <w:rsid w:val="00D61009"/>
    <w:rsid w:val="00D754B1"/>
    <w:rsid w:val="00D83D74"/>
    <w:rsid w:val="00DA65C4"/>
    <w:rsid w:val="00DF24AD"/>
    <w:rsid w:val="00E12754"/>
    <w:rsid w:val="00E74B35"/>
    <w:rsid w:val="00E83173"/>
    <w:rsid w:val="00E9175B"/>
    <w:rsid w:val="00EA1C61"/>
    <w:rsid w:val="00F036E6"/>
    <w:rsid w:val="00F048E1"/>
    <w:rsid w:val="00F17397"/>
    <w:rsid w:val="00F23109"/>
    <w:rsid w:val="00F32836"/>
    <w:rsid w:val="00F36A2B"/>
    <w:rsid w:val="00F47DF8"/>
    <w:rsid w:val="00F93F75"/>
    <w:rsid w:val="00FE4244"/>
    <w:rsid w:val="00FF63E7"/>
    <w:rsid w:val="00FF6593"/>
    <w:rsid w:val="2F8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B8B2"/>
  <w15:docId w15:val="{F4F7846E-1147-2943-A418-130D151B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7110"/>
    <w:pPr>
      <w:keepNext/>
      <w:keepLines/>
      <w:widowControl/>
      <w:numPr>
        <w:ilvl w:val="2"/>
        <w:numId w:val="3"/>
      </w:numPr>
      <w:tabs>
        <w:tab w:val="left" w:pos="837"/>
        <w:tab w:val="left" w:pos="838"/>
      </w:tabs>
      <w:autoSpaceDE/>
      <w:autoSpaceDN/>
      <w:spacing w:after="240"/>
      <w:jc w:val="both"/>
      <w:outlineLvl w:val="0"/>
    </w:pPr>
    <w:rPr>
      <w:rFonts w:asciiTheme="minorHAnsi" w:eastAsiaTheme="majorEastAsia" w:hAnsiTheme="minorHAnsi" w:cstheme="majorBidi"/>
      <w:b/>
      <w:bCs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03674"/>
    <w:pPr>
      <w:keepNext/>
      <w:keepLines/>
      <w:widowControl/>
      <w:numPr>
        <w:ilvl w:val="1"/>
        <w:numId w:val="8"/>
      </w:numPr>
      <w:autoSpaceDE/>
      <w:autoSpaceDN/>
      <w:spacing w:before="240" w:after="240"/>
      <w:jc w:val="both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5681"/>
    <w:pPr>
      <w:keepNext/>
      <w:keepLines/>
      <w:widowControl/>
      <w:autoSpaceDE/>
      <w:autoSpaceDN/>
      <w:spacing w:before="240" w:after="240"/>
      <w:jc w:val="both"/>
      <w:outlineLvl w:val="2"/>
    </w:pPr>
    <w:rPr>
      <w:rFonts w:asciiTheme="minorHAnsi" w:eastAsiaTheme="majorEastAsia" w:hAnsiTheme="min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00"/>
      <w:ind w:left="557" w:hanging="441"/>
    </w:pPr>
  </w:style>
  <w:style w:type="paragraph" w:styleId="TOC2">
    <w:name w:val="toc 2"/>
    <w:basedOn w:val="Normal"/>
    <w:uiPriority w:val="39"/>
    <w:qFormat/>
    <w:pPr>
      <w:spacing w:before="100"/>
      <w:ind w:left="997" w:hanging="662"/>
    </w:pPr>
  </w:style>
  <w:style w:type="paragraph" w:styleId="TOC3">
    <w:name w:val="toc 3"/>
    <w:basedOn w:val="Normal"/>
    <w:uiPriority w:val="1"/>
    <w:qFormat/>
    <w:pPr>
      <w:spacing w:before="100"/>
      <w:ind w:left="1437" w:hanging="882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00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0E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E00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0EB"/>
    <w:rPr>
      <w:rFonts w:ascii="Calibri" w:eastAsia="Calibri" w:hAnsi="Calibri" w:cs="Calibri"/>
    </w:rPr>
  </w:style>
  <w:style w:type="table" w:styleId="TableGrid">
    <w:name w:val="Table Grid"/>
    <w:basedOn w:val="TableNormal"/>
    <w:rsid w:val="00E74B35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F6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E06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4C7110"/>
    <w:rPr>
      <w:rFonts w:eastAsiaTheme="majorEastAsia" w:cstheme="majorBidi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3674"/>
    <w:rPr>
      <w:rFonts w:eastAsiaTheme="majorEastAsia" w:cstheme="majorBidi"/>
      <w:b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676B5"/>
    <w:pPr>
      <w:spacing w:before="240" w:line="259" w:lineRule="auto"/>
      <w:ind w:left="0" w:firstLine="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</w:rPr>
  </w:style>
  <w:style w:type="character" w:styleId="Hyperlink">
    <w:name w:val="Hyperlink"/>
    <w:basedOn w:val="DefaultParagraphFont"/>
    <w:uiPriority w:val="99"/>
    <w:unhideWhenUsed/>
    <w:rsid w:val="005676B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75681"/>
    <w:rPr>
      <w:rFonts w:eastAsiaTheme="majorEastAsia" w:cstheme="majorBidi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3D1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2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2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7B052-8340-4C15-AF41-4AC3D83A5F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2055F-A52B-411C-A22A-86EAD17D894C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32bc7a50-3ff2-450c-9d69-e0a16761583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14059bf-c0e1-41fa-941f-d27bdc89eed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FF4C29-A800-486F-93F6-5E0C86845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108</cp:revision>
  <dcterms:created xsi:type="dcterms:W3CDTF">2022-10-27T11:55:00Z</dcterms:created>
  <dcterms:modified xsi:type="dcterms:W3CDTF">2022-12-20T09:41:00Z</dcterms:modified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2022-10-27T00:00:00Z</vt:filetime>
  </property>
  <property fmtid="{D5CDD505-2E9C-101B-9397-08002B2CF9AE}" pid="5" name="ContentTypeId">
    <vt:lpwstr>0x010100BAE777DFD004DA45838DFAD3E26B0EBE</vt:lpwstr>
  </property>
</Properties>
</file>