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A9371" w14:textId="77777777" w:rsidR="004F5897" w:rsidRDefault="004F5897" w:rsidP="004F5897">
      <w:pPr>
        <w:spacing w:after="160" w:line="259" w:lineRule="auto"/>
        <w:rPr>
          <w:b/>
          <w:bCs/>
          <w:sz w:val="24"/>
          <w:szCs w:val="24"/>
        </w:rPr>
      </w:pPr>
      <w:bookmarkStart w:id="0" w:name="_Toc88559996"/>
      <w:bookmarkStart w:id="1" w:name="_Hlk102045269"/>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2" w:type="dxa"/>
        <w:tblInd w:w="-5" w:type="dxa"/>
        <w:tblLook w:val="04A0" w:firstRow="1" w:lastRow="0" w:firstColumn="1" w:lastColumn="0" w:noHBand="0" w:noVBand="1"/>
      </w:tblPr>
      <w:tblGrid>
        <w:gridCol w:w="3119"/>
        <w:gridCol w:w="2835"/>
        <w:gridCol w:w="1559"/>
        <w:gridCol w:w="1559"/>
      </w:tblGrid>
      <w:tr w:rsidR="004F5897" w14:paraId="737B10E1" w14:textId="77777777" w:rsidTr="00B737AC">
        <w:trPr>
          <w:trHeight w:val="833"/>
        </w:trPr>
        <w:tc>
          <w:tcPr>
            <w:tcW w:w="3119" w:type="dxa"/>
            <w:vAlign w:val="center"/>
          </w:tcPr>
          <w:p w14:paraId="568749E4" w14:textId="77777777" w:rsidR="004F5897" w:rsidRDefault="004F5897" w:rsidP="00CC47E5">
            <w:pPr>
              <w:spacing w:line="259" w:lineRule="auto"/>
              <w:jc w:val="center"/>
              <w:rPr>
                <w:b/>
                <w:bCs/>
                <w:sz w:val="24"/>
                <w:szCs w:val="24"/>
                <w:lang w:val="en-US"/>
              </w:rPr>
            </w:pPr>
          </w:p>
        </w:tc>
        <w:tc>
          <w:tcPr>
            <w:tcW w:w="2835" w:type="dxa"/>
            <w:vAlign w:val="center"/>
          </w:tcPr>
          <w:p w14:paraId="1F2A82A0" w14:textId="77777777" w:rsidR="004F5897" w:rsidRDefault="004F5897" w:rsidP="00CC47E5">
            <w:pPr>
              <w:spacing w:line="259" w:lineRule="auto"/>
              <w:jc w:val="center"/>
              <w:rPr>
                <w:b/>
                <w:bCs/>
                <w:sz w:val="24"/>
                <w:szCs w:val="24"/>
                <w:lang w:val="en-US"/>
              </w:rPr>
            </w:pPr>
            <w:r>
              <w:rPr>
                <w:b/>
                <w:bCs/>
                <w:sz w:val="24"/>
                <w:szCs w:val="24"/>
                <w:lang w:val="en-US"/>
              </w:rPr>
              <w:t>Name</w:t>
            </w:r>
          </w:p>
        </w:tc>
        <w:tc>
          <w:tcPr>
            <w:tcW w:w="1559" w:type="dxa"/>
            <w:vAlign w:val="center"/>
          </w:tcPr>
          <w:p w14:paraId="3CE202F3" w14:textId="77777777" w:rsidR="004F5897" w:rsidRDefault="004F5897" w:rsidP="00CC47E5">
            <w:pPr>
              <w:spacing w:line="259" w:lineRule="auto"/>
              <w:jc w:val="center"/>
              <w:rPr>
                <w:b/>
                <w:bCs/>
                <w:sz w:val="24"/>
                <w:szCs w:val="24"/>
                <w:lang w:val="en-US"/>
              </w:rPr>
            </w:pPr>
            <w:r>
              <w:rPr>
                <w:b/>
                <w:bCs/>
                <w:sz w:val="24"/>
                <w:szCs w:val="24"/>
                <w:lang w:val="en-US"/>
              </w:rPr>
              <w:t>Date</w:t>
            </w:r>
          </w:p>
        </w:tc>
        <w:tc>
          <w:tcPr>
            <w:tcW w:w="1559" w:type="dxa"/>
            <w:vAlign w:val="center"/>
          </w:tcPr>
          <w:p w14:paraId="4598016A" w14:textId="77777777" w:rsidR="004F5897" w:rsidRDefault="004F5897" w:rsidP="00CC47E5">
            <w:pPr>
              <w:spacing w:line="259" w:lineRule="auto"/>
              <w:jc w:val="center"/>
              <w:rPr>
                <w:b/>
                <w:bCs/>
                <w:sz w:val="24"/>
                <w:szCs w:val="24"/>
                <w:lang w:val="en-US"/>
              </w:rPr>
            </w:pPr>
            <w:r>
              <w:rPr>
                <w:b/>
                <w:bCs/>
                <w:sz w:val="24"/>
                <w:szCs w:val="24"/>
                <w:lang w:val="en-US"/>
              </w:rPr>
              <w:t>Signature</w:t>
            </w:r>
          </w:p>
        </w:tc>
      </w:tr>
      <w:tr w:rsidR="004F5897" w:rsidRPr="00D32E06" w14:paraId="4125D7DA" w14:textId="77777777" w:rsidTr="00B737AC">
        <w:trPr>
          <w:trHeight w:val="660"/>
        </w:trPr>
        <w:tc>
          <w:tcPr>
            <w:tcW w:w="3119" w:type="dxa"/>
          </w:tcPr>
          <w:p w14:paraId="53436B9E" w14:textId="77777777" w:rsidR="004F5897" w:rsidRDefault="004F5897" w:rsidP="00CC47E5">
            <w:pPr>
              <w:spacing w:after="160" w:line="259" w:lineRule="auto"/>
              <w:rPr>
                <w:b/>
                <w:bCs/>
                <w:sz w:val="24"/>
                <w:szCs w:val="24"/>
                <w:lang w:val="en-US"/>
              </w:rPr>
            </w:pPr>
            <w:r>
              <w:rPr>
                <w:b/>
                <w:bCs/>
                <w:sz w:val="24"/>
                <w:szCs w:val="24"/>
                <w:lang w:val="en-US"/>
              </w:rPr>
              <w:t>Author’s designation</w:t>
            </w:r>
          </w:p>
          <w:p w14:paraId="5C846B2E" w14:textId="77777777" w:rsidR="004F5897" w:rsidRPr="0013549F" w:rsidRDefault="004F5897" w:rsidP="00CC47E5">
            <w:pPr>
              <w:spacing w:after="160" w:line="259" w:lineRule="auto"/>
              <w:rPr>
                <w:b/>
                <w:bCs/>
                <w:sz w:val="24"/>
                <w:szCs w:val="24"/>
                <w:lang w:val="en-US"/>
              </w:rPr>
            </w:pPr>
            <w:r w:rsidRPr="002B0C2B">
              <w:rPr>
                <w:b/>
                <w:bCs/>
                <w:sz w:val="24"/>
                <w:szCs w:val="24"/>
                <w:highlight w:val="yellow"/>
                <w:lang w:val="en-US"/>
              </w:rPr>
              <w:t>e.g., Quality Specialist</w:t>
            </w:r>
            <w:r>
              <w:rPr>
                <w:b/>
                <w:bCs/>
                <w:sz w:val="24"/>
                <w:szCs w:val="24"/>
                <w:highlight w:val="yellow"/>
                <w:lang w:val="en-US"/>
              </w:rPr>
            </w:r>
            <w:r w:rsidRPr="002B0C2B">
              <w:rPr>
                <w:b/>
                <w:bCs/>
                <w:sz w:val="24"/>
                <w:szCs w:val="24"/>
                <w:highlight w:val="yellow"/>
                <w:lang w:val="en-US"/>
              </w:rPr>
            </w:r>
          </w:p>
        </w:tc>
        <w:tc>
          <w:tcPr>
            <w:tcW w:w="2835" w:type="dxa"/>
          </w:tcPr>
          <w:p w14:paraId="5F10BB4B" w14:textId="77777777" w:rsidR="004F5897" w:rsidRDefault="004F5897" w:rsidP="00CC47E5">
            <w:pPr>
              <w:spacing w:after="160" w:line="259" w:lineRule="auto"/>
              <w:rPr>
                <w:b/>
                <w:bCs/>
                <w:sz w:val="24"/>
                <w:szCs w:val="24"/>
                <w:lang w:val="en-US"/>
              </w:rPr>
            </w:pPr>
          </w:p>
        </w:tc>
        <w:tc>
          <w:tcPr>
            <w:tcW w:w="1559" w:type="dxa"/>
          </w:tcPr>
          <w:p w14:paraId="1FEE288E" w14:textId="77777777" w:rsidR="004F5897" w:rsidRDefault="004F5897" w:rsidP="00CC47E5">
            <w:pPr>
              <w:spacing w:after="160" w:line="259" w:lineRule="auto"/>
              <w:rPr>
                <w:b/>
                <w:bCs/>
                <w:sz w:val="24"/>
                <w:szCs w:val="24"/>
                <w:lang w:val="en-US"/>
              </w:rPr>
            </w:pPr>
          </w:p>
        </w:tc>
        <w:tc>
          <w:tcPr>
            <w:tcW w:w="1559" w:type="dxa"/>
          </w:tcPr>
          <w:p w14:paraId="0E96902D" w14:textId="77777777" w:rsidR="004F5897" w:rsidRDefault="004F5897" w:rsidP="00CC47E5">
            <w:pPr>
              <w:spacing w:after="160" w:line="259" w:lineRule="auto"/>
              <w:rPr>
                <w:b/>
                <w:bCs/>
                <w:sz w:val="24"/>
                <w:szCs w:val="24"/>
                <w:lang w:val="en-US"/>
              </w:rPr>
            </w:pPr>
          </w:p>
        </w:tc>
      </w:tr>
      <w:tr w:rsidR="004F5897" w14:paraId="66721342" w14:textId="77777777" w:rsidTr="00B737AC">
        <w:trPr>
          <w:trHeight w:val="660"/>
        </w:trPr>
        <w:tc>
          <w:tcPr>
            <w:tcW w:w="3119" w:type="dxa"/>
          </w:tcPr>
          <w:p w14:paraId="63D6A74D" w14:textId="77777777" w:rsidR="004F5897" w:rsidRDefault="004F5897" w:rsidP="00CC47E5">
            <w:pPr>
              <w:spacing w:after="160" w:line="259" w:lineRule="auto"/>
              <w:rPr>
                <w:b/>
                <w:bCs/>
                <w:sz w:val="24"/>
                <w:szCs w:val="24"/>
                <w:lang w:val="en-US"/>
              </w:rPr>
            </w:pPr>
            <w:r>
              <w:rPr>
                <w:b/>
                <w:bCs/>
                <w:sz w:val="24"/>
                <w:szCs w:val="24"/>
                <w:lang w:val="en-US"/>
              </w:rPr>
              <w:t>Reviewer’s designation</w:t>
            </w:r>
          </w:p>
          <w:p w14:paraId="3CDD1E66" w14:textId="77777777" w:rsidR="004F5897" w:rsidRDefault="004F5897" w:rsidP="00CC47E5">
            <w:pPr>
              <w:spacing w:after="160" w:line="259" w:lineRule="auto"/>
              <w:rPr>
                <w:b/>
                <w:bCs/>
                <w:sz w:val="24"/>
                <w:szCs w:val="24"/>
                <w:lang w:val="en-US"/>
              </w:rPr>
            </w:pPr>
            <w:r w:rsidRPr="002B0C2B">
              <w:rPr>
                <w:b/>
                <w:bCs/>
                <w:sz w:val="24"/>
                <w:szCs w:val="24"/>
                <w:highlight w:val="yellow"/>
                <w:lang w:val="en-US"/>
              </w:rPr>
              <w:t>e.g., Quality Management Director Deputy</w:t>
            </w:r>
          </w:p>
        </w:tc>
        <w:tc>
          <w:tcPr>
            <w:tcW w:w="2835" w:type="dxa"/>
          </w:tcPr>
          <w:p w14:paraId="09E3F857" w14:textId="77777777" w:rsidR="004F5897" w:rsidRDefault="004F5897" w:rsidP="00CC47E5">
            <w:pPr>
              <w:spacing w:after="160" w:line="259" w:lineRule="auto"/>
              <w:rPr>
                <w:b/>
                <w:bCs/>
                <w:sz w:val="24"/>
                <w:szCs w:val="24"/>
                <w:lang w:val="en-US"/>
              </w:rPr>
            </w:pPr>
          </w:p>
        </w:tc>
        <w:tc>
          <w:tcPr>
            <w:tcW w:w="1559" w:type="dxa"/>
          </w:tcPr>
          <w:p w14:paraId="09BAC773" w14:textId="77777777" w:rsidR="004F5897" w:rsidRDefault="004F5897" w:rsidP="00CC47E5">
            <w:pPr>
              <w:spacing w:after="160" w:line="259" w:lineRule="auto"/>
              <w:rPr>
                <w:b/>
                <w:bCs/>
                <w:sz w:val="24"/>
                <w:szCs w:val="24"/>
                <w:lang w:val="en-US"/>
              </w:rPr>
            </w:pPr>
          </w:p>
        </w:tc>
        <w:tc>
          <w:tcPr>
            <w:tcW w:w="1559" w:type="dxa"/>
          </w:tcPr>
          <w:p w14:paraId="5D822FD6" w14:textId="77777777" w:rsidR="004F5897" w:rsidRDefault="004F5897" w:rsidP="00CC47E5">
            <w:pPr>
              <w:spacing w:after="160" w:line="259" w:lineRule="auto"/>
              <w:rPr>
                <w:b/>
                <w:bCs/>
                <w:sz w:val="24"/>
                <w:szCs w:val="24"/>
                <w:lang w:val="en-US"/>
              </w:rPr>
            </w:pPr>
          </w:p>
        </w:tc>
      </w:tr>
      <w:tr w:rsidR="004F5897" w14:paraId="7D961F6C" w14:textId="77777777" w:rsidTr="00B737AC">
        <w:trPr>
          <w:trHeight w:val="660"/>
        </w:trPr>
        <w:tc>
          <w:tcPr>
            <w:tcW w:w="3119" w:type="dxa"/>
          </w:tcPr>
          <w:p w14:paraId="4159C81B" w14:textId="77777777" w:rsidR="004F5897" w:rsidRDefault="004F5897" w:rsidP="00CC47E5">
            <w:pPr>
              <w:spacing w:after="160" w:line="259" w:lineRule="auto"/>
              <w:rPr>
                <w:b/>
                <w:bCs/>
                <w:sz w:val="24"/>
                <w:szCs w:val="24"/>
                <w:lang w:val="en-US"/>
              </w:rPr>
            </w:pPr>
            <w:r>
              <w:rPr>
                <w:b/>
                <w:bCs/>
                <w:sz w:val="24"/>
                <w:szCs w:val="24"/>
                <w:lang w:val="en-US"/>
              </w:rPr>
              <w:t>Approver’s designation</w:t>
            </w:r>
          </w:p>
          <w:p w14:paraId="2C5E9AB0" w14:textId="77777777" w:rsidR="004F5897" w:rsidRDefault="004F5897" w:rsidP="00CC47E5">
            <w:pPr>
              <w:spacing w:after="160" w:line="259" w:lineRule="auto"/>
              <w:rPr>
                <w:b/>
                <w:bCs/>
                <w:sz w:val="24"/>
                <w:szCs w:val="24"/>
                <w:lang w:val="en-US"/>
              </w:rPr>
            </w:pPr>
            <w:r w:rsidRPr="006D3D4C">
              <w:rPr>
                <w:b/>
                <w:bCs/>
                <w:sz w:val="24"/>
                <w:szCs w:val="24"/>
                <w:highlight w:val="yellow"/>
                <w:lang w:val="en-US"/>
              </w:rPr>
              <w:t>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35" w:type="dxa"/>
          </w:tcPr>
          <w:p w14:paraId="44611479" w14:textId="77777777" w:rsidR="004F5897" w:rsidRDefault="004F5897" w:rsidP="00CC47E5">
            <w:pPr>
              <w:spacing w:after="160" w:line="259" w:lineRule="auto"/>
              <w:rPr>
                <w:b/>
                <w:bCs/>
                <w:sz w:val="24"/>
                <w:szCs w:val="24"/>
                <w:lang w:val="en-US"/>
              </w:rPr>
            </w:pPr>
          </w:p>
        </w:tc>
        <w:tc>
          <w:tcPr>
            <w:tcW w:w="1559" w:type="dxa"/>
          </w:tcPr>
          <w:p w14:paraId="5B5B4B2F" w14:textId="77777777" w:rsidR="004F5897" w:rsidRDefault="004F5897" w:rsidP="00CC47E5">
            <w:pPr>
              <w:spacing w:after="160" w:line="259" w:lineRule="auto"/>
              <w:rPr>
                <w:b/>
                <w:bCs/>
                <w:sz w:val="24"/>
                <w:szCs w:val="24"/>
                <w:lang w:val="en-US"/>
              </w:rPr>
            </w:pPr>
          </w:p>
        </w:tc>
        <w:tc>
          <w:tcPr>
            <w:tcW w:w="1559" w:type="dxa"/>
          </w:tcPr>
          <w:p w14:paraId="5860331F" w14:textId="77777777" w:rsidR="004F5897" w:rsidRDefault="004F5897" w:rsidP="00CC47E5">
            <w:pPr>
              <w:spacing w:after="160" w:line="259" w:lineRule="auto"/>
              <w:rPr>
                <w:b/>
                <w:bCs/>
                <w:sz w:val="24"/>
                <w:szCs w:val="24"/>
                <w:lang w:val="en-US"/>
              </w:rPr>
            </w:pPr>
          </w:p>
        </w:tc>
      </w:tr>
    </w:tbl>
    <w:p w14:paraId="25B9BC88" w14:textId="77777777" w:rsidR="00935BB6" w:rsidRDefault="00935BB6" w:rsidP="00935BB6">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935BB6" w14:paraId="3F85DD87" w14:textId="77777777" w:rsidTr="009318F0">
        <w:trPr>
          <w:trHeight w:val="506"/>
        </w:trPr>
        <w:tc>
          <w:tcPr>
            <w:tcW w:w="2835" w:type="dxa"/>
            <w:vAlign w:val="center"/>
          </w:tcPr>
          <w:p w14:paraId="618269A6" w14:textId="77777777" w:rsidR="00935BB6" w:rsidRDefault="00935BB6" w:rsidP="009318F0">
            <w:pPr>
              <w:rPr>
                <w:b/>
                <w:bCs/>
                <w:sz w:val="24"/>
                <w:szCs w:val="24"/>
                <w:lang w:val="en-US"/>
              </w:rPr>
            </w:pPr>
            <w:r>
              <w:rPr>
                <w:b/>
                <w:bCs/>
                <w:sz w:val="24"/>
                <w:szCs w:val="24"/>
                <w:lang w:val="en-US"/>
              </w:rPr>
              <w:t>Effective Date</w:t>
            </w:r>
          </w:p>
        </w:tc>
        <w:tc>
          <w:tcPr>
            <w:tcW w:w="1796" w:type="dxa"/>
            <w:vAlign w:val="center"/>
          </w:tcPr>
          <w:p w14:paraId="631BE0A4" w14:textId="77777777" w:rsidR="00935BB6" w:rsidRDefault="00935BB6" w:rsidP="009318F0">
            <w:pPr>
              <w:rPr>
                <w:b/>
                <w:bCs/>
                <w:sz w:val="24"/>
                <w:szCs w:val="24"/>
              </w:rPr>
            </w:pPr>
            <w:r w:rsidRPr="007C0AA7">
              <w:rPr>
                <w:b/>
                <w:bCs/>
                <w:sz w:val="24"/>
                <w:szCs w:val="24"/>
                <w:highlight w:val="yellow"/>
                <w:lang w:val="en-US"/>
              </w:rPr>
              <w:t>2023-01-11</w:t>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4712A4C6" w14:textId="31482C64" w:rsidR="004F5897" w:rsidRDefault="004F5897">
      <w:pPr>
        <w:spacing w:after="160" w:line="259" w:lineRule="auto"/>
        <w:jc w:val="left"/>
        <w:rPr>
          <w:b/>
          <w:bCs/>
          <w:sz w:val="24"/>
          <w:szCs w:val="24"/>
          <w:lang w:val="en-US"/>
        </w:rPr>
      </w:pPr>
      <w:r>
        <w:rPr>
          <w:b/>
          <w:bCs/>
          <w:sz w:val="24"/>
          <w:szCs w:val="24"/>
          <w:lang w:val="en-US"/>
        </w:rPr>
        <w:br w:type="page"/>
      </w:r>
    </w:p>
    <w:p w14:paraId="76F8B110" w14:textId="15DC7F77" w:rsidR="00410BBA" w:rsidRPr="00E21E62" w:rsidRDefault="00410BBA" w:rsidP="00C215D8">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6B317C91" w14:textId="3DEAD957" w:rsidR="00826A7E"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18966513" w:history="1">
            <w:r w:rsidR="00826A7E" w:rsidRPr="008F7AAB">
              <w:rPr>
                <w:rStyle w:val="Hyperlink"/>
                <w:noProof/>
              </w:rPr>
              <w:t>1</w:t>
            </w:r>
            <w:r w:rsidR="00826A7E">
              <w:rPr>
                <w:rFonts w:eastAsiaTheme="minorEastAsia"/>
                <w:noProof/>
                <w:lang w:val="ru-RU" w:eastAsia="ru-RU"/>
              </w:rPr>
              <w:tab/>
            </w:r>
            <w:r w:rsidR="00826A7E" w:rsidRPr="008F7AAB">
              <w:rPr>
                <w:rStyle w:val="Hyperlink"/>
                <w:noProof/>
              </w:rPr>
              <w:t>Purpose</w:t>
            </w:r>
            <w:r w:rsidR="00826A7E">
              <w:rPr>
                <w:noProof/>
                <w:webHidden/>
              </w:rPr>
              <w:tab/>
            </w:r>
            <w:r w:rsidR="00826A7E">
              <w:rPr>
                <w:noProof/>
                <w:webHidden/>
              </w:rPr>
              <w:fldChar w:fldCharType="begin"/>
            </w:r>
            <w:r w:rsidR="00826A7E">
              <w:rPr>
                <w:noProof/>
                <w:webHidden/>
              </w:rPr>
              <w:instrText xml:space="preserve"> PAGEREF _Toc118966513 \h </w:instrText>
            </w:r>
            <w:r w:rsidR="00826A7E">
              <w:rPr>
                <w:noProof/>
                <w:webHidden/>
              </w:rPr>
            </w:r>
            <w:r w:rsidR="00826A7E">
              <w:rPr>
                <w:noProof/>
                <w:webHidden/>
              </w:rPr>
              <w:fldChar w:fldCharType="separate"/>
            </w:r>
            <w:r w:rsidR="00826A7E">
              <w:rPr>
                <w:noProof/>
                <w:webHidden/>
              </w:rPr>
              <w:t>3</w:t>
            </w:r>
            <w:r w:rsidR="00826A7E">
              <w:rPr>
                <w:noProof/>
                <w:webHidden/>
              </w:rPr>
              <w:fldChar w:fldCharType="end"/>
            </w:r>
          </w:hyperlink>
        </w:p>
        <w:p w14:paraId="6484B126" w14:textId="109B0B75" w:rsidR="00826A7E" w:rsidRDefault="00000000">
          <w:pPr>
            <w:pStyle w:val="TOC1"/>
            <w:rPr>
              <w:rFonts w:eastAsiaTheme="minorEastAsia"/>
              <w:noProof/>
              <w:lang w:val="ru-RU" w:eastAsia="ru-RU"/>
            </w:rPr>
          </w:pPr>
          <w:hyperlink w:anchor="_Toc118966514" w:history="1">
            <w:r w:rsidR="00826A7E" w:rsidRPr="008F7AAB">
              <w:rPr>
                <w:rStyle w:val="Hyperlink"/>
                <w:noProof/>
              </w:rPr>
              <w:t>2</w:t>
            </w:r>
            <w:r w:rsidR="00826A7E">
              <w:rPr>
                <w:rFonts w:eastAsiaTheme="minorEastAsia"/>
                <w:noProof/>
                <w:lang w:val="ru-RU" w:eastAsia="ru-RU"/>
              </w:rPr>
              <w:tab/>
            </w:r>
            <w:r w:rsidR="00826A7E" w:rsidRPr="008F7AAB">
              <w:rPr>
                <w:rStyle w:val="Hyperlink"/>
                <w:noProof/>
              </w:rPr>
              <w:t>Scope</w:t>
            </w:r>
            <w:r w:rsidR="00826A7E">
              <w:rPr>
                <w:noProof/>
                <w:webHidden/>
              </w:rPr>
              <w:tab/>
            </w:r>
            <w:r w:rsidR="00826A7E">
              <w:rPr>
                <w:noProof/>
                <w:webHidden/>
              </w:rPr>
              <w:fldChar w:fldCharType="begin"/>
            </w:r>
            <w:r w:rsidR="00826A7E">
              <w:rPr>
                <w:noProof/>
                <w:webHidden/>
              </w:rPr>
              <w:instrText xml:space="preserve"> PAGEREF _Toc118966514 \h </w:instrText>
            </w:r>
            <w:r w:rsidR="00826A7E">
              <w:rPr>
                <w:noProof/>
                <w:webHidden/>
              </w:rPr>
            </w:r>
            <w:r w:rsidR="00826A7E">
              <w:rPr>
                <w:noProof/>
                <w:webHidden/>
              </w:rPr>
              <w:fldChar w:fldCharType="separate"/>
            </w:r>
            <w:r w:rsidR="00826A7E">
              <w:rPr>
                <w:noProof/>
                <w:webHidden/>
              </w:rPr>
              <w:t>3</w:t>
            </w:r>
            <w:r w:rsidR="00826A7E">
              <w:rPr>
                <w:noProof/>
                <w:webHidden/>
              </w:rPr>
              <w:fldChar w:fldCharType="end"/>
            </w:r>
          </w:hyperlink>
        </w:p>
        <w:p w14:paraId="518CDCFD" w14:textId="035E35CC" w:rsidR="00826A7E" w:rsidRDefault="00000000">
          <w:pPr>
            <w:pStyle w:val="TOC1"/>
            <w:rPr>
              <w:rFonts w:eastAsiaTheme="minorEastAsia"/>
              <w:noProof/>
              <w:lang w:val="ru-RU" w:eastAsia="ru-RU"/>
            </w:rPr>
          </w:pPr>
          <w:hyperlink w:anchor="_Toc118966515" w:history="1">
            <w:r w:rsidR="00826A7E" w:rsidRPr="008F7AAB">
              <w:rPr>
                <w:rStyle w:val="Hyperlink"/>
                <w:noProof/>
              </w:rPr>
              <w:t>3</w:t>
            </w:r>
            <w:r w:rsidR="00826A7E">
              <w:rPr>
                <w:rFonts w:eastAsiaTheme="minorEastAsia"/>
                <w:noProof/>
                <w:lang w:val="ru-RU" w:eastAsia="ru-RU"/>
              </w:rPr>
              <w:tab/>
            </w:r>
            <w:r w:rsidR="00826A7E" w:rsidRPr="008F7AAB">
              <w:rPr>
                <w:rStyle w:val="Hyperlink"/>
                <w:noProof/>
              </w:rPr>
              <w:t>Responsibilities</w:t>
            </w:r>
            <w:r w:rsidR="00826A7E">
              <w:rPr>
                <w:noProof/>
                <w:webHidden/>
              </w:rPr>
              <w:tab/>
            </w:r>
            <w:r w:rsidR="00826A7E">
              <w:rPr>
                <w:noProof/>
                <w:webHidden/>
              </w:rPr>
              <w:fldChar w:fldCharType="begin"/>
            </w:r>
            <w:r w:rsidR="00826A7E">
              <w:rPr>
                <w:noProof/>
                <w:webHidden/>
              </w:rPr>
              <w:instrText xml:space="preserve"> PAGEREF _Toc118966515 \h </w:instrText>
            </w:r>
            <w:r w:rsidR="00826A7E">
              <w:rPr>
                <w:noProof/>
                <w:webHidden/>
              </w:rPr>
            </w:r>
            <w:r w:rsidR="00826A7E">
              <w:rPr>
                <w:noProof/>
                <w:webHidden/>
              </w:rPr>
              <w:fldChar w:fldCharType="separate"/>
            </w:r>
            <w:r w:rsidR="00826A7E">
              <w:rPr>
                <w:noProof/>
                <w:webHidden/>
              </w:rPr>
              <w:t>3</w:t>
            </w:r>
            <w:r w:rsidR="00826A7E">
              <w:rPr>
                <w:noProof/>
                <w:webHidden/>
              </w:rPr>
              <w:fldChar w:fldCharType="end"/>
            </w:r>
          </w:hyperlink>
        </w:p>
        <w:p w14:paraId="2406BC1D" w14:textId="74E584EC" w:rsidR="00826A7E" w:rsidRDefault="00000000">
          <w:pPr>
            <w:pStyle w:val="TOC1"/>
            <w:rPr>
              <w:rFonts w:eastAsiaTheme="minorEastAsia"/>
              <w:noProof/>
              <w:lang w:val="ru-RU" w:eastAsia="ru-RU"/>
            </w:rPr>
          </w:pPr>
          <w:hyperlink w:anchor="_Toc118966516" w:history="1">
            <w:r w:rsidR="00826A7E" w:rsidRPr="008F7AAB">
              <w:rPr>
                <w:rStyle w:val="Hyperlink"/>
                <w:noProof/>
              </w:rPr>
              <w:t>4</w:t>
            </w:r>
            <w:r w:rsidR="00826A7E">
              <w:rPr>
                <w:rFonts w:eastAsiaTheme="minorEastAsia"/>
                <w:noProof/>
                <w:lang w:val="ru-RU" w:eastAsia="ru-RU"/>
              </w:rPr>
              <w:tab/>
            </w:r>
            <w:r w:rsidR="00826A7E" w:rsidRPr="008F7AAB">
              <w:rPr>
                <w:rStyle w:val="Hyperlink"/>
                <w:noProof/>
              </w:rPr>
              <w:t>Definitions, terms and abbreviations</w:t>
            </w:r>
            <w:r w:rsidR="00826A7E">
              <w:rPr>
                <w:noProof/>
                <w:webHidden/>
              </w:rPr>
              <w:tab/>
            </w:r>
            <w:r w:rsidR="00826A7E">
              <w:rPr>
                <w:noProof/>
                <w:webHidden/>
              </w:rPr>
              <w:fldChar w:fldCharType="begin"/>
            </w:r>
            <w:r w:rsidR="00826A7E">
              <w:rPr>
                <w:noProof/>
                <w:webHidden/>
              </w:rPr>
              <w:instrText xml:space="preserve"> PAGEREF _Toc118966516 \h </w:instrText>
            </w:r>
            <w:r w:rsidR="00826A7E">
              <w:rPr>
                <w:noProof/>
                <w:webHidden/>
              </w:rPr>
            </w:r>
            <w:r w:rsidR="00826A7E">
              <w:rPr>
                <w:noProof/>
                <w:webHidden/>
              </w:rPr>
              <w:fldChar w:fldCharType="separate"/>
            </w:r>
            <w:r w:rsidR="00826A7E">
              <w:rPr>
                <w:noProof/>
                <w:webHidden/>
              </w:rPr>
              <w:t>3</w:t>
            </w:r>
            <w:r w:rsidR="00826A7E">
              <w:rPr>
                <w:noProof/>
                <w:webHidden/>
              </w:rPr>
              <w:fldChar w:fldCharType="end"/>
            </w:r>
          </w:hyperlink>
        </w:p>
        <w:p w14:paraId="316B7516" w14:textId="5A469767" w:rsidR="00826A7E" w:rsidRDefault="00000000">
          <w:pPr>
            <w:pStyle w:val="TOC1"/>
            <w:rPr>
              <w:rFonts w:eastAsiaTheme="minorEastAsia"/>
              <w:noProof/>
              <w:lang w:val="ru-RU" w:eastAsia="ru-RU"/>
            </w:rPr>
          </w:pPr>
          <w:hyperlink w:anchor="_Toc118966517" w:history="1">
            <w:r w:rsidR="00826A7E" w:rsidRPr="008F7AAB">
              <w:rPr>
                <w:rStyle w:val="Hyperlink"/>
                <w:noProof/>
              </w:rPr>
              <w:t>5</w:t>
            </w:r>
            <w:r w:rsidR="00826A7E">
              <w:rPr>
                <w:rFonts w:eastAsiaTheme="minorEastAsia"/>
                <w:noProof/>
                <w:lang w:val="ru-RU" w:eastAsia="ru-RU"/>
              </w:rPr>
              <w:tab/>
            </w:r>
            <w:r w:rsidR="00826A7E" w:rsidRPr="008F7AAB">
              <w:rPr>
                <w:rStyle w:val="Hyperlink"/>
                <w:noProof/>
              </w:rPr>
              <w:t>Workflow</w:t>
            </w:r>
            <w:r w:rsidR="00826A7E">
              <w:rPr>
                <w:noProof/>
                <w:webHidden/>
              </w:rPr>
              <w:tab/>
            </w:r>
            <w:r w:rsidR="00826A7E">
              <w:rPr>
                <w:noProof/>
                <w:webHidden/>
              </w:rPr>
              <w:fldChar w:fldCharType="begin"/>
            </w:r>
            <w:r w:rsidR="00826A7E">
              <w:rPr>
                <w:noProof/>
                <w:webHidden/>
              </w:rPr>
              <w:instrText xml:space="preserve"> PAGEREF _Toc118966517 \h </w:instrText>
            </w:r>
            <w:r w:rsidR="00826A7E">
              <w:rPr>
                <w:noProof/>
                <w:webHidden/>
              </w:rPr>
            </w:r>
            <w:r w:rsidR="00826A7E">
              <w:rPr>
                <w:noProof/>
                <w:webHidden/>
              </w:rPr>
              <w:fldChar w:fldCharType="separate"/>
            </w:r>
            <w:r w:rsidR="00826A7E">
              <w:rPr>
                <w:noProof/>
                <w:webHidden/>
              </w:rPr>
              <w:t>4</w:t>
            </w:r>
            <w:r w:rsidR="00826A7E">
              <w:rPr>
                <w:noProof/>
                <w:webHidden/>
              </w:rPr>
              <w:fldChar w:fldCharType="end"/>
            </w:r>
          </w:hyperlink>
        </w:p>
        <w:p w14:paraId="02778A96" w14:textId="39BAB522" w:rsidR="00826A7E" w:rsidRDefault="00000000">
          <w:pPr>
            <w:pStyle w:val="TOC2"/>
            <w:tabs>
              <w:tab w:val="left" w:pos="880"/>
              <w:tab w:val="right" w:leader="dot" w:pos="9062"/>
            </w:tabs>
            <w:rPr>
              <w:rFonts w:eastAsiaTheme="minorEastAsia"/>
              <w:noProof/>
              <w:lang w:val="ru-RU" w:eastAsia="ru-RU"/>
            </w:rPr>
          </w:pPr>
          <w:hyperlink w:anchor="_Toc118966518" w:history="1">
            <w:r w:rsidR="00826A7E" w:rsidRPr="008F7AAB">
              <w:rPr>
                <w:rStyle w:val="Hyperlink"/>
                <w:noProof/>
              </w:rPr>
              <w:t>5.1</w:t>
            </w:r>
            <w:r w:rsidR="00826A7E">
              <w:rPr>
                <w:rFonts w:eastAsiaTheme="minorEastAsia"/>
                <w:noProof/>
                <w:lang w:val="ru-RU" w:eastAsia="ru-RU"/>
              </w:rPr>
              <w:tab/>
            </w:r>
            <w:r w:rsidR="00826A7E" w:rsidRPr="008F7AAB">
              <w:rPr>
                <w:rStyle w:val="Hyperlink"/>
                <w:noProof/>
              </w:rPr>
              <w:t xml:space="preserve">Scheduling and preparation of the </w:t>
            </w:r>
            <w:r w:rsidR="00826A7E" w:rsidRPr="008F7AAB">
              <w:rPr>
                <w:rStyle w:val="Hyperlink"/>
                <w:noProof/>
                <w:highlight w:val="yellow"/>
              </w:rPr>
              <w:t>&lt;ManagementReviewTitle&gt;</w:t>
            </w:r>
            <w:r w:rsidR="00826A7E">
              <w:rPr>
                <w:noProof/>
                <w:webHidden/>
              </w:rPr>
              <w:tab/>
            </w:r>
            <w:r w:rsidR="00826A7E">
              <w:rPr>
                <w:noProof/>
                <w:webHidden/>
              </w:rPr>
              <w:fldChar w:fldCharType="begin"/>
            </w:r>
            <w:r w:rsidR="00826A7E">
              <w:rPr>
                <w:noProof/>
                <w:webHidden/>
              </w:rPr>
              <w:instrText xml:space="preserve"> PAGEREF _Toc118966518 \h </w:instrText>
            </w:r>
            <w:r w:rsidR="00826A7E">
              <w:rPr>
                <w:noProof/>
                <w:webHidden/>
              </w:rPr>
            </w:r>
            <w:r w:rsidR="00826A7E">
              <w:rPr>
                <w:noProof/>
                <w:webHidden/>
              </w:rPr>
              <w:fldChar w:fldCharType="separate"/>
            </w:r>
            <w:r w:rsidR="00826A7E">
              <w:rPr>
                <w:noProof/>
                <w:webHidden/>
              </w:rPr>
              <w:t>4</w:t>
            </w:r>
            <w:r w:rsidR="00826A7E">
              <w:rPr>
                <w:noProof/>
                <w:webHidden/>
              </w:rPr>
              <w:fldChar w:fldCharType="end"/>
            </w:r>
          </w:hyperlink>
        </w:p>
        <w:p w14:paraId="3F0C5BCF" w14:textId="565A1AF2" w:rsidR="00826A7E" w:rsidRDefault="00000000">
          <w:pPr>
            <w:pStyle w:val="TOC2"/>
            <w:tabs>
              <w:tab w:val="left" w:pos="880"/>
              <w:tab w:val="right" w:leader="dot" w:pos="9062"/>
            </w:tabs>
            <w:rPr>
              <w:rFonts w:eastAsiaTheme="minorEastAsia"/>
              <w:noProof/>
              <w:lang w:val="ru-RU" w:eastAsia="ru-RU"/>
            </w:rPr>
          </w:pPr>
          <w:hyperlink w:anchor="_Toc118966519" w:history="1">
            <w:r w:rsidR="00826A7E" w:rsidRPr="008F7AAB">
              <w:rPr>
                <w:rStyle w:val="Hyperlink"/>
                <w:noProof/>
              </w:rPr>
              <w:t>5.2</w:t>
            </w:r>
            <w:r w:rsidR="00826A7E">
              <w:rPr>
                <w:rFonts w:eastAsiaTheme="minorEastAsia"/>
                <w:noProof/>
                <w:lang w:val="ru-RU" w:eastAsia="ru-RU"/>
              </w:rPr>
              <w:tab/>
            </w:r>
            <w:r w:rsidR="00826A7E" w:rsidRPr="008F7AAB">
              <w:rPr>
                <w:rStyle w:val="Hyperlink"/>
                <w:noProof/>
              </w:rPr>
              <w:t xml:space="preserve">Inputs for QMS </w:t>
            </w:r>
            <w:r w:rsidR="00826A7E" w:rsidRPr="008F7AAB">
              <w:rPr>
                <w:rStyle w:val="Hyperlink"/>
                <w:noProof/>
                <w:highlight w:val="yellow"/>
              </w:rPr>
              <w:t>&lt;ManagementReviewTitle&gt;</w:t>
            </w:r>
            <w:r w:rsidR="00826A7E">
              <w:rPr>
                <w:noProof/>
                <w:webHidden/>
              </w:rPr>
              <w:tab/>
            </w:r>
            <w:r w:rsidR="00826A7E">
              <w:rPr>
                <w:noProof/>
                <w:webHidden/>
              </w:rPr>
              <w:fldChar w:fldCharType="begin"/>
            </w:r>
            <w:r w:rsidR="00826A7E">
              <w:rPr>
                <w:noProof/>
                <w:webHidden/>
              </w:rPr>
              <w:instrText xml:space="preserve"> PAGEREF _Toc118966519 \h </w:instrText>
            </w:r>
            <w:r w:rsidR="00826A7E">
              <w:rPr>
                <w:noProof/>
                <w:webHidden/>
              </w:rPr>
            </w:r>
            <w:r w:rsidR="00826A7E">
              <w:rPr>
                <w:noProof/>
                <w:webHidden/>
              </w:rPr>
              <w:fldChar w:fldCharType="separate"/>
            </w:r>
            <w:r w:rsidR="00826A7E">
              <w:rPr>
                <w:noProof/>
                <w:webHidden/>
              </w:rPr>
              <w:t>4</w:t>
            </w:r>
            <w:r w:rsidR="00826A7E">
              <w:rPr>
                <w:noProof/>
                <w:webHidden/>
              </w:rPr>
              <w:fldChar w:fldCharType="end"/>
            </w:r>
          </w:hyperlink>
        </w:p>
        <w:p w14:paraId="582ADA55" w14:textId="2BAAE867" w:rsidR="00826A7E" w:rsidRDefault="00000000">
          <w:pPr>
            <w:pStyle w:val="TOC3"/>
            <w:tabs>
              <w:tab w:val="left" w:pos="1320"/>
              <w:tab w:val="right" w:leader="dot" w:pos="9062"/>
            </w:tabs>
            <w:rPr>
              <w:rFonts w:eastAsiaTheme="minorEastAsia"/>
              <w:noProof/>
              <w:lang w:val="ru-RU" w:eastAsia="ru-RU"/>
            </w:rPr>
          </w:pPr>
          <w:hyperlink w:anchor="_Toc118966520" w:history="1">
            <w:r w:rsidR="00826A7E" w:rsidRPr="008F7AAB">
              <w:rPr>
                <w:rStyle w:val="Hyperlink"/>
                <w:bCs/>
                <w:noProof/>
                <w14:scene3d>
                  <w14:camera w14:prst="orthographicFront"/>
                  <w14:lightRig w14:rig="threePt" w14:dir="t">
                    <w14:rot w14:lat="0" w14:lon="0" w14:rev="0"/>
                  </w14:lightRig>
                </w14:scene3d>
              </w:rPr>
              <w:t>5.2.1</w:t>
            </w:r>
            <w:r w:rsidR="00826A7E">
              <w:rPr>
                <w:rFonts w:eastAsiaTheme="minorEastAsia"/>
                <w:noProof/>
                <w:lang w:val="ru-RU" w:eastAsia="ru-RU"/>
              </w:rPr>
              <w:tab/>
            </w:r>
            <w:r w:rsidR="00826A7E" w:rsidRPr="008F7AAB">
              <w:rPr>
                <w:rStyle w:val="Hyperlink"/>
                <w:noProof/>
              </w:rPr>
              <w:t xml:space="preserve">Inputs for </w:t>
            </w:r>
            <w:r w:rsidR="00826A7E" w:rsidRPr="008F7AAB">
              <w:rPr>
                <w:rStyle w:val="Hyperlink"/>
                <w:noProof/>
                <w:highlight w:val="yellow"/>
              </w:rPr>
              <w:t>&lt;ManagementReviewTitle&gt;</w:t>
            </w:r>
            <w:r w:rsidR="00826A7E" w:rsidRPr="008F7AAB">
              <w:rPr>
                <w:rStyle w:val="Hyperlink"/>
                <w:noProof/>
              </w:rPr>
              <w:t xml:space="preserve"> of process performance and product quality:</w:t>
            </w:r>
            <w:r w:rsidR="00826A7E">
              <w:rPr>
                <w:noProof/>
                <w:webHidden/>
              </w:rPr>
              <w:tab/>
            </w:r>
            <w:r w:rsidR="00826A7E">
              <w:rPr>
                <w:noProof/>
                <w:webHidden/>
              </w:rPr>
              <w:fldChar w:fldCharType="begin"/>
            </w:r>
            <w:r w:rsidR="00826A7E">
              <w:rPr>
                <w:noProof/>
                <w:webHidden/>
              </w:rPr>
              <w:instrText xml:space="preserve"> PAGEREF _Toc118966520 \h </w:instrText>
            </w:r>
            <w:r w:rsidR="00826A7E">
              <w:rPr>
                <w:noProof/>
                <w:webHidden/>
              </w:rPr>
            </w:r>
            <w:r w:rsidR="00826A7E">
              <w:rPr>
                <w:noProof/>
                <w:webHidden/>
              </w:rPr>
              <w:fldChar w:fldCharType="separate"/>
            </w:r>
            <w:r w:rsidR="00826A7E">
              <w:rPr>
                <w:noProof/>
                <w:webHidden/>
              </w:rPr>
              <w:t>5</w:t>
            </w:r>
            <w:r w:rsidR="00826A7E">
              <w:rPr>
                <w:noProof/>
                <w:webHidden/>
              </w:rPr>
              <w:fldChar w:fldCharType="end"/>
            </w:r>
          </w:hyperlink>
        </w:p>
        <w:p w14:paraId="7F06E051" w14:textId="202B121E" w:rsidR="00826A7E" w:rsidRDefault="00000000">
          <w:pPr>
            <w:pStyle w:val="TOC2"/>
            <w:tabs>
              <w:tab w:val="left" w:pos="880"/>
              <w:tab w:val="right" w:leader="dot" w:pos="9062"/>
            </w:tabs>
            <w:rPr>
              <w:rFonts w:eastAsiaTheme="minorEastAsia"/>
              <w:noProof/>
              <w:lang w:val="ru-RU" w:eastAsia="ru-RU"/>
            </w:rPr>
          </w:pPr>
          <w:hyperlink w:anchor="_Toc118966521" w:history="1">
            <w:r w:rsidR="00826A7E" w:rsidRPr="008F7AAB">
              <w:rPr>
                <w:rStyle w:val="Hyperlink"/>
                <w:noProof/>
                <w:highlight w:val="yellow"/>
              </w:rPr>
              <w:t>5.3</w:t>
            </w:r>
            <w:r w:rsidR="00826A7E">
              <w:rPr>
                <w:rFonts w:eastAsiaTheme="minorEastAsia"/>
                <w:noProof/>
                <w:lang w:val="ru-RU" w:eastAsia="ru-RU"/>
              </w:rPr>
              <w:tab/>
            </w:r>
            <w:r w:rsidR="00826A7E" w:rsidRPr="008F7AAB">
              <w:rPr>
                <w:rStyle w:val="Hyperlink"/>
                <w:noProof/>
                <w:highlight w:val="yellow"/>
              </w:rPr>
              <w:t>&lt;ManagementReviewTitle&gt;</w:t>
            </w:r>
            <w:r w:rsidR="00826A7E">
              <w:rPr>
                <w:noProof/>
                <w:webHidden/>
              </w:rPr>
              <w:tab/>
            </w:r>
            <w:r w:rsidR="00826A7E">
              <w:rPr>
                <w:noProof/>
                <w:webHidden/>
              </w:rPr>
              <w:fldChar w:fldCharType="begin"/>
            </w:r>
            <w:r w:rsidR="00826A7E">
              <w:rPr>
                <w:noProof/>
                <w:webHidden/>
              </w:rPr>
              <w:instrText xml:space="preserve"> PAGEREF _Toc118966521 \h </w:instrText>
            </w:r>
            <w:r w:rsidR="00826A7E">
              <w:rPr>
                <w:noProof/>
                <w:webHidden/>
              </w:rPr>
            </w:r>
            <w:r w:rsidR="00826A7E">
              <w:rPr>
                <w:noProof/>
                <w:webHidden/>
              </w:rPr>
              <w:fldChar w:fldCharType="separate"/>
            </w:r>
            <w:r w:rsidR="00826A7E">
              <w:rPr>
                <w:noProof/>
                <w:webHidden/>
              </w:rPr>
              <w:t>5</w:t>
            </w:r>
            <w:r w:rsidR="00826A7E">
              <w:rPr>
                <w:noProof/>
                <w:webHidden/>
              </w:rPr>
              <w:fldChar w:fldCharType="end"/>
            </w:r>
          </w:hyperlink>
        </w:p>
        <w:p w14:paraId="45D883C7" w14:textId="766ADFFA" w:rsidR="00826A7E" w:rsidRDefault="00000000">
          <w:pPr>
            <w:pStyle w:val="TOC3"/>
            <w:tabs>
              <w:tab w:val="left" w:pos="1320"/>
              <w:tab w:val="right" w:leader="dot" w:pos="9062"/>
            </w:tabs>
            <w:rPr>
              <w:rFonts w:eastAsiaTheme="minorEastAsia"/>
              <w:noProof/>
              <w:lang w:val="ru-RU" w:eastAsia="ru-RU"/>
            </w:rPr>
          </w:pPr>
          <w:hyperlink w:anchor="_Toc118966522" w:history="1">
            <w:r w:rsidR="00826A7E" w:rsidRPr="008F7AAB">
              <w:rPr>
                <w:rStyle w:val="Hyperlink"/>
                <w:bCs/>
                <w:noProof/>
                <w14:scene3d>
                  <w14:camera w14:prst="orthographicFront"/>
                  <w14:lightRig w14:rig="threePt" w14:dir="t">
                    <w14:rot w14:lat="0" w14:lon="0" w14:rev="0"/>
                  </w14:lightRig>
                </w14:scene3d>
              </w:rPr>
              <w:t>5.3.1</w:t>
            </w:r>
            <w:r w:rsidR="00826A7E">
              <w:rPr>
                <w:rFonts w:eastAsiaTheme="minorEastAsia"/>
                <w:noProof/>
                <w:lang w:val="ru-RU" w:eastAsia="ru-RU"/>
              </w:rPr>
              <w:tab/>
            </w:r>
            <w:r w:rsidR="00826A7E" w:rsidRPr="008F7AAB">
              <w:rPr>
                <w:rStyle w:val="Hyperlink"/>
                <w:noProof/>
              </w:rPr>
              <w:t xml:space="preserve">Outputs of </w:t>
            </w:r>
            <w:r w:rsidR="00826A7E" w:rsidRPr="008F7AAB">
              <w:rPr>
                <w:rStyle w:val="Hyperlink"/>
                <w:noProof/>
                <w:highlight w:val="yellow"/>
              </w:rPr>
              <w:t>&lt;ManagementReviewTitle&gt;</w:t>
            </w:r>
            <w:r w:rsidR="00826A7E" w:rsidRPr="008F7AAB">
              <w:rPr>
                <w:rStyle w:val="Hyperlink"/>
                <w:noProof/>
              </w:rPr>
              <w:t>:</w:t>
            </w:r>
            <w:r w:rsidR="00826A7E">
              <w:rPr>
                <w:noProof/>
                <w:webHidden/>
              </w:rPr>
              <w:tab/>
            </w:r>
            <w:r w:rsidR="00826A7E">
              <w:rPr>
                <w:noProof/>
                <w:webHidden/>
              </w:rPr>
              <w:fldChar w:fldCharType="begin"/>
            </w:r>
            <w:r w:rsidR="00826A7E">
              <w:rPr>
                <w:noProof/>
                <w:webHidden/>
              </w:rPr>
              <w:instrText xml:space="preserve"> PAGEREF _Toc118966522 \h </w:instrText>
            </w:r>
            <w:r w:rsidR="00826A7E">
              <w:rPr>
                <w:noProof/>
                <w:webHidden/>
              </w:rPr>
            </w:r>
            <w:r w:rsidR="00826A7E">
              <w:rPr>
                <w:noProof/>
                <w:webHidden/>
              </w:rPr>
              <w:fldChar w:fldCharType="separate"/>
            </w:r>
            <w:r w:rsidR="00826A7E">
              <w:rPr>
                <w:noProof/>
                <w:webHidden/>
              </w:rPr>
              <w:t>5</w:t>
            </w:r>
            <w:r w:rsidR="00826A7E">
              <w:rPr>
                <w:noProof/>
                <w:webHidden/>
              </w:rPr>
              <w:fldChar w:fldCharType="end"/>
            </w:r>
          </w:hyperlink>
        </w:p>
        <w:p w14:paraId="1E4448FB" w14:textId="59A64A86" w:rsidR="00826A7E" w:rsidRDefault="00000000">
          <w:pPr>
            <w:pStyle w:val="TOC2"/>
            <w:tabs>
              <w:tab w:val="left" w:pos="880"/>
              <w:tab w:val="right" w:leader="dot" w:pos="9062"/>
            </w:tabs>
            <w:rPr>
              <w:rFonts w:eastAsiaTheme="minorEastAsia"/>
              <w:noProof/>
              <w:lang w:val="ru-RU" w:eastAsia="ru-RU"/>
            </w:rPr>
          </w:pPr>
          <w:hyperlink w:anchor="_Toc118966523" w:history="1">
            <w:r w:rsidR="00826A7E" w:rsidRPr="008F7AAB">
              <w:rPr>
                <w:rStyle w:val="Hyperlink"/>
                <w:noProof/>
              </w:rPr>
              <w:t>5.4</w:t>
            </w:r>
            <w:r w:rsidR="00826A7E">
              <w:rPr>
                <w:rFonts w:eastAsiaTheme="minorEastAsia"/>
                <w:noProof/>
                <w:lang w:val="ru-RU" w:eastAsia="ru-RU"/>
              </w:rPr>
              <w:tab/>
            </w:r>
            <w:r w:rsidR="00826A7E" w:rsidRPr="008F7AAB">
              <w:rPr>
                <w:rStyle w:val="Hyperlink"/>
                <w:noProof/>
              </w:rPr>
              <w:t>Monitoring of actions implementation</w:t>
            </w:r>
            <w:r w:rsidR="00826A7E">
              <w:rPr>
                <w:noProof/>
                <w:webHidden/>
              </w:rPr>
              <w:tab/>
            </w:r>
            <w:r w:rsidR="00826A7E">
              <w:rPr>
                <w:noProof/>
                <w:webHidden/>
              </w:rPr>
              <w:fldChar w:fldCharType="begin"/>
            </w:r>
            <w:r w:rsidR="00826A7E">
              <w:rPr>
                <w:noProof/>
                <w:webHidden/>
              </w:rPr>
              <w:instrText xml:space="preserve"> PAGEREF _Toc118966523 \h </w:instrText>
            </w:r>
            <w:r w:rsidR="00826A7E">
              <w:rPr>
                <w:noProof/>
                <w:webHidden/>
              </w:rPr>
            </w:r>
            <w:r w:rsidR="00826A7E">
              <w:rPr>
                <w:noProof/>
                <w:webHidden/>
              </w:rPr>
              <w:fldChar w:fldCharType="separate"/>
            </w:r>
            <w:r w:rsidR="00826A7E">
              <w:rPr>
                <w:noProof/>
                <w:webHidden/>
              </w:rPr>
              <w:t>5</w:t>
            </w:r>
            <w:r w:rsidR="00826A7E">
              <w:rPr>
                <w:noProof/>
                <w:webHidden/>
              </w:rPr>
              <w:fldChar w:fldCharType="end"/>
            </w:r>
          </w:hyperlink>
        </w:p>
        <w:p w14:paraId="3CB076F0" w14:textId="03BAB50B" w:rsidR="00826A7E" w:rsidRDefault="00000000">
          <w:pPr>
            <w:pStyle w:val="TOC1"/>
            <w:rPr>
              <w:rFonts w:eastAsiaTheme="minorEastAsia"/>
              <w:noProof/>
              <w:lang w:val="ru-RU" w:eastAsia="ru-RU"/>
            </w:rPr>
          </w:pPr>
          <w:hyperlink w:anchor="_Toc118966524" w:history="1">
            <w:r w:rsidR="00826A7E" w:rsidRPr="008F7AAB">
              <w:rPr>
                <w:rStyle w:val="Hyperlink"/>
                <w:noProof/>
              </w:rPr>
              <w:t>6</w:t>
            </w:r>
            <w:r w:rsidR="00826A7E">
              <w:rPr>
                <w:rFonts w:eastAsiaTheme="minorEastAsia"/>
                <w:noProof/>
                <w:lang w:val="ru-RU" w:eastAsia="ru-RU"/>
              </w:rPr>
              <w:tab/>
            </w:r>
            <w:r w:rsidR="00826A7E" w:rsidRPr="008F7AAB">
              <w:rPr>
                <w:rStyle w:val="Hyperlink"/>
                <w:noProof/>
              </w:rPr>
              <w:t>Applicable documents</w:t>
            </w:r>
            <w:r w:rsidR="00826A7E">
              <w:rPr>
                <w:noProof/>
                <w:webHidden/>
              </w:rPr>
              <w:tab/>
            </w:r>
            <w:r w:rsidR="00826A7E">
              <w:rPr>
                <w:noProof/>
                <w:webHidden/>
              </w:rPr>
              <w:fldChar w:fldCharType="begin"/>
            </w:r>
            <w:r w:rsidR="00826A7E">
              <w:rPr>
                <w:noProof/>
                <w:webHidden/>
              </w:rPr>
              <w:instrText xml:space="preserve"> PAGEREF _Toc118966524 \h </w:instrText>
            </w:r>
            <w:r w:rsidR="00826A7E">
              <w:rPr>
                <w:noProof/>
                <w:webHidden/>
              </w:rPr>
            </w:r>
            <w:r w:rsidR="00826A7E">
              <w:rPr>
                <w:noProof/>
                <w:webHidden/>
              </w:rPr>
              <w:fldChar w:fldCharType="separate"/>
            </w:r>
            <w:r w:rsidR="00826A7E">
              <w:rPr>
                <w:noProof/>
                <w:webHidden/>
              </w:rPr>
              <w:t>6</w:t>
            </w:r>
            <w:r w:rsidR="00826A7E">
              <w:rPr>
                <w:noProof/>
                <w:webHidden/>
              </w:rPr>
              <w:fldChar w:fldCharType="end"/>
            </w:r>
          </w:hyperlink>
        </w:p>
        <w:p w14:paraId="58CFA00A" w14:textId="631310B5" w:rsidR="00826A7E" w:rsidRDefault="00000000">
          <w:pPr>
            <w:pStyle w:val="TOC1"/>
            <w:rPr>
              <w:rFonts w:eastAsiaTheme="minorEastAsia"/>
              <w:noProof/>
              <w:lang w:val="ru-RU" w:eastAsia="ru-RU"/>
            </w:rPr>
          </w:pPr>
          <w:hyperlink w:anchor="_Toc118966525" w:history="1">
            <w:r w:rsidR="00826A7E" w:rsidRPr="008F7AAB">
              <w:rPr>
                <w:rStyle w:val="Hyperlink"/>
                <w:noProof/>
              </w:rPr>
              <w:t>7</w:t>
            </w:r>
            <w:r w:rsidR="00826A7E">
              <w:rPr>
                <w:rFonts w:eastAsiaTheme="minorEastAsia"/>
                <w:noProof/>
                <w:lang w:val="ru-RU" w:eastAsia="ru-RU"/>
              </w:rPr>
              <w:tab/>
            </w:r>
            <w:r w:rsidR="00826A7E" w:rsidRPr="008F7AAB">
              <w:rPr>
                <w:rStyle w:val="Hyperlink"/>
                <w:noProof/>
              </w:rPr>
              <w:t>Appendices</w:t>
            </w:r>
            <w:r w:rsidR="00826A7E">
              <w:rPr>
                <w:noProof/>
                <w:webHidden/>
              </w:rPr>
              <w:tab/>
            </w:r>
            <w:r w:rsidR="00826A7E">
              <w:rPr>
                <w:noProof/>
                <w:webHidden/>
              </w:rPr>
              <w:fldChar w:fldCharType="begin"/>
            </w:r>
            <w:r w:rsidR="00826A7E">
              <w:rPr>
                <w:noProof/>
                <w:webHidden/>
              </w:rPr>
              <w:instrText xml:space="preserve"> PAGEREF _Toc118966525 \h </w:instrText>
            </w:r>
            <w:r w:rsidR="00826A7E">
              <w:rPr>
                <w:noProof/>
                <w:webHidden/>
              </w:rPr>
            </w:r>
            <w:r w:rsidR="00826A7E">
              <w:rPr>
                <w:noProof/>
                <w:webHidden/>
              </w:rPr>
              <w:fldChar w:fldCharType="separate"/>
            </w:r>
            <w:r w:rsidR="00826A7E">
              <w:rPr>
                <w:noProof/>
                <w:webHidden/>
              </w:rPr>
              <w:t>6</w:t>
            </w:r>
            <w:r w:rsidR="00826A7E">
              <w:rPr>
                <w:noProof/>
                <w:webHidden/>
              </w:rPr>
              <w:fldChar w:fldCharType="end"/>
            </w:r>
          </w:hyperlink>
        </w:p>
        <w:p w14:paraId="303B8B15" w14:textId="4E16E01D" w:rsidR="00826A7E" w:rsidRDefault="00000000">
          <w:pPr>
            <w:pStyle w:val="TOC1"/>
            <w:rPr>
              <w:rFonts w:eastAsiaTheme="minorEastAsia"/>
              <w:noProof/>
              <w:lang w:val="ru-RU" w:eastAsia="ru-RU"/>
            </w:rPr>
          </w:pPr>
          <w:hyperlink w:anchor="_Toc118966526" w:history="1">
            <w:r w:rsidR="00826A7E" w:rsidRPr="008F7AAB">
              <w:rPr>
                <w:rStyle w:val="Hyperlink"/>
                <w:noProof/>
              </w:rPr>
              <w:t>8</w:t>
            </w:r>
            <w:r w:rsidR="00826A7E">
              <w:rPr>
                <w:rFonts w:eastAsiaTheme="minorEastAsia"/>
                <w:noProof/>
                <w:lang w:val="ru-RU" w:eastAsia="ru-RU"/>
              </w:rPr>
              <w:tab/>
            </w:r>
            <w:r w:rsidR="00826A7E" w:rsidRPr="008F7AAB">
              <w:rPr>
                <w:rStyle w:val="Hyperlink"/>
                <w:noProof/>
              </w:rPr>
              <w:t>Document revision history</w:t>
            </w:r>
            <w:r w:rsidR="00826A7E">
              <w:rPr>
                <w:noProof/>
                <w:webHidden/>
              </w:rPr>
              <w:tab/>
            </w:r>
            <w:r w:rsidR="00826A7E">
              <w:rPr>
                <w:noProof/>
                <w:webHidden/>
              </w:rPr>
              <w:fldChar w:fldCharType="begin"/>
            </w:r>
            <w:r w:rsidR="00826A7E">
              <w:rPr>
                <w:noProof/>
                <w:webHidden/>
              </w:rPr>
              <w:instrText xml:space="preserve"> PAGEREF _Toc118966526 \h </w:instrText>
            </w:r>
            <w:r w:rsidR="00826A7E">
              <w:rPr>
                <w:noProof/>
                <w:webHidden/>
              </w:rPr>
            </w:r>
            <w:r w:rsidR="00826A7E">
              <w:rPr>
                <w:noProof/>
                <w:webHidden/>
              </w:rPr>
              <w:fldChar w:fldCharType="separate"/>
            </w:r>
            <w:r w:rsidR="00826A7E">
              <w:rPr>
                <w:noProof/>
                <w:webHidden/>
              </w:rPr>
              <w:t>6</w:t>
            </w:r>
            <w:r w:rsidR="00826A7E">
              <w:rPr>
                <w:noProof/>
                <w:webHidden/>
              </w:rPr>
              <w:fldChar w:fldCharType="end"/>
            </w:r>
          </w:hyperlink>
        </w:p>
        <w:p w14:paraId="7E3EFDEC" w14:textId="77536A3C"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Toc118966513"/>
      <w:bookmarkStart w:id="7" w:name="_Hlk102045015"/>
      <w:r w:rsidRPr="00E21E62">
        <w:lastRenderedPageBreak/>
        <w:t>Purpose</w:t>
      </w:r>
      <w:bookmarkEnd w:id="0"/>
      <w:bookmarkEnd w:id="6"/>
    </w:p>
    <w:bookmarkEnd w:id="7"/>
    <w:p w14:paraId="1BD94805" w14:textId="25EDB150" w:rsidR="00A77EDF" w:rsidRPr="00E21E62" w:rsidRDefault="001540ED" w:rsidP="00A90E0A">
      <w:pPr>
        <w:pStyle w:val="BodyText"/>
        <w:spacing w:before="1"/>
        <w:ind w:left="116"/>
        <w:jc w:val="both"/>
      </w:pPr>
      <w:r>
        <w:t>The purpose of this Standard Operating Procedure (SOP) is</w:t>
      </w:r>
      <w:r w:rsidR="007D4555">
        <w:t xml:space="preserve"> </w:t>
      </w:r>
      <w:r w:rsidRPr="007D4555">
        <w:t>to define the methods used to review the Quality Management System that is in</w:t>
      </w:r>
      <w:r w:rsidRPr="007D4555">
        <w:rPr>
          <w:spacing w:val="-15"/>
        </w:rPr>
        <w:t xml:space="preserve"> </w:t>
      </w:r>
      <w:r w:rsidRPr="007D4555">
        <w:t>operation,</w:t>
      </w:r>
      <w:r w:rsidR="00697DE5">
        <w:t xml:space="preserve"> and related</w:t>
      </w:r>
      <w:r w:rsidR="00697DE5" w:rsidRPr="00697DE5">
        <w:t xml:space="preserve"> inputs and outputs for reviewing of current management &amp; operational performance data</w:t>
      </w:r>
      <w:r w:rsidR="00A90E0A">
        <w:t>.</w:t>
      </w:r>
      <w:bookmarkStart w:id="8" w:name="_Toc69400863"/>
      <w:bookmarkStart w:id="9" w:name="_Hlk66168105"/>
    </w:p>
    <w:p w14:paraId="67CE4FD2" w14:textId="2AB80A0E" w:rsidR="00C16B2E" w:rsidRPr="00E21E62" w:rsidRDefault="00C16B2E" w:rsidP="000562CB">
      <w:pPr>
        <w:pStyle w:val="Heading1"/>
      </w:pPr>
      <w:bookmarkStart w:id="10" w:name="_Toc118966514"/>
      <w:r w:rsidRPr="00E21E62">
        <w:t>Scope</w:t>
      </w:r>
      <w:bookmarkEnd w:id="8"/>
      <w:bookmarkEnd w:id="10"/>
    </w:p>
    <w:p w14:paraId="050E4042" w14:textId="6D6E2672" w:rsidR="00410BBA" w:rsidRPr="00B2669E" w:rsidRDefault="00B2669E" w:rsidP="00B2669E">
      <w:pPr>
        <w:pStyle w:val="ListParagraph"/>
        <w:ind w:left="0"/>
        <w:rPr>
          <w:rFonts w:ascii="Times New Roman" w:eastAsia="Times New Roman" w:hAnsi="Times New Roman" w:cs="Times New Roman"/>
          <w:sz w:val="24"/>
          <w:szCs w:val="24"/>
          <w:lang w:val="en-US" w:eastAsia="fr-FR"/>
        </w:rPr>
      </w:pPr>
      <w:bookmarkStart w:id="11" w:name="_Hlk88819122"/>
      <w:bookmarkEnd w:id="9"/>
      <w:r w:rsidRPr="00B2669E">
        <w:rPr>
          <w:lang w:val="en-US"/>
        </w:rPr>
        <w:t>This</w:t>
      </w:r>
      <w:r w:rsidRPr="00B2669E">
        <w:rPr>
          <w:spacing w:val="-4"/>
          <w:lang w:val="en-US"/>
        </w:rPr>
        <w:t xml:space="preserve"> </w:t>
      </w:r>
      <w:r w:rsidRPr="00B2669E">
        <w:rPr>
          <w:lang w:val="en-US"/>
        </w:rPr>
        <w:t>SOP</w:t>
      </w:r>
      <w:r w:rsidRPr="00B2669E">
        <w:rPr>
          <w:spacing w:val="-4"/>
          <w:lang w:val="en-US"/>
        </w:rPr>
        <w:t xml:space="preserve"> </w:t>
      </w:r>
      <w:r w:rsidRPr="00B2669E">
        <w:rPr>
          <w:lang w:val="en-US"/>
        </w:rPr>
        <w:t>is</w:t>
      </w:r>
      <w:r w:rsidRPr="00B2669E">
        <w:rPr>
          <w:spacing w:val="-3"/>
          <w:lang w:val="en-US"/>
        </w:rPr>
        <w:t xml:space="preserve"> </w:t>
      </w:r>
      <w:r w:rsidRPr="00B2669E">
        <w:rPr>
          <w:lang w:val="en-US"/>
        </w:rPr>
        <w:t>valid</w:t>
      </w:r>
      <w:r w:rsidRPr="00B2669E">
        <w:rPr>
          <w:spacing w:val="-3"/>
          <w:lang w:val="en-US"/>
        </w:rPr>
        <w:t xml:space="preserve"> </w:t>
      </w:r>
      <w:r w:rsidRPr="00B2669E">
        <w:rPr>
          <w:lang w:val="en-US"/>
        </w:rPr>
        <w:t>at</w:t>
      </w:r>
      <w:r w:rsidRPr="00B2669E">
        <w:rPr>
          <w:spacing w:val="-3"/>
          <w:lang w:val="en-US"/>
        </w:rPr>
        <w:t xml:space="preserve"> </w:t>
      </w:r>
      <w:r w:rsidRPr="00B2669E">
        <w:rPr>
          <w:spacing w:val="-3"/>
          <w:highlight w:val="yellow"/>
          <w:lang w:val="en-US"/>
        </w:rPr>
        <w:t>Company ABC</w:t>
      </w:r>
      <w:proofErr w:type="spellStart"/>
      <w:r w:rsidRPr="00B2669E">
        <w:rPr>
          <w:rFonts w:eastAsia="Times New Roman"/>
          <w:color w:val="000000"/>
          <w:highlight w:val="yellow"/>
          <w:shd w:val="clear" w:color="auto" w:fill="FFFFFF"/>
          <w:lang w:val="en-US" w:eastAsia="fr-FR"/>
        </w:rPr>
      </w:r>
      <w:proofErr w:type="spellEnd"/>
      <w:r w:rsidRPr="00B2669E">
        <w:rPr>
          <w:rFonts w:eastAsia="Times New Roman"/>
          <w:color w:val="000000"/>
          <w:highlight w:val="yellow"/>
          <w:shd w:val="clear" w:color="auto" w:fill="FFFFFF"/>
          <w:lang w:val="en-US" w:eastAsia="fr-FR"/>
        </w:rPr>
      </w:r>
      <w:r w:rsidRPr="00B2669E">
        <w:rPr>
          <w:rFonts w:eastAsia="Times New Roman"/>
          <w:color w:val="000000"/>
          <w:shd w:val="clear" w:color="auto" w:fill="FFFFFF"/>
          <w:lang w:val="en-US" w:eastAsia="fr-FR"/>
        </w:rPr>
        <w:t> </w:t>
      </w:r>
      <w:r w:rsidRPr="00B2669E">
        <w:rPr>
          <w:lang w:val="en-US"/>
        </w:rPr>
        <w:t>for</w:t>
      </w:r>
      <w:r w:rsidRPr="00B2669E">
        <w:rPr>
          <w:spacing w:val="-4"/>
          <w:lang w:val="en-US"/>
        </w:rPr>
        <w:t xml:space="preserve"> </w:t>
      </w:r>
      <w:r w:rsidRPr="00B2669E">
        <w:rPr>
          <w:lang w:val="en-US"/>
        </w:rPr>
        <w:t>all Organization</w:t>
      </w:r>
      <w:r w:rsidRPr="00B2669E">
        <w:rPr>
          <w:spacing w:val="-3"/>
          <w:lang w:val="en-US"/>
        </w:rPr>
        <w:t xml:space="preserve">. </w:t>
      </w:r>
      <w:r w:rsidRPr="00B2669E">
        <w:rPr>
          <w:lang w:val="en-US"/>
        </w:rPr>
        <w:t xml:space="preserve">The respective training shall be given in accordance with </w:t>
      </w:r>
      <w:r w:rsidRPr="00B2669E">
        <w:rPr>
          <w:b/>
          <w:bCs/>
          <w:highlight w:val="yellow"/>
          <w:lang w:val="en-US"/>
        </w:rPr>
        <w:t>SOP-10</w:t>
      </w:r>
      <w:proofErr w:type="spellStart"/>
      <w:r w:rsidRPr="00B2669E">
        <w:rPr>
          <w:b/>
          <w:bCs/>
          <w:highlight w:val="yellow"/>
          <w:lang w:val="en-US"/>
        </w:rPr>
      </w:r>
      <w:proofErr w:type="spellEnd"/>
      <w:r w:rsidRPr="00B2669E">
        <w:rPr>
          <w:b/>
          <w:bCs/>
          <w:highlight w:val="yellow"/>
          <w:lang w:val="en-US"/>
        </w:rPr>
      </w:r>
      <w:r w:rsidR="006A4A10">
        <w:rPr>
          <w:b/>
          <w:bCs/>
          <w:highlight w:val="yellow"/>
          <w:lang w:val="en-US"/>
        </w:rPr>
        <w:t xml:space="preserve"> </w:t>
      </w:r>
      <w:r w:rsidRPr="00B2669E">
        <w:rPr>
          <w:b/>
          <w:bCs/>
          <w:highlight w:val="yellow"/>
          <w:lang w:val="en-US"/>
        </w:rPr>
        <w:t>Training Management</w:t>
      </w:r>
      <w:proofErr w:type="spellStart"/>
      <w:r w:rsidRPr="00B2669E">
        <w:rPr>
          <w:b/>
          <w:bCs/>
          <w:highlight w:val="yellow"/>
          <w:lang w:val="en-US"/>
        </w:rPr>
      </w:r>
      <w:proofErr w:type="spellEnd"/>
      <w:r w:rsidRPr="00B2669E">
        <w:rPr>
          <w:b/>
          <w:bCs/>
          <w:highlight w:val="yellow"/>
          <w:lang w:val="en-US"/>
        </w:rPr>
      </w:r>
      <w:r w:rsidRPr="00B2669E">
        <w:rPr>
          <w:i/>
          <w:lang w:val="en-US"/>
        </w:rPr>
        <w:t>.</w:t>
      </w:r>
    </w:p>
    <w:p w14:paraId="16723121" w14:textId="7916569D" w:rsidR="00C16B2E" w:rsidRPr="00E21E62" w:rsidRDefault="00C16B2E" w:rsidP="000562CB">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18966515"/>
      <w:bookmarkEnd w:id="11"/>
      <w:bookmarkEnd w:id="12"/>
      <w:bookmarkEnd w:id="13"/>
      <w:bookmarkEnd w:id="14"/>
      <w:bookmarkEnd w:id="15"/>
      <w:bookmarkEnd w:id="16"/>
      <w:r w:rsidRPr="00E21E62">
        <w:t>Responsibilities</w:t>
      </w:r>
      <w:bookmarkEnd w:id="17"/>
      <w:bookmarkEnd w:id="18"/>
    </w:p>
    <w:p w14:paraId="2240EB5B" w14:textId="77777777" w:rsidR="00360233" w:rsidRDefault="00360233" w:rsidP="00360233">
      <w:pPr>
        <w:pStyle w:val="BodyText"/>
        <w:spacing w:before="1"/>
        <w:jc w:val="both"/>
      </w:pPr>
      <w:r>
        <w:t>Responsible</w:t>
      </w:r>
      <w:r>
        <w:rPr>
          <w:spacing w:val="-3"/>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is</w:t>
      </w:r>
      <w:r>
        <w:rPr>
          <w:spacing w:val="-3"/>
        </w:rPr>
        <w:t xml:space="preserve"> </w:t>
      </w:r>
      <w:r w:rsidRPr="00C6089C">
        <w:rPr>
          <w:highlight w:val="yellow"/>
        </w:rPr>
        <w:t>e.g., Quality Management Director</w:t>
      </w:r>
      <w:proofErr w:type="spellStart"/>
      <w:r w:rsidRPr="00C6089C">
        <w:rPr>
          <w:highlight w:val="yellow"/>
        </w:rPr>
      </w:r>
      <w:proofErr w:type="spellEnd"/>
      <w:r w:rsidRPr="00C6089C">
        <w:rPr>
          <w:highlight w:val="yellow"/>
        </w:rPr>
      </w:r>
      <w:r>
        <w:t>.</w:t>
      </w: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B01035" w14:paraId="450F44C1" w14:textId="77777777" w:rsidTr="00CC47E5">
        <w:trPr>
          <w:trHeight w:val="388"/>
        </w:trPr>
        <w:tc>
          <w:tcPr>
            <w:tcW w:w="2547" w:type="dxa"/>
            <w:shd w:val="clear" w:color="auto" w:fill="B7ADA5"/>
          </w:tcPr>
          <w:p w14:paraId="119E3322" w14:textId="77777777" w:rsidR="00B01035" w:rsidRDefault="00B01035" w:rsidP="00CC47E5">
            <w:pPr>
              <w:pStyle w:val="TableParagraph"/>
              <w:ind w:left="108"/>
              <w:rPr>
                <w:b/>
              </w:rPr>
            </w:pPr>
            <w:r>
              <w:rPr>
                <w:b/>
              </w:rPr>
              <w:t>Role</w:t>
            </w:r>
          </w:p>
        </w:tc>
        <w:tc>
          <w:tcPr>
            <w:tcW w:w="6515" w:type="dxa"/>
            <w:shd w:val="clear" w:color="auto" w:fill="B7ADA5"/>
          </w:tcPr>
          <w:p w14:paraId="7D1C6302" w14:textId="77777777" w:rsidR="00B01035" w:rsidRDefault="00B01035" w:rsidP="00CC47E5">
            <w:pPr>
              <w:pStyle w:val="TableParagraph"/>
              <w:ind w:left="107"/>
              <w:rPr>
                <w:b/>
              </w:rPr>
            </w:pPr>
            <w:r>
              <w:rPr>
                <w:b/>
              </w:rPr>
              <w:t>Definition/Task</w:t>
            </w:r>
          </w:p>
        </w:tc>
      </w:tr>
      <w:tr w:rsidR="00B01035" w:rsidRPr="009D729F" w14:paraId="0C819A4E" w14:textId="77777777" w:rsidTr="00CC47E5">
        <w:trPr>
          <w:trHeight w:val="3132"/>
        </w:trPr>
        <w:tc>
          <w:tcPr>
            <w:tcW w:w="2547" w:type="dxa"/>
          </w:tcPr>
          <w:p w14:paraId="25717268" w14:textId="2D8F7BC0" w:rsidR="00B01035" w:rsidRDefault="000935FD" w:rsidP="00CC47E5">
            <w:pPr>
              <w:pStyle w:val="TableParagraph"/>
              <w:spacing w:before="1"/>
              <w:ind w:left="108"/>
            </w:pPr>
            <w:r>
              <w:t xml:space="preserve">Leadership Team / </w:t>
            </w:r>
            <w:r w:rsidR="00B01035">
              <w:t>Senior Management</w:t>
            </w:r>
          </w:p>
        </w:tc>
        <w:tc>
          <w:tcPr>
            <w:tcW w:w="6515" w:type="dxa"/>
          </w:tcPr>
          <w:p w14:paraId="0C3ECF22" w14:textId="190B9D8D" w:rsidR="00B01035" w:rsidRDefault="00B01035" w:rsidP="00B01035">
            <w:pPr>
              <w:pStyle w:val="TableParagraph"/>
              <w:numPr>
                <w:ilvl w:val="0"/>
                <w:numId w:val="28"/>
              </w:numPr>
              <w:tabs>
                <w:tab w:val="left" w:pos="693"/>
              </w:tabs>
              <w:ind w:left="691" w:right="96" w:hanging="357"/>
              <w:jc w:val="both"/>
            </w:pPr>
            <w:r>
              <w:t xml:space="preserve">Quality Management System (QMS) governance through </w:t>
            </w:r>
            <w:r w:rsidR="00B247EF" w:rsidRPr="00E450EE">
              <w:rPr>
                <w:highlight w:val="yellow"/>
              </w:rPr>
              <w:t>Management Review</w:t>
            </w:r>
            <w:proofErr w:type="spellStart"/>
            <w:r w:rsidR="00B247EF" w:rsidRPr="00E450EE">
              <w:rPr>
                <w:highlight w:val="yellow"/>
              </w:rPr>
            </w:r>
            <w:proofErr w:type="spellEnd"/>
            <w:r w:rsidR="00B247EF" w:rsidRPr="00E450EE">
              <w:rPr>
                <w:highlight w:val="yellow"/>
              </w:rPr>
            </w:r>
            <w:r>
              <w:t xml:space="preserve"> to ensure its continuing suitability and</w:t>
            </w:r>
            <w:r>
              <w:rPr>
                <w:spacing w:val="-1"/>
              </w:rPr>
              <w:t xml:space="preserve"> </w:t>
            </w:r>
            <w:r>
              <w:t>effectiveness</w:t>
            </w:r>
          </w:p>
          <w:p w14:paraId="609D0C8A" w14:textId="1BC4C472" w:rsidR="00B01035" w:rsidRDefault="00B01035" w:rsidP="00B01035">
            <w:pPr>
              <w:pStyle w:val="TableParagraph"/>
              <w:numPr>
                <w:ilvl w:val="0"/>
                <w:numId w:val="28"/>
              </w:numPr>
              <w:tabs>
                <w:tab w:val="left" w:pos="693"/>
              </w:tabs>
              <w:ind w:left="691" w:right="97" w:hanging="357"/>
              <w:jc w:val="both"/>
            </w:pPr>
            <w:r>
              <w:t xml:space="preserve">performs </w:t>
            </w:r>
            <w:r w:rsidR="00B247EF" w:rsidRPr="00E450EE">
              <w:rPr>
                <w:highlight w:val="yellow"/>
              </w:rPr>
              <w:t>Management Review</w:t>
            </w:r>
            <w:proofErr w:type="spellStart"/>
            <w:r w:rsidR="00B247EF" w:rsidRPr="00E450EE">
              <w:rPr>
                <w:highlight w:val="yellow"/>
              </w:rPr>
            </w:r>
            <w:proofErr w:type="spellEnd"/>
            <w:r w:rsidR="00B247EF" w:rsidRPr="00E450EE">
              <w:rPr>
                <w:highlight w:val="yellow"/>
              </w:rPr>
            </w:r>
            <w:r>
              <w:t>, assess the conclusions of process performance and product quality and of the</w:t>
            </w:r>
            <w:r>
              <w:rPr>
                <w:spacing w:val="-9"/>
              </w:rPr>
              <w:t xml:space="preserve"> </w:t>
            </w:r>
            <w:r>
              <w:t>QMS</w:t>
            </w:r>
          </w:p>
          <w:p w14:paraId="03F6E506" w14:textId="35A5532E" w:rsidR="00B01035" w:rsidRDefault="00B01035" w:rsidP="00B01035">
            <w:pPr>
              <w:pStyle w:val="TableParagraph"/>
              <w:numPr>
                <w:ilvl w:val="0"/>
                <w:numId w:val="28"/>
              </w:numPr>
              <w:tabs>
                <w:tab w:val="left" w:pos="693"/>
              </w:tabs>
              <w:ind w:left="691" w:right="96" w:hanging="357"/>
              <w:jc w:val="both"/>
            </w:pPr>
            <w:r>
              <w:t xml:space="preserve">supports, provides resources for the implementation of decisions made by Senior Management during </w:t>
            </w:r>
            <w:r w:rsidR="007E3961" w:rsidRPr="007E3961">
              <w:rPr>
                <w:highlight w:val="yellow"/>
              </w:rPr>
              <w:t>Management Review</w:t>
            </w:r>
            <w:proofErr w:type="spellStart"/>
            <w:r w:rsidR="007E3961" w:rsidRPr="007E3961">
              <w:rPr>
                <w:highlight w:val="yellow"/>
              </w:rPr>
            </w:r>
            <w:proofErr w:type="spellEnd"/>
            <w:r w:rsidR="007E3961" w:rsidRPr="007E3961">
              <w:rPr>
                <w:highlight w:val="yellow"/>
              </w:rPr>
            </w:r>
          </w:p>
          <w:p w14:paraId="31BCD752" w14:textId="7995CB5A" w:rsidR="00B01035" w:rsidRDefault="00B01035" w:rsidP="00B01035">
            <w:pPr>
              <w:pStyle w:val="TableParagraph"/>
              <w:numPr>
                <w:ilvl w:val="0"/>
                <w:numId w:val="28"/>
              </w:numPr>
              <w:tabs>
                <w:tab w:val="left" w:pos="693"/>
              </w:tabs>
              <w:ind w:hanging="359"/>
              <w:jc w:val="both"/>
            </w:pPr>
            <w:r>
              <w:t>approves report</w:t>
            </w:r>
          </w:p>
          <w:p w14:paraId="349D2AD9" w14:textId="7A114A6E" w:rsidR="00B01035" w:rsidRDefault="00B01035" w:rsidP="00B01035">
            <w:pPr>
              <w:pStyle w:val="TableParagraph"/>
              <w:numPr>
                <w:ilvl w:val="0"/>
                <w:numId w:val="28"/>
              </w:numPr>
              <w:tabs>
                <w:tab w:val="left" w:pos="693"/>
              </w:tabs>
              <w:ind w:left="691" w:right="94" w:hanging="357"/>
              <w:jc w:val="both"/>
            </w:pPr>
            <w:r>
              <w:t xml:space="preserve">monitors </w:t>
            </w:r>
            <w:r w:rsidR="004E0604">
              <w:t xml:space="preserve">outputs and decisions </w:t>
            </w:r>
            <w:r>
              <w:t xml:space="preserve">implementation progress of all </w:t>
            </w:r>
            <w:r w:rsidR="004E0604" w:rsidRPr="00E450EE">
              <w:rPr>
                <w:highlight w:val="yellow"/>
              </w:rPr>
              <w:t>Management Review</w:t>
            </w:r>
            <w:proofErr w:type="spellStart"/>
            <w:r w:rsidR="004E0604" w:rsidRPr="00E450EE">
              <w:rPr>
                <w:highlight w:val="yellow"/>
              </w:rPr>
            </w:r>
            <w:proofErr w:type="spellEnd"/>
            <w:r w:rsidR="004E0604" w:rsidRPr="00E450EE">
              <w:rPr>
                <w:highlight w:val="yellow"/>
              </w:rPr>
            </w:r>
            <w:r w:rsidR="004E0604">
              <w:t>s</w:t>
            </w:r>
          </w:p>
        </w:tc>
      </w:tr>
      <w:tr w:rsidR="00B01035" w:rsidRPr="009D729F" w14:paraId="55E62CD4" w14:textId="77777777" w:rsidTr="00CC47E5">
        <w:trPr>
          <w:trHeight w:val="937"/>
        </w:trPr>
        <w:tc>
          <w:tcPr>
            <w:tcW w:w="2547" w:type="dxa"/>
          </w:tcPr>
          <w:p w14:paraId="7A2D8736" w14:textId="69B73EDA" w:rsidR="00B01035" w:rsidRDefault="008C6791" w:rsidP="00553131">
            <w:pPr>
              <w:pStyle w:val="TableParagraph"/>
              <w:spacing w:before="80"/>
              <w:ind w:left="108"/>
            </w:pPr>
            <w:r w:rsidRPr="00C6089C">
              <w:rPr>
                <w:highlight w:val="yellow"/>
              </w:rPr>
              <w:t>e.g., Quality Management Director</w:t>
            </w:r>
            <w:proofErr w:type="spellStart"/>
            <w:r w:rsidRPr="00C6089C">
              <w:rPr>
                <w:highlight w:val="yellow"/>
              </w:rPr>
            </w:r>
            <w:proofErr w:type="spellEnd"/>
            <w:r w:rsidRPr="00C6089C">
              <w:rPr>
                <w:highlight w:val="yellow"/>
              </w:rPr>
            </w:r>
            <w:r w:rsidR="00553131">
              <w:t xml:space="preserve"> </w:t>
            </w:r>
            <w:r w:rsidR="00B01035">
              <w:t>/</w:t>
            </w:r>
            <w:r w:rsidR="00553131">
              <w:t xml:space="preserve"> </w:t>
            </w:r>
            <w:r w:rsidR="00553131" w:rsidRPr="00553131">
              <w:rPr>
                <w:highlight w:val="red"/>
              </w:rPr>
              <w:t>Quality Organization</w:t>
            </w:r>
          </w:p>
        </w:tc>
        <w:tc>
          <w:tcPr>
            <w:tcW w:w="6515" w:type="dxa"/>
          </w:tcPr>
          <w:p w14:paraId="05F09BF7" w14:textId="07C06F0E" w:rsidR="00836266" w:rsidRDefault="00B01035" w:rsidP="00B01035">
            <w:pPr>
              <w:pStyle w:val="TableParagraph"/>
              <w:numPr>
                <w:ilvl w:val="0"/>
                <w:numId w:val="27"/>
              </w:numPr>
              <w:tabs>
                <w:tab w:val="left" w:pos="693"/>
              </w:tabs>
              <w:ind w:left="691" w:right="95" w:hanging="357"/>
              <w:jc w:val="both"/>
            </w:pPr>
            <w:r>
              <w:t xml:space="preserve">supports </w:t>
            </w:r>
            <w:r w:rsidR="00B247EF" w:rsidRPr="00E450EE">
              <w:rPr>
                <w:highlight w:val="yellow"/>
              </w:rPr>
              <w:t>Management Review</w:t>
            </w:r>
            <w:proofErr w:type="spellStart"/>
            <w:r w:rsidR="00B247EF" w:rsidRPr="00E450EE">
              <w:rPr>
                <w:highlight w:val="yellow"/>
              </w:rPr>
            </w:r>
            <w:proofErr w:type="spellEnd"/>
            <w:r w:rsidR="00B247EF" w:rsidRPr="00E450EE">
              <w:rPr>
                <w:highlight w:val="yellow"/>
              </w:rPr>
            </w:r>
            <w:r>
              <w:t xml:space="preserve"> process (preparation, facilitating, reporting and follow-ups monitoring)</w:t>
            </w:r>
          </w:p>
          <w:p w14:paraId="3FA91DBA" w14:textId="58A64799" w:rsidR="00B01035" w:rsidRDefault="00B01035" w:rsidP="00B01035">
            <w:pPr>
              <w:pStyle w:val="TableParagraph"/>
              <w:numPr>
                <w:ilvl w:val="0"/>
                <w:numId w:val="27"/>
              </w:numPr>
              <w:tabs>
                <w:tab w:val="left" w:pos="693"/>
              </w:tabs>
              <w:ind w:left="691" w:right="95" w:hanging="357"/>
              <w:jc w:val="both"/>
            </w:pPr>
            <w:r>
              <w:t xml:space="preserve">monitors </w:t>
            </w:r>
            <w:r w:rsidR="008330D5">
              <w:t>outputs and</w:t>
            </w:r>
            <w:r w:rsidR="008330D5">
              <w:rPr>
                <w:spacing w:val="-1"/>
              </w:rPr>
              <w:t xml:space="preserve"> </w:t>
            </w:r>
            <w:r w:rsidR="008330D5">
              <w:t xml:space="preserve">decisions </w:t>
            </w:r>
            <w:r>
              <w:t xml:space="preserve">implementation progress of all </w:t>
            </w:r>
            <w:r w:rsidR="008330D5" w:rsidRPr="00E450EE">
              <w:rPr>
                <w:highlight w:val="yellow"/>
              </w:rPr>
              <w:t>Management Review</w:t>
            </w:r>
            <w:proofErr w:type="spellStart"/>
            <w:r w:rsidR="008330D5" w:rsidRPr="00E450EE">
              <w:rPr>
                <w:highlight w:val="yellow"/>
              </w:rPr>
            </w:r>
            <w:proofErr w:type="spellEnd"/>
            <w:r w:rsidR="008330D5" w:rsidRPr="00E450EE">
              <w:rPr>
                <w:highlight w:val="yellow"/>
              </w:rPr>
            </w:r>
            <w:r w:rsidR="008330D5">
              <w:t>s</w:t>
            </w:r>
          </w:p>
        </w:tc>
      </w:tr>
    </w:tbl>
    <w:p w14:paraId="3EF1CF8D" w14:textId="76F919F5" w:rsidR="00DB7C98" w:rsidRDefault="00DB7C98" w:rsidP="000562CB">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18966516"/>
      <w:bookmarkEnd w:id="19"/>
      <w:bookmarkEnd w:id="20"/>
      <w:bookmarkEnd w:id="21"/>
      <w:bookmarkEnd w:id="22"/>
      <w:bookmarkEnd w:id="23"/>
      <w:r w:rsidRPr="00E21E62">
        <w:t xml:space="preserve">Definitions, </w:t>
      </w:r>
      <w:proofErr w:type="gramStart"/>
      <w:r w:rsidR="0065713F" w:rsidRPr="00E21E62">
        <w:t>terms</w:t>
      </w:r>
      <w:proofErr w:type="gramEnd"/>
      <w:r w:rsidRPr="00E21E62">
        <w:t xml:space="preserve"> and abbreviations</w:t>
      </w:r>
      <w:bookmarkEnd w:id="24"/>
      <w:bookmarkEnd w:id="25"/>
    </w:p>
    <w:tbl>
      <w:tblPr>
        <w:tblStyle w:val="TableNormal1"/>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B53620" w14:paraId="341529D6" w14:textId="77777777" w:rsidTr="00B312AF">
        <w:trPr>
          <w:trHeight w:val="388"/>
        </w:trPr>
        <w:tc>
          <w:tcPr>
            <w:tcW w:w="2547" w:type="dxa"/>
            <w:shd w:val="clear" w:color="auto" w:fill="B7ADA5"/>
          </w:tcPr>
          <w:p w14:paraId="0A805E7A" w14:textId="77777777" w:rsidR="00B53620" w:rsidRDefault="00B53620" w:rsidP="00CC47E5">
            <w:pPr>
              <w:pStyle w:val="TableParagraph"/>
              <w:ind w:left="108"/>
              <w:rPr>
                <w:b/>
              </w:rPr>
            </w:pPr>
            <w:r>
              <w:rPr>
                <w:b/>
              </w:rPr>
              <w:t>Term/abbreviation</w:t>
            </w:r>
          </w:p>
        </w:tc>
        <w:tc>
          <w:tcPr>
            <w:tcW w:w="6515" w:type="dxa"/>
            <w:shd w:val="clear" w:color="auto" w:fill="B7ADA5"/>
          </w:tcPr>
          <w:p w14:paraId="79B51C8C" w14:textId="77777777" w:rsidR="00B53620" w:rsidRDefault="00B53620" w:rsidP="00CC47E5">
            <w:pPr>
              <w:pStyle w:val="TableParagraph"/>
              <w:ind w:left="107"/>
              <w:rPr>
                <w:b/>
              </w:rPr>
            </w:pPr>
            <w:r>
              <w:rPr>
                <w:b/>
              </w:rPr>
              <w:t xml:space="preserve">Definition at </w:t>
            </w:r>
            <w:r w:rsidRPr="00A62DA0">
              <w:rPr>
                <w:b/>
                <w:highlight w:val="yellow"/>
              </w:rPr>
              <w:t>Company ABC</w:t>
            </w:r>
            <w:proofErr w:type="spellStart"/>
            <w:r w:rsidRPr="00A62DA0">
              <w:rPr>
                <w:b/>
                <w:highlight w:val="yellow"/>
              </w:rPr>
            </w:r>
            <w:proofErr w:type="spellEnd"/>
            <w:r w:rsidRPr="00A62DA0">
              <w:rPr>
                <w:b/>
                <w:highlight w:val="yellow"/>
              </w:rPr>
            </w:r>
          </w:p>
        </w:tc>
      </w:tr>
      <w:tr w:rsidR="00B53620" w:rsidRPr="009D729F" w14:paraId="17FE4FE0" w14:textId="77777777" w:rsidTr="00B312AF">
        <w:trPr>
          <w:trHeight w:val="937"/>
        </w:trPr>
        <w:tc>
          <w:tcPr>
            <w:tcW w:w="2547" w:type="dxa"/>
          </w:tcPr>
          <w:p w14:paraId="31488A5B" w14:textId="0A00359A" w:rsidR="00B53620" w:rsidRDefault="00E450EE" w:rsidP="00CC47E5">
            <w:pPr>
              <w:pStyle w:val="TableParagraph"/>
              <w:tabs>
                <w:tab w:val="left" w:pos="1793"/>
              </w:tabs>
              <w:spacing w:before="1"/>
              <w:ind w:left="108" w:right="95"/>
            </w:pPr>
            <w:bookmarkStart w:id="26" w:name="_Hlk118965977"/>
            <w:r w:rsidRPr="00E450EE">
              <w:rPr>
                <w:highlight w:val="yellow"/>
              </w:rPr>
              <w:t>Management Review</w:t>
            </w:r>
            <w:proofErr w:type="spellStart"/>
            <w:r w:rsidRPr="00E450EE">
              <w:rPr>
                <w:highlight w:val="yellow"/>
              </w:rPr>
            </w:r>
            <w:proofErr w:type="spellEnd"/>
            <w:r w:rsidRPr="00E450EE">
              <w:rPr>
                <w:highlight w:val="yellow"/>
              </w:rPr>
            </w:r>
            <w:bookmarkEnd w:id="26"/>
          </w:p>
        </w:tc>
        <w:tc>
          <w:tcPr>
            <w:tcW w:w="6515" w:type="dxa"/>
          </w:tcPr>
          <w:p w14:paraId="46F09E86" w14:textId="10F20ED2" w:rsidR="00B53620" w:rsidRDefault="00B53620" w:rsidP="00B53620">
            <w:pPr>
              <w:pStyle w:val="TableParagraph"/>
              <w:tabs>
                <w:tab w:val="left" w:pos="693"/>
              </w:tabs>
              <w:ind w:right="96"/>
              <w:jc w:val="both"/>
            </w:pPr>
            <w:r>
              <w:t xml:space="preserve">independent evaluation of the QMS by the </w:t>
            </w:r>
            <w:r w:rsidR="008265CA" w:rsidRPr="008265CA">
              <w:rPr>
                <w:highlight w:val="red"/>
              </w:rPr>
              <w:t>Leadership Team / Senior Management</w:t>
            </w:r>
            <w:r w:rsidR="008265CA">
              <w:t xml:space="preserve"> </w:t>
            </w:r>
            <w:r>
              <w:t>at specified intervals to ensure the suitability and effectiveness of the QMS.</w:t>
            </w:r>
          </w:p>
        </w:tc>
      </w:tr>
      <w:tr w:rsidR="00B53620" w:rsidRPr="00B53620" w14:paraId="3F06A2B8" w14:textId="77777777" w:rsidTr="00B312AF">
        <w:trPr>
          <w:trHeight w:val="1205"/>
        </w:trPr>
        <w:tc>
          <w:tcPr>
            <w:tcW w:w="2547" w:type="dxa"/>
          </w:tcPr>
          <w:p w14:paraId="370B67E7" w14:textId="77777777" w:rsidR="00B53620" w:rsidRDefault="00B53620" w:rsidP="00CC47E5">
            <w:pPr>
              <w:pStyle w:val="TableParagraph"/>
            </w:pPr>
          </w:p>
          <w:p w14:paraId="4B9DE634" w14:textId="77777777" w:rsidR="00B53620" w:rsidRDefault="00B53620" w:rsidP="00CC47E5">
            <w:pPr>
              <w:pStyle w:val="TableParagraph"/>
              <w:spacing w:before="4"/>
              <w:rPr>
                <w:sz w:val="16"/>
              </w:rPr>
            </w:pPr>
          </w:p>
          <w:p w14:paraId="03953834" w14:textId="77777777" w:rsidR="00B53620" w:rsidRDefault="00B53620" w:rsidP="00CC47E5">
            <w:pPr>
              <w:pStyle w:val="TableParagraph"/>
              <w:spacing w:before="1"/>
              <w:ind w:left="108"/>
            </w:pPr>
            <w:r>
              <w:t>Senior Management</w:t>
            </w:r>
          </w:p>
        </w:tc>
        <w:tc>
          <w:tcPr>
            <w:tcW w:w="6515" w:type="dxa"/>
          </w:tcPr>
          <w:p w14:paraId="0E99D82B" w14:textId="5ADC800B" w:rsidR="00B53620" w:rsidRDefault="00B53620" w:rsidP="008B7954">
            <w:pPr>
              <w:pStyle w:val="TableParagraph"/>
              <w:tabs>
                <w:tab w:val="left" w:pos="693"/>
              </w:tabs>
              <w:ind w:right="94"/>
              <w:jc w:val="both"/>
            </w:pPr>
            <w:r>
              <w:t>Person(s)</w:t>
            </w:r>
            <w:r>
              <w:rPr>
                <w:spacing w:val="-14"/>
              </w:rPr>
              <w:t xml:space="preserve"> </w:t>
            </w:r>
            <w:r>
              <w:t>who</w:t>
            </w:r>
            <w:r>
              <w:rPr>
                <w:spacing w:val="-13"/>
              </w:rPr>
              <w:t xml:space="preserve"> </w:t>
            </w:r>
            <w:r>
              <w:t>direct</w:t>
            </w:r>
            <w:r>
              <w:rPr>
                <w:spacing w:val="-13"/>
              </w:rPr>
              <w:t xml:space="preserve"> </w:t>
            </w:r>
            <w:r>
              <w:t>and</w:t>
            </w:r>
            <w:r>
              <w:rPr>
                <w:spacing w:val="-14"/>
              </w:rPr>
              <w:t xml:space="preserve"> </w:t>
            </w:r>
            <w:r>
              <w:t>control</w:t>
            </w:r>
            <w:r>
              <w:rPr>
                <w:spacing w:val="-13"/>
              </w:rPr>
              <w:t xml:space="preserve"> </w:t>
            </w:r>
            <w:r>
              <w:t>a</w:t>
            </w:r>
            <w:r>
              <w:rPr>
                <w:spacing w:val="-13"/>
              </w:rPr>
              <w:t xml:space="preserve"> </w:t>
            </w:r>
            <w:r>
              <w:t>company</w:t>
            </w:r>
            <w:r>
              <w:rPr>
                <w:spacing w:val="-13"/>
              </w:rPr>
              <w:t xml:space="preserve"> </w:t>
            </w:r>
            <w:r>
              <w:t>or</w:t>
            </w:r>
            <w:r>
              <w:rPr>
                <w:spacing w:val="-14"/>
              </w:rPr>
              <w:t xml:space="preserve"> </w:t>
            </w:r>
            <w:r>
              <w:t>site</w:t>
            </w:r>
            <w:r>
              <w:rPr>
                <w:spacing w:val="-13"/>
              </w:rPr>
              <w:t xml:space="preserve"> </w:t>
            </w:r>
            <w:r>
              <w:t>at</w:t>
            </w:r>
            <w:r>
              <w:rPr>
                <w:spacing w:val="-13"/>
              </w:rPr>
              <w:t xml:space="preserve"> </w:t>
            </w:r>
            <w:r>
              <w:t>the</w:t>
            </w:r>
            <w:r>
              <w:rPr>
                <w:spacing w:val="-14"/>
              </w:rPr>
              <w:t xml:space="preserve"> </w:t>
            </w:r>
            <w:r>
              <w:t>highest levels</w:t>
            </w:r>
            <w:r>
              <w:rPr>
                <w:spacing w:val="-11"/>
              </w:rPr>
              <w:t xml:space="preserve"> </w:t>
            </w:r>
            <w:r>
              <w:t>with</w:t>
            </w:r>
            <w:r>
              <w:rPr>
                <w:spacing w:val="-10"/>
              </w:rPr>
              <w:t xml:space="preserve"> </w:t>
            </w:r>
            <w:r>
              <w:t>the</w:t>
            </w:r>
            <w:r>
              <w:rPr>
                <w:spacing w:val="-11"/>
              </w:rPr>
              <w:t xml:space="preserve"> </w:t>
            </w:r>
            <w:r>
              <w:t>authority</w:t>
            </w:r>
            <w:r>
              <w:rPr>
                <w:spacing w:val="-10"/>
              </w:rPr>
              <w:t xml:space="preserve"> </w:t>
            </w:r>
            <w:r>
              <w:t>and</w:t>
            </w:r>
            <w:r>
              <w:rPr>
                <w:spacing w:val="-11"/>
              </w:rPr>
              <w:t xml:space="preserve"> </w:t>
            </w:r>
            <w:r>
              <w:t>responsibility</w:t>
            </w:r>
            <w:r>
              <w:rPr>
                <w:spacing w:val="-10"/>
              </w:rPr>
              <w:t xml:space="preserve"> </w:t>
            </w:r>
            <w:r>
              <w:t>to</w:t>
            </w:r>
            <w:r>
              <w:rPr>
                <w:spacing w:val="-11"/>
              </w:rPr>
              <w:t xml:space="preserve"> </w:t>
            </w:r>
            <w:r>
              <w:t>mobilize</w:t>
            </w:r>
            <w:r>
              <w:rPr>
                <w:spacing w:val="-10"/>
              </w:rPr>
              <w:t xml:space="preserve"> </w:t>
            </w:r>
            <w:r>
              <w:t>resources within the company or site. (Leadership Team, Head</w:t>
            </w:r>
            <w:r w:rsidR="008B7954">
              <w:t>s</w:t>
            </w:r>
            <w:r>
              <w:t xml:space="preserve"> of the Department</w:t>
            </w:r>
            <w:r w:rsidR="008B7954">
              <w:t>s. Team Leads, etc.</w:t>
            </w:r>
            <w:r>
              <w:t>)</w:t>
            </w:r>
          </w:p>
        </w:tc>
      </w:tr>
    </w:tbl>
    <w:p w14:paraId="5CFA5D1B" w14:textId="77777777" w:rsidR="00714A4E" w:rsidRPr="00714A4E" w:rsidRDefault="00714A4E" w:rsidP="00714A4E">
      <w:pPr>
        <w:rPr>
          <w:lang w:val="en-US"/>
        </w:rPr>
      </w:pPr>
    </w:p>
    <w:p w14:paraId="787E305F" w14:textId="11295812" w:rsidR="000348BF" w:rsidRDefault="000348BF" w:rsidP="000562CB">
      <w:pPr>
        <w:pStyle w:val="Heading1"/>
      </w:pPr>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Start w:id="56" w:name="_Toc118966517"/>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E21E62">
        <w:lastRenderedPageBreak/>
        <w:t>Workflow</w:t>
      </w:r>
      <w:bookmarkEnd w:id="53"/>
      <w:bookmarkEnd w:id="54"/>
      <w:bookmarkEnd w:id="55"/>
      <w:bookmarkEnd w:id="56"/>
    </w:p>
    <w:p w14:paraId="23B2BB26" w14:textId="4CC0AB83" w:rsidR="00AE307E" w:rsidRPr="00AE307E" w:rsidRDefault="00AE307E" w:rsidP="00AE307E">
      <w:pPr>
        <w:rPr>
          <w:lang w:val="en-US"/>
        </w:rPr>
      </w:pPr>
      <w:r w:rsidRPr="00AE307E">
        <w:rPr>
          <w:lang w:val="en-US"/>
        </w:rPr>
        <w:t xml:space="preserve">The objectives of the </w:t>
      </w:r>
      <w:r w:rsidR="007E3961" w:rsidRPr="007E3961">
        <w:rPr>
          <w:highlight w:val="yellow"/>
          <w:lang w:val="en-US"/>
        </w:rPr>
        <w:t>Management Review</w:t>
      </w:r>
      <w:proofErr w:type="spellStart"/>
      <w:r w:rsidR="007E3961" w:rsidRPr="007E3961">
        <w:rPr>
          <w:highlight w:val="yellow"/>
          <w:lang w:val="en-US"/>
        </w:rPr>
      </w:r>
      <w:proofErr w:type="spellEnd"/>
      <w:r w:rsidR="007E3961" w:rsidRPr="007E3961">
        <w:rPr>
          <w:highlight w:val="yellow"/>
          <w:lang w:val="en-US"/>
        </w:rPr>
      </w:r>
      <w:r w:rsidRPr="00AE307E">
        <w:rPr>
          <w:lang w:val="en-US"/>
        </w:rPr>
        <w:t xml:space="preserve"> are:</w:t>
      </w:r>
    </w:p>
    <w:p w14:paraId="1AC26A50" w14:textId="3935E7E9" w:rsidR="00AE307E" w:rsidRPr="002135D2" w:rsidRDefault="00AE307E" w:rsidP="002135D2">
      <w:pPr>
        <w:pStyle w:val="ListParagraph"/>
        <w:numPr>
          <w:ilvl w:val="0"/>
          <w:numId w:val="33"/>
        </w:numPr>
        <w:rPr>
          <w:lang w:val="en-US"/>
        </w:rPr>
      </w:pPr>
      <w:r w:rsidRPr="002135D2">
        <w:rPr>
          <w:lang w:val="en-US"/>
        </w:rPr>
        <w:t>Quality Management System (QMS)</w:t>
      </w:r>
    </w:p>
    <w:p w14:paraId="2F7539CF" w14:textId="42C24E8C" w:rsidR="00AE307E" w:rsidRPr="00AE307E" w:rsidRDefault="002135D2" w:rsidP="002135D2">
      <w:pPr>
        <w:pStyle w:val="ListParagraph"/>
        <w:numPr>
          <w:ilvl w:val="0"/>
          <w:numId w:val="33"/>
        </w:numPr>
        <w:rPr>
          <w:lang w:val="en-US"/>
        </w:rPr>
      </w:pPr>
      <w:r>
        <w:rPr>
          <w:lang w:val="en-US"/>
        </w:rPr>
        <w:t>P</w:t>
      </w:r>
      <w:r w:rsidR="00AE307E" w:rsidRPr="00AE307E">
        <w:rPr>
          <w:lang w:val="en-US"/>
        </w:rPr>
        <w:t>rocess performance</w:t>
      </w:r>
    </w:p>
    <w:p w14:paraId="6381CB3B" w14:textId="0B06729A" w:rsidR="00A62DA0" w:rsidRDefault="002135D2" w:rsidP="002135D2">
      <w:pPr>
        <w:pStyle w:val="ListParagraph"/>
        <w:numPr>
          <w:ilvl w:val="0"/>
          <w:numId w:val="33"/>
        </w:numPr>
        <w:rPr>
          <w:lang w:val="en-US"/>
        </w:rPr>
      </w:pPr>
      <w:r>
        <w:rPr>
          <w:lang w:val="en-US"/>
        </w:rPr>
        <w:t>P</w:t>
      </w:r>
      <w:r w:rsidR="00AE307E" w:rsidRPr="00AE307E">
        <w:rPr>
          <w:lang w:val="en-US"/>
        </w:rPr>
        <w:t>roduct quality</w:t>
      </w:r>
    </w:p>
    <w:p w14:paraId="3E221671" w14:textId="02CBC73E" w:rsidR="002135D2" w:rsidRDefault="004C4D64" w:rsidP="004C4D64">
      <w:pPr>
        <w:pStyle w:val="Heading2"/>
      </w:pPr>
      <w:bookmarkStart w:id="57" w:name="_Toc118966518"/>
      <w:r w:rsidRPr="004C4D64">
        <w:t xml:space="preserve">Scheduling and preparation of the </w:t>
      </w:r>
      <w:r w:rsidR="007E3961" w:rsidRPr="007E3961">
        <w:rPr>
          <w:highlight w:val="yellow"/>
        </w:rPr>
        <w:t>Management Review</w:t>
      </w:r>
      <w:proofErr w:type="spellStart"/>
      <w:r w:rsidR="007E3961" w:rsidRPr="007E3961">
        <w:rPr>
          <w:highlight w:val="yellow"/>
        </w:rPr>
      </w:r>
      <w:proofErr w:type="spellEnd"/>
      <w:r w:rsidR="007E3961" w:rsidRPr="007E3961">
        <w:rPr>
          <w:highlight w:val="yellow"/>
        </w:rPr>
      </w:r>
      <w:bookmarkEnd w:id="57"/>
    </w:p>
    <w:p w14:paraId="62601923" w14:textId="53349C4B" w:rsidR="00B24272" w:rsidRPr="00B24272" w:rsidRDefault="00B24272" w:rsidP="00B24272">
      <w:pPr>
        <w:rPr>
          <w:lang w:val="en-US"/>
        </w:rPr>
      </w:pPr>
      <w:r w:rsidRPr="00B24272">
        <w:rPr>
          <w:highlight w:val="yellow"/>
          <w:lang w:val="en-US"/>
        </w:rPr>
        <w:t>Management Review</w:t>
      </w:r>
      <w:proofErr w:type="spellStart"/>
      <w:r w:rsidRPr="00B24272">
        <w:rPr>
          <w:highlight w:val="yellow"/>
          <w:lang w:val="en-US"/>
        </w:rPr>
      </w:r>
      <w:proofErr w:type="spellEnd"/>
      <w:r w:rsidRPr="00B24272">
        <w:rPr>
          <w:highlight w:val="yellow"/>
          <w:lang w:val="en-US"/>
        </w:rPr>
      </w:r>
      <w:r>
        <w:rPr>
          <w:lang w:val="en-US"/>
        </w:rPr>
        <w:t xml:space="preserve"> </w:t>
      </w:r>
      <w:r w:rsidRPr="00B24272">
        <w:rPr>
          <w:lang w:val="en-US"/>
        </w:rPr>
        <w:t xml:space="preserve">shall be done </w:t>
      </w:r>
      <w:r w:rsidR="004F0210">
        <w:rPr>
          <w:lang w:val="en-US"/>
        </w:rPr>
        <w:t xml:space="preserve">by </w:t>
      </w:r>
      <w:r w:rsidR="004F0210" w:rsidRPr="00B24272">
        <w:rPr>
          <w:lang w:val="en-US"/>
        </w:rPr>
        <w:t xml:space="preserve">Senior Management </w:t>
      </w:r>
      <w:r w:rsidRPr="00B24272">
        <w:rPr>
          <w:lang w:val="en-US"/>
        </w:rPr>
        <w:t xml:space="preserve">annually. </w:t>
      </w:r>
      <w:r w:rsidR="004F0210" w:rsidRPr="004F0210">
        <w:rPr>
          <w:highlight w:val="yellow"/>
          <w:lang w:val="en-US"/>
        </w:rPr>
        <w:t>e.g., Quality Management Director</w:t>
      </w:r>
      <w:proofErr w:type="spellStart"/>
      <w:r w:rsidR="004F0210" w:rsidRPr="004F0210">
        <w:rPr>
          <w:highlight w:val="yellow"/>
          <w:lang w:val="en-US"/>
        </w:rPr>
      </w:r>
      <w:proofErr w:type="spellEnd"/>
      <w:r w:rsidR="004F0210" w:rsidRPr="004F0210">
        <w:rPr>
          <w:highlight w:val="yellow"/>
          <w:lang w:val="en-US"/>
        </w:rPr>
      </w:r>
      <w:r w:rsidR="004F0210" w:rsidRPr="004F0210">
        <w:rPr>
          <w:lang w:val="en-US"/>
        </w:rPr>
        <w:t xml:space="preserve"> </w:t>
      </w:r>
      <w:r w:rsidRPr="00B24272">
        <w:rPr>
          <w:lang w:val="en-US"/>
        </w:rPr>
        <w:t xml:space="preserve">plans and communicates in a timely manner each </w:t>
      </w:r>
      <w:r w:rsidR="004F0210" w:rsidRPr="00B24272">
        <w:rPr>
          <w:highlight w:val="yellow"/>
          <w:lang w:val="en-US"/>
        </w:rPr>
        <w:t>Management Review</w:t>
      </w:r>
      <w:proofErr w:type="spellStart"/>
      <w:r w:rsidR="004F0210" w:rsidRPr="00B24272">
        <w:rPr>
          <w:highlight w:val="yellow"/>
          <w:lang w:val="en-US"/>
        </w:rPr>
      </w:r>
      <w:proofErr w:type="spellEnd"/>
      <w:r w:rsidR="004F0210" w:rsidRPr="00B24272">
        <w:rPr>
          <w:highlight w:val="yellow"/>
          <w:lang w:val="en-US"/>
        </w:rPr>
      </w:r>
      <w:r w:rsidRPr="00B24272">
        <w:rPr>
          <w:lang w:val="en-US"/>
        </w:rPr>
        <w:t xml:space="preserve">. </w:t>
      </w:r>
      <w:r w:rsidR="00641EAF" w:rsidRPr="004F0210">
        <w:rPr>
          <w:highlight w:val="yellow"/>
          <w:lang w:val="en-US"/>
        </w:rPr>
        <w:t>e.g., Quality Management Director</w:t>
      </w:r>
      <w:proofErr w:type="spellStart"/>
      <w:r w:rsidR="00641EAF" w:rsidRPr="004F0210">
        <w:rPr>
          <w:highlight w:val="yellow"/>
          <w:lang w:val="en-US"/>
        </w:rPr>
      </w:r>
      <w:proofErr w:type="spellEnd"/>
      <w:r w:rsidR="00641EAF" w:rsidRPr="004F0210">
        <w:rPr>
          <w:highlight w:val="yellow"/>
          <w:lang w:val="en-US"/>
        </w:rPr>
      </w:r>
      <w:r w:rsidR="00641EAF" w:rsidRPr="00641EAF">
        <w:rPr>
          <w:lang w:val="en-US"/>
        </w:rPr>
        <w:t xml:space="preserve"> </w:t>
      </w:r>
      <w:r w:rsidRPr="00B24272">
        <w:rPr>
          <w:lang w:val="en-US"/>
        </w:rPr>
        <w:t xml:space="preserve">with Senior Management may decide to have stand-alone </w:t>
      </w:r>
      <w:r w:rsidR="00AC0411" w:rsidRPr="00B24272">
        <w:rPr>
          <w:highlight w:val="yellow"/>
          <w:lang w:val="en-US"/>
        </w:rPr>
        <w:t>Management Review</w:t>
      </w:r>
      <w:proofErr w:type="spellStart"/>
      <w:r w:rsidR="00AC0411" w:rsidRPr="00B24272">
        <w:rPr>
          <w:highlight w:val="yellow"/>
          <w:lang w:val="en-US"/>
        </w:rPr>
      </w:r>
      <w:proofErr w:type="spellEnd"/>
      <w:r w:rsidR="00AC0411" w:rsidRPr="00B24272">
        <w:rPr>
          <w:highlight w:val="yellow"/>
          <w:lang w:val="en-US"/>
        </w:rPr>
      </w:r>
      <w:r w:rsidRPr="00B24272">
        <w:rPr>
          <w:lang w:val="en-US"/>
        </w:rPr>
        <w:t xml:space="preserve"> or combine it with other business activities, e.g., strategic planning, business planning, operations meetings, process reviews/councils, customer requirements or functional reviews.</w:t>
      </w:r>
    </w:p>
    <w:p w14:paraId="1BB13B91" w14:textId="286450DC" w:rsidR="00B24272" w:rsidRPr="00B24272" w:rsidRDefault="00AC0411" w:rsidP="00B24272">
      <w:pPr>
        <w:rPr>
          <w:lang w:val="en-US"/>
        </w:rPr>
      </w:pPr>
      <w:r w:rsidRPr="004F0210">
        <w:rPr>
          <w:highlight w:val="yellow"/>
          <w:lang w:val="en-US"/>
        </w:rPr>
        <w:t>e.g., Quality Management Director</w:t>
      </w:r>
      <w:proofErr w:type="spellStart"/>
      <w:r w:rsidRPr="004F0210">
        <w:rPr>
          <w:highlight w:val="yellow"/>
          <w:lang w:val="en-US"/>
        </w:rPr>
      </w:r>
      <w:proofErr w:type="spellEnd"/>
      <w:r w:rsidRPr="004F0210">
        <w:rPr>
          <w:highlight w:val="yellow"/>
          <w:lang w:val="en-US"/>
        </w:rPr>
      </w:r>
      <w:r w:rsidR="00AD2C80">
        <w:rPr>
          <w:lang w:val="en-US"/>
        </w:rPr>
        <w:t xml:space="preserve"> together with </w:t>
      </w:r>
      <w:r w:rsidR="00AD2C80" w:rsidRPr="00AD2C80">
        <w:rPr>
          <w:highlight w:val="red"/>
          <w:lang w:val="en-US"/>
        </w:rPr>
        <w:t>Quality Organization</w:t>
      </w:r>
      <w:r w:rsidR="00AD2C80">
        <w:rPr>
          <w:lang w:val="en-US"/>
        </w:rPr>
        <w:t xml:space="preserve"> </w:t>
      </w:r>
      <w:r w:rsidR="00B24272" w:rsidRPr="00B24272">
        <w:rPr>
          <w:lang w:val="en-US"/>
        </w:rPr>
        <w:t xml:space="preserve">prepare a </w:t>
      </w:r>
      <w:r w:rsidR="00AD2C80" w:rsidRPr="00B24272">
        <w:rPr>
          <w:highlight w:val="yellow"/>
          <w:lang w:val="en-US"/>
        </w:rPr>
        <w:t>Management Review</w:t>
      </w:r>
      <w:proofErr w:type="spellStart"/>
      <w:r w:rsidR="00AD2C80" w:rsidRPr="00B24272">
        <w:rPr>
          <w:highlight w:val="yellow"/>
          <w:lang w:val="en-US"/>
        </w:rPr>
      </w:r>
      <w:proofErr w:type="spellEnd"/>
      <w:r w:rsidR="00AD2C80" w:rsidRPr="00B24272">
        <w:rPr>
          <w:highlight w:val="yellow"/>
          <w:lang w:val="en-US"/>
        </w:rPr>
      </w:r>
      <w:r w:rsidR="00B24272" w:rsidRPr="00B24272">
        <w:rPr>
          <w:lang w:val="en-US"/>
        </w:rPr>
        <w:t xml:space="preserve"> draft report </w:t>
      </w:r>
      <w:r w:rsidR="009B51DA">
        <w:rPr>
          <w:lang w:val="en-US"/>
        </w:rPr>
        <w:t>with key quality related data</w:t>
      </w:r>
      <w:r w:rsidR="00C32C5F">
        <w:rPr>
          <w:lang w:val="en-US"/>
        </w:rPr>
        <w:t xml:space="preserve"> and other inputs</w:t>
      </w:r>
      <w:r w:rsidR="00B24272" w:rsidRPr="00B24272">
        <w:rPr>
          <w:lang w:val="en-US"/>
        </w:rPr>
        <w:t>.</w:t>
      </w:r>
    </w:p>
    <w:p w14:paraId="42930584" w14:textId="7946FA12" w:rsidR="004C4D64" w:rsidRDefault="00B24272" w:rsidP="00B24272">
      <w:pPr>
        <w:rPr>
          <w:lang w:val="en-US"/>
        </w:rPr>
      </w:pPr>
      <w:r w:rsidRPr="00B24272">
        <w:rPr>
          <w:lang w:val="en-US"/>
        </w:rPr>
        <w:t>When preparing a document, a graphical representation of data (trends), actions completion [%] for the planned period, comparison with previous periods, etc. can be used. The last three (3) review periods shall be used (if available) to benchmark the new numbers against.</w:t>
      </w:r>
    </w:p>
    <w:p w14:paraId="397C9C37" w14:textId="2332254C" w:rsidR="00906E13" w:rsidRDefault="00C32C5F" w:rsidP="00C32C5F">
      <w:pPr>
        <w:pStyle w:val="Heading2"/>
      </w:pPr>
      <w:bookmarkStart w:id="58" w:name="_Toc118966519"/>
      <w:r w:rsidRPr="00C32C5F">
        <w:t xml:space="preserve">Inputs for QMS </w:t>
      </w:r>
      <w:r w:rsidR="003A1B80" w:rsidRPr="003A1B80">
        <w:rPr>
          <w:highlight w:val="yellow"/>
        </w:rPr>
        <w:t>Management Review</w:t>
      </w:r>
      <w:proofErr w:type="spellStart"/>
      <w:r w:rsidR="003A1B80" w:rsidRPr="003A1B80">
        <w:rPr>
          <w:highlight w:val="yellow"/>
        </w:rPr>
      </w:r>
      <w:proofErr w:type="spellEnd"/>
      <w:r w:rsidR="003A1B80" w:rsidRPr="003A1B80">
        <w:rPr>
          <w:highlight w:val="yellow"/>
        </w:rPr>
      </w:r>
      <w:bookmarkEnd w:id="58"/>
    </w:p>
    <w:p w14:paraId="31834C20" w14:textId="3776E974" w:rsidR="005D628D" w:rsidRDefault="005E7AC6" w:rsidP="00272D65">
      <w:pPr>
        <w:pStyle w:val="BodyText"/>
        <w:jc w:val="both"/>
      </w:pPr>
      <w:r w:rsidRPr="004F0210">
        <w:rPr>
          <w:highlight w:val="yellow"/>
        </w:rPr>
        <w:t>e.g., Quality Management Director</w:t>
      </w:r>
      <w:proofErr w:type="spellStart"/>
      <w:r w:rsidRPr="004F0210">
        <w:rPr>
          <w:highlight w:val="yellow"/>
        </w:rPr>
      </w:r>
      <w:proofErr w:type="spellEnd"/>
      <w:r w:rsidRPr="004F0210">
        <w:rPr>
          <w:highlight w:val="yellow"/>
        </w:rPr>
      </w:r>
      <w:r>
        <w:t xml:space="preserve"> together with </w:t>
      </w:r>
      <w:r w:rsidRPr="00AD2C80">
        <w:rPr>
          <w:highlight w:val="red"/>
        </w:rPr>
        <w:t>Quality Organization</w:t>
      </w:r>
      <w:r w:rsidR="005D628D">
        <w:t xml:space="preserve"> prepares the draft report for </w:t>
      </w:r>
      <w:r w:rsidR="00272D65" w:rsidRPr="00B24272">
        <w:rPr>
          <w:highlight w:val="yellow"/>
        </w:rPr>
        <w:t>Management Review</w:t>
      </w:r>
      <w:proofErr w:type="spellStart"/>
      <w:r w:rsidR="00272D65" w:rsidRPr="00B24272">
        <w:rPr>
          <w:highlight w:val="yellow"/>
        </w:rPr>
      </w:r>
      <w:proofErr w:type="spellEnd"/>
      <w:r w:rsidR="00272D65" w:rsidRPr="00B24272">
        <w:rPr>
          <w:highlight w:val="yellow"/>
        </w:rPr>
      </w:r>
      <w:r w:rsidR="005D628D">
        <w:t xml:space="preserve"> by collecting the following inputs:</w:t>
      </w:r>
    </w:p>
    <w:p w14:paraId="150C2824" w14:textId="61205A3D" w:rsidR="005D628D" w:rsidRPr="005D628D" w:rsidRDefault="005D628D" w:rsidP="00272D65">
      <w:pPr>
        <w:pStyle w:val="ListParagraph"/>
        <w:widowControl w:val="0"/>
        <w:numPr>
          <w:ilvl w:val="2"/>
          <w:numId w:val="35"/>
        </w:numPr>
        <w:tabs>
          <w:tab w:val="left" w:pos="700"/>
          <w:tab w:val="left" w:pos="702"/>
        </w:tabs>
        <w:autoSpaceDE w:val="0"/>
        <w:autoSpaceDN w:val="0"/>
        <w:spacing w:before="120" w:after="0"/>
        <w:ind w:left="700" w:right="377" w:hanging="357"/>
        <w:contextualSpacing w:val="0"/>
        <w:rPr>
          <w:lang w:val="en-US"/>
        </w:rPr>
      </w:pPr>
      <w:r w:rsidRPr="005D628D">
        <w:rPr>
          <w:lang w:val="en-US"/>
        </w:rPr>
        <w:t>Measurement</w:t>
      </w:r>
      <w:r w:rsidRPr="005D628D">
        <w:rPr>
          <w:spacing w:val="-14"/>
          <w:lang w:val="en-US"/>
        </w:rPr>
        <w:t xml:space="preserve"> </w:t>
      </w:r>
      <w:r w:rsidRPr="005D628D">
        <w:rPr>
          <w:lang w:val="en-US"/>
        </w:rPr>
        <w:t>of</w:t>
      </w:r>
      <w:r w:rsidRPr="005D628D">
        <w:rPr>
          <w:spacing w:val="-13"/>
          <w:lang w:val="en-US"/>
        </w:rPr>
        <w:t xml:space="preserve"> </w:t>
      </w:r>
      <w:r w:rsidRPr="005D628D">
        <w:rPr>
          <w:lang w:val="en-US"/>
        </w:rPr>
        <w:t>achievement</w:t>
      </w:r>
      <w:r w:rsidRPr="005D628D">
        <w:rPr>
          <w:spacing w:val="-13"/>
          <w:lang w:val="en-US"/>
        </w:rPr>
        <w:t xml:space="preserve"> </w:t>
      </w:r>
      <w:r w:rsidRPr="005D628D">
        <w:rPr>
          <w:lang w:val="en-US"/>
        </w:rPr>
        <w:t>of</w:t>
      </w:r>
      <w:r w:rsidRPr="005D628D">
        <w:rPr>
          <w:spacing w:val="-13"/>
          <w:lang w:val="en-US"/>
        </w:rPr>
        <w:t xml:space="preserve"> </w:t>
      </w:r>
      <w:r w:rsidRPr="005D628D">
        <w:rPr>
          <w:lang w:val="en-US"/>
        </w:rPr>
        <w:t>QMS</w:t>
      </w:r>
      <w:r w:rsidRPr="005D628D">
        <w:rPr>
          <w:spacing w:val="-13"/>
          <w:lang w:val="en-US"/>
        </w:rPr>
        <w:t xml:space="preserve"> </w:t>
      </w:r>
      <w:r w:rsidRPr="005D628D">
        <w:rPr>
          <w:lang w:val="en-US"/>
        </w:rPr>
        <w:t>objectives</w:t>
      </w:r>
      <w:r w:rsidRPr="005D628D">
        <w:rPr>
          <w:spacing w:val="-13"/>
          <w:lang w:val="en-US"/>
        </w:rPr>
        <w:t xml:space="preserve"> </w:t>
      </w:r>
      <w:r w:rsidRPr="005D628D">
        <w:rPr>
          <w:lang w:val="en-US"/>
        </w:rPr>
        <w:t>of</w:t>
      </w:r>
      <w:r w:rsidRPr="005D628D">
        <w:rPr>
          <w:spacing w:val="-13"/>
          <w:lang w:val="en-US"/>
        </w:rPr>
        <w:t xml:space="preserve"> </w:t>
      </w:r>
      <w:r w:rsidRPr="005D628D">
        <w:rPr>
          <w:lang w:val="en-US"/>
        </w:rPr>
        <w:t>as</w:t>
      </w:r>
      <w:r w:rsidRPr="005D628D">
        <w:rPr>
          <w:spacing w:val="-13"/>
          <w:lang w:val="en-US"/>
        </w:rPr>
        <w:t xml:space="preserve"> </w:t>
      </w:r>
      <w:r w:rsidRPr="005D628D">
        <w:rPr>
          <w:lang w:val="en-US"/>
        </w:rPr>
        <w:t>outlined</w:t>
      </w:r>
      <w:r w:rsidRPr="005D628D">
        <w:rPr>
          <w:spacing w:val="-14"/>
          <w:lang w:val="en-US"/>
        </w:rPr>
        <w:t xml:space="preserve"> </w:t>
      </w:r>
      <w:r w:rsidRPr="005D628D">
        <w:rPr>
          <w:lang w:val="en-US"/>
        </w:rPr>
        <w:t>in</w:t>
      </w:r>
      <w:r w:rsidRPr="005D628D">
        <w:rPr>
          <w:spacing w:val="-13"/>
          <w:lang w:val="en-US"/>
        </w:rPr>
        <w:t xml:space="preserve"> </w:t>
      </w:r>
      <w:r w:rsidRPr="005D628D">
        <w:rPr>
          <w:lang w:val="en-US"/>
        </w:rPr>
        <w:t>the</w:t>
      </w:r>
      <w:r w:rsidRPr="005D628D">
        <w:rPr>
          <w:spacing w:val="-13"/>
          <w:lang w:val="en-US"/>
        </w:rPr>
        <w:t xml:space="preserve"> </w:t>
      </w:r>
      <w:r w:rsidRPr="005D628D">
        <w:rPr>
          <w:lang w:val="en-US"/>
        </w:rPr>
        <w:t>Quality</w:t>
      </w:r>
      <w:r w:rsidRPr="005D628D">
        <w:rPr>
          <w:spacing w:val="-13"/>
          <w:lang w:val="en-US"/>
        </w:rPr>
        <w:t xml:space="preserve"> </w:t>
      </w:r>
      <w:r w:rsidRPr="005D628D">
        <w:rPr>
          <w:lang w:val="en-US"/>
        </w:rPr>
        <w:t>Strategy</w:t>
      </w:r>
      <w:r w:rsidRPr="005D628D">
        <w:rPr>
          <w:spacing w:val="-13"/>
          <w:lang w:val="en-US"/>
        </w:rPr>
        <w:t xml:space="preserve"> </w:t>
      </w:r>
      <w:r w:rsidRPr="005D628D">
        <w:rPr>
          <w:lang w:val="en-US"/>
        </w:rPr>
        <w:t>or</w:t>
      </w:r>
      <w:r w:rsidRPr="005D628D">
        <w:rPr>
          <w:spacing w:val="-13"/>
          <w:lang w:val="en-US"/>
        </w:rPr>
        <w:t xml:space="preserve"> </w:t>
      </w:r>
      <w:r w:rsidR="003B0141" w:rsidRPr="003B0141">
        <w:rPr>
          <w:highlight w:val="yellow"/>
          <w:lang w:val="en-US"/>
        </w:rPr>
        <w:t>Quality Plan</w:t>
      </w:r>
      <w:proofErr w:type="spellStart"/>
      <w:r w:rsidR="003B0141" w:rsidRPr="003B0141">
        <w:rPr>
          <w:highlight w:val="yellow"/>
          <w:lang w:val="en-US"/>
        </w:rPr>
      </w:r>
      <w:proofErr w:type="spellEnd"/>
      <w:proofErr w:type="gramStart"/>
      <w:r w:rsidR="003B0141" w:rsidRPr="003B0141">
        <w:rPr>
          <w:highlight w:val="yellow"/>
          <w:lang w:val="en-US"/>
        </w:rPr>
      </w:r>
      <w:r w:rsidRPr="005D628D">
        <w:rPr>
          <w:lang w:val="en-US"/>
        </w:rPr>
        <w:t>;</w:t>
      </w:r>
      <w:proofErr w:type="gramEnd"/>
    </w:p>
    <w:p w14:paraId="0E6CAF9E" w14:textId="77777777" w:rsidR="005D628D" w:rsidRPr="005D628D" w:rsidRDefault="005D628D" w:rsidP="00272D65">
      <w:pPr>
        <w:pStyle w:val="ListParagraph"/>
        <w:widowControl w:val="0"/>
        <w:numPr>
          <w:ilvl w:val="2"/>
          <w:numId w:val="35"/>
        </w:numPr>
        <w:tabs>
          <w:tab w:val="left" w:pos="700"/>
          <w:tab w:val="left" w:pos="702"/>
        </w:tabs>
        <w:autoSpaceDE w:val="0"/>
        <w:autoSpaceDN w:val="0"/>
        <w:spacing w:after="0"/>
        <w:ind w:left="700" w:right="377" w:hanging="357"/>
        <w:contextualSpacing w:val="0"/>
        <w:rPr>
          <w:lang w:val="en-US"/>
        </w:rPr>
      </w:pPr>
      <w:r w:rsidRPr="005D628D">
        <w:rPr>
          <w:lang w:val="en-US"/>
        </w:rPr>
        <w:t>Assessment of performance indicators that can be used to monitor the effectiveness of processes within QMS, such</w:t>
      </w:r>
      <w:r w:rsidRPr="005D628D">
        <w:rPr>
          <w:spacing w:val="-4"/>
          <w:lang w:val="en-US"/>
        </w:rPr>
        <w:t xml:space="preserve"> </w:t>
      </w:r>
      <w:r w:rsidRPr="005D628D">
        <w:rPr>
          <w:lang w:val="en-US"/>
        </w:rPr>
        <w:t>as:</w:t>
      </w:r>
    </w:p>
    <w:p w14:paraId="7A99FF43" w14:textId="20BB2B12" w:rsidR="005D628D" w:rsidRDefault="00463BBE" w:rsidP="00F647D3">
      <w:pPr>
        <w:pStyle w:val="ListParagraph"/>
        <w:widowControl w:val="0"/>
        <w:numPr>
          <w:ilvl w:val="3"/>
          <w:numId w:val="39"/>
        </w:numPr>
        <w:tabs>
          <w:tab w:val="left" w:pos="927"/>
          <w:tab w:val="left" w:pos="929"/>
        </w:tabs>
        <w:autoSpaceDE w:val="0"/>
        <w:autoSpaceDN w:val="0"/>
        <w:spacing w:before="120" w:after="0"/>
        <w:contextualSpacing w:val="0"/>
      </w:pPr>
      <w:r w:rsidRPr="00463BBE">
        <w:rPr>
          <w:highlight w:val="yellow"/>
        </w:rPr>
        <w:t>Complaints and Recalls Management</w:t>
      </w:r>
      <w:proofErr w:type="spellStart"/>
      <w:r w:rsidRPr="00463BBE">
        <w:rPr>
          <w:highlight w:val="yellow"/>
        </w:rPr>
      </w:r>
      <w:proofErr w:type="spellEnd"/>
      <w:r w:rsidRPr="00463BBE">
        <w:rPr>
          <w:highlight w:val="yellow"/>
        </w:rPr>
      </w:r>
      <w:r w:rsidR="005D628D">
        <w:t>,</w:t>
      </w:r>
    </w:p>
    <w:p w14:paraId="00E29665" w14:textId="2FC4D60B" w:rsidR="005D628D" w:rsidRPr="007A12D7" w:rsidRDefault="005442AB" w:rsidP="00F647D3">
      <w:pPr>
        <w:pStyle w:val="ListParagraph"/>
        <w:widowControl w:val="0"/>
        <w:numPr>
          <w:ilvl w:val="3"/>
          <w:numId w:val="39"/>
        </w:numPr>
        <w:tabs>
          <w:tab w:val="left" w:pos="927"/>
          <w:tab w:val="left" w:pos="929"/>
        </w:tabs>
        <w:autoSpaceDE w:val="0"/>
        <w:autoSpaceDN w:val="0"/>
        <w:spacing w:after="0"/>
        <w:contextualSpacing w:val="0"/>
        <w:rPr>
          <w:highlight w:val="yellow"/>
        </w:rPr>
      </w:pPr>
      <w:r w:rsidRPr="007A12D7">
        <w:rPr>
          <w:highlight w:val="yellow"/>
        </w:rPr>
        <w:t>Deviation and Nonconformance Management</w:t>
      </w:r>
      <w:proofErr w:type="spellStart"/>
      <w:r w:rsidRPr="007A12D7">
        <w:rPr>
          <w:highlight w:val="yellow"/>
        </w:rPr>
      </w:r>
      <w:proofErr w:type="spellEnd"/>
      <w:r w:rsidRPr="007A12D7">
        <w:rPr>
          <w:highlight w:val="yellow"/>
        </w:rPr>
      </w:r>
      <w:r w:rsidR="005D628D" w:rsidRPr="007A12D7">
        <w:rPr>
          <w:highlight w:val="yellow"/>
        </w:rPr>
        <w:t>,</w:t>
      </w:r>
    </w:p>
    <w:p w14:paraId="0FB04748" w14:textId="0779B6CB" w:rsidR="005D628D" w:rsidRPr="007A12D7" w:rsidRDefault="005442AB" w:rsidP="00F647D3">
      <w:pPr>
        <w:pStyle w:val="ListParagraph"/>
        <w:widowControl w:val="0"/>
        <w:numPr>
          <w:ilvl w:val="3"/>
          <w:numId w:val="39"/>
        </w:numPr>
        <w:tabs>
          <w:tab w:val="left" w:pos="927"/>
          <w:tab w:val="left" w:pos="929"/>
        </w:tabs>
        <w:autoSpaceDE w:val="0"/>
        <w:autoSpaceDN w:val="0"/>
        <w:spacing w:after="0"/>
        <w:contextualSpacing w:val="0"/>
        <w:rPr>
          <w:highlight w:val="yellow"/>
        </w:rPr>
      </w:pPr>
      <w:r w:rsidRPr="007A12D7">
        <w:rPr>
          <w:highlight w:val="yellow"/>
        </w:rPr>
        <w:t>CAPA Management</w:t>
      </w:r>
      <w:proofErr w:type="spellStart"/>
      <w:r w:rsidRPr="007A12D7">
        <w:rPr>
          <w:highlight w:val="yellow"/>
        </w:rPr>
      </w:r>
      <w:proofErr w:type="spellEnd"/>
      <w:r w:rsidRPr="007A12D7">
        <w:rPr>
          <w:highlight w:val="yellow"/>
        </w:rPr>
      </w:r>
      <w:r w:rsidR="005D628D" w:rsidRPr="007A12D7">
        <w:rPr>
          <w:highlight w:val="yellow"/>
        </w:rPr>
        <w:t>,</w:t>
      </w:r>
    </w:p>
    <w:p w14:paraId="78AB5D89" w14:textId="6F30C434" w:rsidR="005D628D" w:rsidRDefault="00B46D2C" w:rsidP="00F647D3">
      <w:pPr>
        <w:pStyle w:val="ListParagraph"/>
        <w:widowControl w:val="0"/>
        <w:numPr>
          <w:ilvl w:val="3"/>
          <w:numId w:val="39"/>
        </w:numPr>
        <w:tabs>
          <w:tab w:val="left" w:pos="927"/>
          <w:tab w:val="left" w:pos="929"/>
        </w:tabs>
        <w:autoSpaceDE w:val="0"/>
        <w:autoSpaceDN w:val="0"/>
        <w:spacing w:after="0"/>
        <w:contextualSpacing w:val="0"/>
      </w:pPr>
      <w:r w:rsidRPr="007A12D7">
        <w:rPr>
          <w:highlight w:val="yellow"/>
        </w:rPr>
        <w:t>Change Management</w:t>
      </w:r>
      <w:proofErr w:type="spellStart"/>
      <w:r w:rsidRPr="007A12D7">
        <w:rPr>
          <w:highlight w:val="yellow"/>
        </w:rPr>
      </w:r>
      <w:proofErr w:type="spellEnd"/>
      <w:r w:rsidRPr="007A12D7">
        <w:rPr>
          <w:highlight w:val="yellow"/>
        </w:rPr>
      </w:r>
      <w:r w:rsidR="005D628D">
        <w:rPr>
          <w:spacing w:val="-1"/>
        </w:rPr>
        <w:t xml:space="preserve"> </w:t>
      </w:r>
      <w:proofErr w:type="spellStart"/>
      <w:r w:rsidR="005D628D">
        <w:t>processes</w:t>
      </w:r>
      <w:proofErr w:type="spellEnd"/>
      <w:r w:rsidR="005D628D">
        <w:t>,</w:t>
      </w:r>
    </w:p>
    <w:p w14:paraId="613047F1" w14:textId="77777777" w:rsidR="005D628D" w:rsidRPr="005D628D" w:rsidRDefault="005D628D" w:rsidP="00F647D3">
      <w:pPr>
        <w:pStyle w:val="ListParagraph"/>
        <w:widowControl w:val="0"/>
        <w:numPr>
          <w:ilvl w:val="3"/>
          <w:numId w:val="39"/>
        </w:numPr>
        <w:tabs>
          <w:tab w:val="left" w:pos="927"/>
          <w:tab w:val="left" w:pos="929"/>
        </w:tabs>
        <w:autoSpaceDE w:val="0"/>
        <w:autoSpaceDN w:val="0"/>
        <w:spacing w:after="0"/>
        <w:contextualSpacing w:val="0"/>
        <w:rPr>
          <w:lang w:val="en-US"/>
        </w:rPr>
      </w:pPr>
      <w:r w:rsidRPr="005D628D">
        <w:rPr>
          <w:lang w:val="en-US"/>
        </w:rPr>
        <w:t>Feedback on outsourced activities (performance of external</w:t>
      </w:r>
      <w:r w:rsidRPr="005D628D">
        <w:rPr>
          <w:spacing w:val="-8"/>
          <w:lang w:val="en-US"/>
        </w:rPr>
        <w:t xml:space="preserve"> </w:t>
      </w:r>
      <w:r w:rsidRPr="005D628D">
        <w:rPr>
          <w:lang w:val="en-US"/>
        </w:rPr>
        <w:t>providers),</w:t>
      </w:r>
    </w:p>
    <w:p w14:paraId="1444D1D4" w14:textId="77777777" w:rsidR="005D628D" w:rsidRPr="005D628D" w:rsidRDefault="005D628D" w:rsidP="00F647D3">
      <w:pPr>
        <w:pStyle w:val="ListParagraph"/>
        <w:widowControl w:val="0"/>
        <w:numPr>
          <w:ilvl w:val="3"/>
          <w:numId w:val="39"/>
        </w:numPr>
        <w:tabs>
          <w:tab w:val="left" w:pos="927"/>
          <w:tab w:val="left" w:pos="929"/>
        </w:tabs>
        <w:autoSpaceDE w:val="0"/>
        <w:autoSpaceDN w:val="0"/>
        <w:spacing w:after="0"/>
        <w:contextualSpacing w:val="0"/>
        <w:rPr>
          <w:lang w:val="en-US"/>
        </w:rPr>
      </w:pPr>
      <w:r w:rsidRPr="005D628D">
        <w:rPr>
          <w:lang w:val="en-US"/>
        </w:rPr>
        <w:t>Self-assessment processes including risk assessments, trending, and internal</w:t>
      </w:r>
      <w:r w:rsidRPr="005D628D">
        <w:rPr>
          <w:spacing w:val="-13"/>
          <w:lang w:val="en-US"/>
        </w:rPr>
        <w:t xml:space="preserve"> </w:t>
      </w:r>
      <w:r w:rsidRPr="005D628D">
        <w:rPr>
          <w:lang w:val="en-US"/>
        </w:rPr>
        <w:t>audits,</w:t>
      </w:r>
    </w:p>
    <w:p w14:paraId="2F326D5C" w14:textId="77777777" w:rsidR="005D628D" w:rsidRPr="005D628D" w:rsidRDefault="005D628D" w:rsidP="00F647D3">
      <w:pPr>
        <w:pStyle w:val="ListParagraph"/>
        <w:widowControl w:val="0"/>
        <w:numPr>
          <w:ilvl w:val="3"/>
          <w:numId w:val="39"/>
        </w:numPr>
        <w:tabs>
          <w:tab w:val="left" w:pos="927"/>
          <w:tab w:val="left" w:pos="929"/>
        </w:tabs>
        <w:autoSpaceDE w:val="0"/>
        <w:autoSpaceDN w:val="0"/>
        <w:spacing w:after="0"/>
        <w:contextualSpacing w:val="0"/>
        <w:rPr>
          <w:lang w:val="en-US"/>
        </w:rPr>
      </w:pPr>
      <w:r w:rsidRPr="005D628D">
        <w:rPr>
          <w:lang w:val="en-US"/>
        </w:rPr>
        <w:t>External assessments such as regulatory inspections and findings and customer</w:t>
      </w:r>
      <w:r w:rsidRPr="005D628D">
        <w:rPr>
          <w:spacing w:val="-18"/>
          <w:lang w:val="en-US"/>
        </w:rPr>
        <w:t xml:space="preserve"> </w:t>
      </w:r>
      <w:r w:rsidRPr="005D628D">
        <w:rPr>
          <w:lang w:val="en-US"/>
        </w:rPr>
        <w:t>audit,</w:t>
      </w:r>
    </w:p>
    <w:p w14:paraId="3C9A36DE" w14:textId="77777777" w:rsidR="005D628D" w:rsidRDefault="005D628D" w:rsidP="00F647D3">
      <w:pPr>
        <w:pStyle w:val="ListParagraph"/>
        <w:widowControl w:val="0"/>
        <w:numPr>
          <w:ilvl w:val="3"/>
          <w:numId w:val="39"/>
        </w:numPr>
        <w:tabs>
          <w:tab w:val="left" w:pos="927"/>
          <w:tab w:val="left" w:pos="929"/>
        </w:tabs>
        <w:autoSpaceDE w:val="0"/>
        <w:autoSpaceDN w:val="0"/>
        <w:spacing w:after="0"/>
        <w:contextualSpacing w:val="0"/>
      </w:pPr>
      <w:proofErr w:type="spellStart"/>
      <w:r>
        <w:t>Adequacy</w:t>
      </w:r>
      <w:proofErr w:type="spellEnd"/>
      <w:r>
        <w:t xml:space="preserve"> </w:t>
      </w:r>
      <w:proofErr w:type="spellStart"/>
      <w:r>
        <w:t>of</w:t>
      </w:r>
      <w:proofErr w:type="spellEnd"/>
      <w:r>
        <w:rPr>
          <w:spacing w:val="-3"/>
        </w:rPr>
        <w:t xml:space="preserve"> </w:t>
      </w:r>
      <w:proofErr w:type="spellStart"/>
      <w:r>
        <w:t>resources</w:t>
      </w:r>
      <w:proofErr w:type="spellEnd"/>
    </w:p>
    <w:p w14:paraId="0337B154" w14:textId="0B1037A0" w:rsidR="005D628D" w:rsidRPr="005D628D" w:rsidRDefault="005D628D" w:rsidP="005D628D">
      <w:pPr>
        <w:pStyle w:val="ListParagraph"/>
        <w:widowControl w:val="0"/>
        <w:numPr>
          <w:ilvl w:val="2"/>
          <w:numId w:val="35"/>
        </w:numPr>
        <w:tabs>
          <w:tab w:val="left" w:pos="700"/>
          <w:tab w:val="left" w:pos="702"/>
        </w:tabs>
        <w:autoSpaceDE w:val="0"/>
        <w:autoSpaceDN w:val="0"/>
        <w:spacing w:before="120" w:after="0"/>
        <w:ind w:hanging="359"/>
        <w:contextualSpacing w:val="0"/>
        <w:jc w:val="left"/>
        <w:rPr>
          <w:lang w:val="en-US"/>
        </w:rPr>
      </w:pPr>
      <w:r w:rsidRPr="005D628D">
        <w:rPr>
          <w:lang w:val="en-US"/>
        </w:rPr>
        <w:t xml:space="preserve">Status of actions from previous </w:t>
      </w:r>
      <w:r w:rsidR="000B449C" w:rsidRPr="00B24272">
        <w:rPr>
          <w:highlight w:val="yellow"/>
          <w:lang w:val="en-US"/>
        </w:rPr>
        <w:t>Management Review</w:t>
      </w:r>
      <w:proofErr w:type="spellStart"/>
      <w:r w:rsidR="000B449C" w:rsidRPr="00B24272">
        <w:rPr>
          <w:highlight w:val="yellow"/>
          <w:lang w:val="en-US"/>
        </w:rPr>
      </w:r>
      <w:proofErr w:type="spellEnd"/>
      <w:proofErr w:type="gramStart"/>
      <w:r w:rsidR="000B449C" w:rsidRPr="00B24272">
        <w:rPr>
          <w:highlight w:val="yellow"/>
          <w:lang w:val="en-US"/>
        </w:rPr>
      </w:r>
      <w:r w:rsidRPr="005D628D">
        <w:rPr>
          <w:lang w:val="en-US"/>
        </w:rPr>
        <w:t>;</w:t>
      </w:r>
      <w:proofErr w:type="gramEnd"/>
    </w:p>
    <w:p w14:paraId="0A9A8C5B" w14:textId="77777777" w:rsidR="005D628D" w:rsidRPr="005D628D" w:rsidRDefault="005D628D" w:rsidP="005D628D">
      <w:pPr>
        <w:pStyle w:val="ListParagraph"/>
        <w:widowControl w:val="0"/>
        <w:numPr>
          <w:ilvl w:val="2"/>
          <w:numId w:val="35"/>
        </w:numPr>
        <w:tabs>
          <w:tab w:val="left" w:pos="700"/>
          <w:tab w:val="left" w:pos="702"/>
        </w:tabs>
        <w:autoSpaceDE w:val="0"/>
        <w:autoSpaceDN w:val="0"/>
        <w:spacing w:after="0"/>
        <w:ind w:hanging="359"/>
        <w:contextualSpacing w:val="0"/>
        <w:jc w:val="left"/>
        <w:rPr>
          <w:lang w:val="en-US"/>
        </w:rPr>
      </w:pPr>
      <w:r w:rsidRPr="005D628D">
        <w:rPr>
          <w:lang w:val="en-US"/>
        </w:rPr>
        <w:t>Extent to which quality objectives have been</w:t>
      </w:r>
      <w:r w:rsidRPr="005D628D">
        <w:rPr>
          <w:spacing w:val="-7"/>
          <w:lang w:val="en-US"/>
        </w:rPr>
        <w:t xml:space="preserve"> </w:t>
      </w:r>
      <w:proofErr w:type="gramStart"/>
      <w:r w:rsidRPr="005D628D">
        <w:rPr>
          <w:lang w:val="en-US"/>
        </w:rPr>
        <w:t>met;</w:t>
      </w:r>
      <w:proofErr w:type="gramEnd"/>
    </w:p>
    <w:p w14:paraId="6607324F" w14:textId="77777777" w:rsidR="005D628D" w:rsidRDefault="005D628D" w:rsidP="005D628D">
      <w:pPr>
        <w:pStyle w:val="ListParagraph"/>
        <w:widowControl w:val="0"/>
        <w:numPr>
          <w:ilvl w:val="2"/>
          <w:numId w:val="35"/>
        </w:numPr>
        <w:tabs>
          <w:tab w:val="left" w:pos="700"/>
          <w:tab w:val="left" w:pos="702"/>
        </w:tabs>
        <w:autoSpaceDE w:val="0"/>
        <w:autoSpaceDN w:val="0"/>
        <w:spacing w:after="0"/>
        <w:ind w:hanging="359"/>
        <w:contextualSpacing w:val="0"/>
        <w:jc w:val="left"/>
      </w:pPr>
      <w:proofErr w:type="spellStart"/>
      <w:r>
        <w:t>Opportunities</w:t>
      </w:r>
      <w:proofErr w:type="spellEnd"/>
      <w:r>
        <w:t xml:space="preserve"> </w:t>
      </w:r>
      <w:proofErr w:type="spellStart"/>
      <w:r>
        <w:t>for</w:t>
      </w:r>
      <w:proofErr w:type="spellEnd"/>
      <w:r>
        <w:t xml:space="preserve"> </w:t>
      </w:r>
      <w:proofErr w:type="spellStart"/>
      <w:r>
        <w:t>improvement</w:t>
      </w:r>
      <w:proofErr w:type="spellEnd"/>
      <w:r>
        <w:rPr>
          <w:spacing w:val="-2"/>
        </w:rPr>
        <w:t xml:space="preserve"> </w:t>
      </w:r>
      <w:r>
        <w:t>QMS;</w:t>
      </w:r>
    </w:p>
    <w:p w14:paraId="55F4DD2C" w14:textId="3D21FAD3" w:rsidR="00C32C5F" w:rsidRDefault="005D628D" w:rsidP="005D628D">
      <w:pPr>
        <w:rPr>
          <w:lang w:val="en-US"/>
        </w:rPr>
      </w:pPr>
      <w:r w:rsidRPr="005D628D">
        <w:rPr>
          <w:lang w:val="en-US"/>
        </w:rPr>
        <w:t xml:space="preserve">External changes and challenges (can be facilitated by considering issues arising from legal, regulatory affairs, technological, competitive, market, cultural, </w:t>
      </w:r>
      <w:proofErr w:type="gramStart"/>
      <w:r w:rsidRPr="005D628D">
        <w:rPr>
          <w:lang w:val="en-US"/>
        </w:rPr>
        <w:t>social</w:t>
      </w:r>
      <w:proofErr w:type="gramEnd"/>
      <w:r w:rsidRPr="005D628D">
        <w:rPr>
          <w:lang w:val="en-US"/>
        </w:rPr>
        <w:t xml:space="preserve"> and economic environments).</w:t>
      </w:r>
    </w:p>
    <w:p w14:paraId="1D71CB7A" w14:textId="7C995B44" w:rsidR="000B449C" w:rsidRDefault="00D2469C" w:rsidP="002119B1">
      <w:pPr>
        <w:pStyle w:val="Heading3"/>
      </w:pPr>
      <w:bookmarkStart w:id="59" w:name="_Toc118966520"/>
      <w:r w:rsidRPr="00D2469C">
        <w:lastRenderedPageBreak/>
        <w:t xml:space="preserve">Inputs for </w:t>
      </w:r>
      <w:r w:rsidR="00F95373" w:rsidRPr="00F95373">
        <w:rPr>
          <w:highlight w:val="yellow"/>
        </w:rPr>
        <w:t>Management Review</w:t>
      </w:r>
      <w:proofErr w:type="spellStart"/>
      <w:r w:rsidR="00F95373" w:rsidRPr="00F95373">
        <w:rPr>
          <w:highlight w:val="yellow"/>
        </w:rPr>
      </w:r>
      <w:proofErr w:type="spellEnd"/>
      <w:r w:rsidR="00F95373" w:rsidRPr="00F95373">
        <w:rPr>
          <w:highlight w:val="yellow"/>
        </w:rPr>
      </w:r>
      <w:r w:rsidRPr="00D2469C">
        <w:t xml:space="preserve"> of process performance and product quality:</w:t>
      </w:r>
      <w:bookmarkEnd w:id="59"/>
    </w:p>
    <w:p w14:paraId="499351A5" w14:textId="77777777" w:rsidR="003A42DF" w:rsidRDefault="003A42DF" w:rsidP="00612798">
      <w:pPr>
        <w:pStyle w:val="ListParagraph"/>
        <w:widowControl w:val="0"/>
        <w:numPr>
          <w:ilvl w:val="3"/>
          <w:numId w:val="38"/>
        </w:numPr>
        <w:tabs>
          <w:tab w:val="left" w:pos="700"/>
          <w:tab w:val="left" w:pos="702"/>
        </w:tabs>
        <w:autoSpaceDE w:val="0"/>
        <w:autoSpaceDN w:val="0"/>
        <w:spacing w:before="1" w:after="0"/>
        <w:ind w:left="700" w:hanging="357"/>
        <w:contextualSpacing w:val="0"/>
        <w:rPr>
          <w:lang w:val="en-US"/>
        </w:rPr>
      </w:pPr>
      <w:r w:rsidRPr="003A42DF">
        <w:rPr>
          <w:lang w:val="en-US"/>
        </w:rPr>
        <w:t>The results of regulatory inspections and findings, audits and other assessments, and commitments made to regulatory</w:t>
      </w:r>
      <w:r w:rsidRPr="003A42DF">
        <w:rPr>
          <w:spacing w:val="-1"/>
          <w:lang w:val="en-US"/>
        </w:rPr>
        <w:t xml:space="preserve"> </w:t>
      </w:r>
      <w:proofErr w:type="gramStart"/>
      <w:r w:rsidRPr="003A42DF">
        <w:rPr>
          <w:lang w:val="en-US"/>
        </w:rPr>
        <w:t>authorities;</w:t>
      </w:r>
      <w:proofErr w:type="gramEnd"/>
    </w:p>
    <w:p w14:paraId="1CF081F4" w14:textId="21E4717E" w:rsidR="009B58D6" w:rsidRPr="009B58D6" w:rsidRDefault="009B58D6" w:rsidP="00612798">
      <w:pPr>
        <w:pStyle w:val="ListParagraph"/>
        <w:widowControl w:val="0"/>
        <w:numPr>
          <w:ilvl w:val="3"/>
          <w:numId w:val="38"/>
        </w:numPr>
        <w:tabs>
          <w:tab w:val="left" w:pos="700"/>
          <w:tab w:val="left" w:pos="702"/>
        </w:tabs>
        <w:autoSpaceDE w:val="0"/>
        <w:autoSpaceDN w:val="0"/>
        <w:spacing w:before="120" w:after="0"/>
        <w:ind w:hanging="359"/>
        <w:contextualSpacing w:val="0"/>
        <w:rPr>
          <w:lang w:val="en-US"/>
        </w:rPr>
      </w:pPr>
      <w:r w:rsidRPr="009B58D6">
        <w:rPr>
          <w:lang w:val="en-US"/>
        </w:rPr>
        <w:t>Any follow-up actions from previous</w:t>
      </w:r>
      <w:r w:rsidRPr="009B58D6">
        <w:rPr>
          <w:spacing w:val="-5"/>
          <w:lang w:val="en-US"/>
        </w:rPr>
        <w:t xml:space="preserve"> </w:t>
      </w:r>
      <w:r w:rsidR="00F647D3" w:rsidRPr="00B24272">
        <w:rPr>
          <w:highlight w:val="yellow"/>
          <w:lang w:val="en-US"/>
        </w:rPr>
        <w:t>Management Review</w:t>
      </w:r>
      <w:proofErr w:type="spellStart"/>
      <w:r w:rsidR="00F647D3" w:rsidRPr="00B24272">
        <w:rPr>
          <w:highlight w:val="yellow"/>
          <w:lang w:val="en-US"/>
        </w:rPr>
      </w:r>
      <w:proofErr w:type="spellEnd"/>
      <w:proofErr w:type="gramStart"/>
      <w:r w:rsidR="00F647D3" w:rsidRPr="00B24272">
        <w:rPr>
          <w:highlight w:val="yellow"/>
          <w:lang w:val="en-US"/>
        </w:rPr>
      </w:r>
      <w:r w:rsidRPr="009B58D6">
        <w:rPr>
          <w:lang w:val="en-US"/>
        </w:rPr>
        <w:t>;</w:t>
      </w:r>
      <w:proofErr w:type="gramEnd"/>
    </w:p>
    <w:p w14:paraId="51B620AB" w14:textId="33A6BE14" w:rsidR="009B58D6" w:rsidRPr="009B58D6" w:rsidRDefault="009B58D6" w:rsidP="00612798">
      <w:pPr>
        <w:pStyle w:val="ListParagraph"/>
        <w:widowControl w:val="0"/>
        <w:numPr>
          <w:ilvl w:val="3"/>
          <w:numId w:val="38"/>
        </w:numPr>
        <w:tabs>
          <w:tab w:val="left" w:pos="700"/>
          <w:tab w:val="left" w:pos="702"/>
        </w:tabs>
        <w:autoSpaceDE w:val="0"/>
        <w:autoSpaceDN w:val="0"/>
        <w:spacing w:before="4" w:after="0"/>
        <w:ind w:hanging="359"/>
        <w:contextualSpacing w:val="0"/>
        <w:rPr>
          <w:sz w:val="18"/>
          <w:lang w:val="en-US"/>
        </w:rPr>
      </w:pPr>
      <w:r w:rsidRPr="009B58D6">
        <w:rPr>
          <w:lang w:val="en-US"/>
        </w:rPr>
        <w:t>Opportunities for improvement process performance and product</w:t>
      </w:r>
      <w:r w:rsidRPr="009B58D6">
        <w:rPr>
          <w:spacing w:val="-9"/>
          <w:lang w:val="en-US"/>
        </w:rPr>
        <w:t xml:space="preserve"> </w:t>
      </w:r>
      <w:r w:rsidRPr="009B58D6">
        <w:rPr>
          <w:lang w:val="en-US"/>
        </w:rPr>
        <w:t>quality</w:t>
      </w:r>
      <w:r w:rsidR="00D61479">
        <w:rPr>
          <w:lang w:val="en-US"/>
        </w:rPr>
        <w:t>.</w:t>
      </w:r>
    </w:p>
    <w:p w14:paraId="33AFFE4F" w14:textId="77777777" w:rsidR="003A42DF" w:rsidRPr="009B58D6" w:rsidRDefault="003A42DF" w:rsidP="00612798">
      <w:pPr>
        <w:pStyle w:val="ListParagraph"/>
        <w:widowControl w:val="0"/>
        <w:numPr>
          <w:ilvl w:val="3"/>
          <w:numId w:val="38"/>
        </w:numPr>
        <w:tabs>
          <w:tab w:val="left" w:pos="700"/>
          <w:tab w:val="left" w:pos="702"/>
        </w:tabs>
        <w:autoSpaceDE w:val="0"/>
        <w:autoSpaceDN w:val="0"/>
        <w:spacing w:after="0"/>
        <w:ind w:hanging="359"/>
        <w:contextualSpacing w:val="0"/>
        <w:rPr>
          <w:lang w:val="en-US"/>
        </w:rPr>
      </w:pPr>
      <w:r w:rsidRPr="009B58D6">
        <w:rPr>
          <w:lang w:val="en-US"/>
        </w:rPr>
        <w:t>Periodic quality reviews, that can</w:t>
      </w:r>
      <w:r w:rsidRPr="009B58D6">
        <w:rPr>
          <w:spacing w:val="-3"/>
          <w:lang w:val="en-US"/>
        </w:rPr>
        <w:t xml:space="preserve"> </w:t>
      </w:r>
      <w:r w:rsidRPr="009B58D6">
        <w:rPr>
          <w:lang w:val="en-US"/>
        </w:rPr>
        <w:t>include:</w:t>
      </w:r>
    </w:p>
    <w:p w14:paraId="01BBEE9A" w14:textId="77777777" w:rsidR="003A42DF" w:rsidRPr="009B58D6" w:rsidRDefault="003A42DF" w:rsidP="00612798">
      <w:pPr>
        <w:pStyle w:val="ListParagraph"/>
        <w:widowControl w:val="0"/>
        <w:numPr>
          <w:ilvl w:val="4"/>
          <w:numId w:val="40"/>
        </w:numPr>
        <w:tabs>
          <w:tab w:val="left" w:pos="927"/>
          <w:tab w:val="left" w:pos="929"/>
        </w:tabs>
        <w:autoSpaceDE w:val="0"/>
        <w:autoSpaceDN w:val="0"/>
        <w:spacing w:before="120" w:after="0"/>
        <w:contextualSpacing w:val="0"/>
        <w:rPr>
          <w:lang w:val="en-US"/>
        </w:rPr>
      </w:pPr>
      <w:r w:rsidRPr="009B58D6">
        <w:rPr>
          <w:lang w:val="en-US"/>
        </w:rPr>
        <w:t>Measures of customer satisfaction such as product quality complaints and</w:t>
      </w:r>
      <w:r w:rsidRPr="009B58D6">
        <w:rPr>
          <w:spacing w:val="-12"/>
          <w:lang w:val="en-US"/>
        </w:rPr>
        <w:t xml:space="preserve"> </w:t>
      </w:r>
      <w:proofErr w:type="gramStart"/>
      <w:r w:rsidRPr="009B58D6">
        <w:rPr>
          <w:lang w:val="en-US"/>
        </w:rPr>
        <w:t>recalls;</w:t>
      </w:r>
      <w:proofErr w:type="gramEnd"/>
    </w:p>
    <w:p w14:paraId="21BD2B84" w14:textId="77777777" w:rsidR="003A42DF" w:rsidRPr="009B58D6" w:rsidRDefault="003A42DF" w:rsidP="00612798">
      <w:pPr>
        <w:pStyle w:val="ListParagraph"/>
        <w:widowControl w:val="0"/>
        <w:numPr>
          <w:ilvl w:val="4"/>
          <w:numId w:val="40"/>
        </w:numPr>
        <w:tabs>
          <w:tab w:val="left" w:pos="927"/>
          <w:tab w:val="left" w:pos="929"/>
        </w:tabs>
        <w:autoSpaceDE w:val="0"/>
        <w:autoSpaceDN w:val="0"/>
        <w:spacing w:after="0"/>
        <w:contextualSpacing w:val="0"/>
        <w:rPr>
          <w:lang w:val="en-US"/>
        </w:rPr>
      </w:pPr>
      <w:r w:rsidRPr="009B58D6">
        <w:rPr>
          <w:lang w:val="en-US"/>
        </w:rPr>
        <w:t>Conclusions of process performance and product quality</w:t>
      </w:r>
      <w:r w:rsidRPr="009B58D6">
        <w:rPr>
          <w:spacing w:val="-6"/>
          <w:lang w:val="en-US"/>
        </w:rPr>
        <w:t xml:space="preserve"> </w:t>
      </w:r>
      <w:proofErr w:type="gramStart"/>
      <w:r w:rsidRPr="009B58D6">
        <w:rPr>
          <w:lang w:val="en-US"/>
        </w:rPr>
        <w:t>monitoring;</w:t>
      </w:r>
      <w:proofErr w:type="gramEnd"/>
    </w:p>
    <w:p w14:paraId="713B28D1" w14:textId="0A4FB550" w:rsidR="003A42DF" w:rsidRDefault="003A42DF" w:rsidP="00612798">
      <w:pPr>
        <w:pStyle w:val="ListParagraph"/>
        <w:widowControl w:val="0"/>
        <w:numPr>
          <w:ilvl w:val="4"/>
          <w:numId w:val="40"/>
        </w:numPr>
        <w:tabs>
          <w:tab w:val="left" w:pos="927"/>
          <w:tab w:val="left" w:pos="929"/>
        </w:tabs>
        <w:autoSpaceDE w:val="0"/>
        <w:autoSpaceDN w:val="0"/>
        <w:spacing w:after="0"/>
        <w:contextualSpacing w:val="0"/>
        <w:rPr>
          <w:lang w:val="en-US"/>
        </w:rPr>
      </w:pPr>
      <w:r w:rsidRPr="009B58D6">
        <w:rPr>
          <w:lang w:val="en-US"/>
        </w:rPr>
        <w:t>The effectiveness of process and product changes including those arising from corrective action and preventive</w:t>
      </w:r>
      <w:r w:rsidRPr="009B58D6">
        <w:rPr>
          <w:spacing w:val="-2"/>
          <w:lang w:val="en-US"/>
        </w:rPr>
        <w:t xml:space="preserve"> </w:t>
      </w:r>
      <w:proofErr w:type="gramStart"/>
      <w:r w:rsidRPr="009B58D6">
        <w:rPr>
          <w:lang w:val="en-US"/>
        </w:rPr>
        <w:t>action;</w:t>
      </w:r>
      <w:proofErr w:type="gramEnd"/>
    </w:p>
    <w:p w14:paraId="55D5DCEA" w14:textId="48A410D2" w:rsidR="00BA61B1" w:rsidRPr="00BA61B1" w:rsidRDefault="001D063C" w:rsidP="00BA61B1">
      <w:pPr>
        <w:widowControl w:val="0"/>
        <w:tabs>
          <w:tab w:val="left" w:pos="927"/>
          <w:tab w:val="left" w:pos="929"/>
        </w:tabs>
        <w:autoSpaceDE w:val="0"/>
        <w:autoSpaceDN w:val="0"/>
        <w:spacing w:after="0"/>
        <w:rPr>
          <w:lang w:val="en-US"/>
        </w:rPr>
      </w:pPr>
      <w:r>
        <w:rPr>
          <w:lang w:val="en-US"/>
        </w:rPr>
        <w:t xml:space="preserve">All product related data summarized in </w:t>
      </w:r>
      <w:r w:rsidRPr="00FA303A">
        <w:rPr>
          <w:highlight w:val="yellow"/>
          <w:lang w:val="en-US"/>
        </w:rPr>
        <w:t>Annual Product Quality Review</w:t>
      </w:r>
      <w:proofErr w:type="spellStart"/>
      <w:r w:rsidRPr="00FA303A">
        <w:rPr>
          <w:highlight w:val="yellow"/>
          <w:lang w:val="en-US"/>
        </w:rPr>
      </w:r>
      <w:r w:rsidR="00680BB3">
        <w:rPr>
          <w:highlight w:val="yellow"/>
          <w:lang w:val="en-US"/>
        </w:rPr>
      </w:r>
      <w:r w:rsidRPr="00FA303A">
        <w:rPr>
          <w:highlight w:val="yellow"/>
          <w:lang w:val="en-US"/>
        </w:rPr>
      </w:r>
      <w:proofErr w:type="spellEnd"/>
      <w:r w:rsidRPr="00FA303A">
        <w:rPr>
          <w:highlight w:val="yellow"/>
          <w:lang w:val="en-US"/>
        </w:rPr>
      </w:r>
      <w:r>
        <w:rPr>
          <w:lang w:val="en-US"/>
        </w:rPr>
        <w:t>s.</w:t>
      </w:r>
    </w:p>
    <w:p w14:paraId="6154B2FB" w14:textId="7C5F7361" w:rsidR="003A42DF" w:rsidRDefault="00F647D3" w:rsidP="003A42DF">
      <w:pPr>
        <w:pStyle w:val="BodyText"/>
        <w:spacing w:before="55"/>
        <w:ind w:left="116"/>
        <w:jc w:val="both"/>
      </w:pPr>
      <w:r w:rsidRPr="004F0210">
        <w:rPr>
          <w:highlight w:val="yellow"/>
        </w:rPr>
        <w:t>e.g., Quality Management Director</w:t>
      </w:r>
      <w:proofErr w:type="spellStart"/>
      <w:r w:rsidRPr="004F0210">
        <w:rPr>
          <w:highlight w:val="yellow"/>
        </w:rPr>
      </w:r>
      <w:proofErr w:type="spellEnd"/>
      <w:r w:rsidRPr="004F0210">
        <w:rPr>
          <w:highlight w:val="yellow"/>
        </w:rPr>
      </w:r>
      <w:r w:rsidR="00FF08BA">
        <w:t xml:space="preserve"> </w:t>
      </w:r>
      <w:r w:rsidR="003A42DF">
        <w:t xml:space="preserve">distributes draft report to </w:t>
      </w:r>
      <w:r w:rsidR="003A42DF" w:rsidRPr="00F647D3">
        <w:rPr>
          <w:highlight w:val="red"/>
        </w:rPr>
        <w:t>Senior Management</w:t>
      </w:r>
      <w:r w:rsidR="003A42DF">
        <w:t xml:space="preserve"> for reviewing prior appointed meeting date.</w:t>
      </w:r>
    </w:p>
    <w:p w14:paraId="50FB5C44" w14:textId="77777777" w:rsidR="00D2469C" w:rsidRDefault="00D2469C" w:rsidP="00D2469C">
      <w:pPr>
        <w:rPr>
          <w:lang w:val="en-US"/>
        </w:rPr>
      </w:pPr>
    </w:p>
    <w:p w14:paraId="53DB3C4D" w14:textId="15C5D674" w:rsidR="000B5055" w:rsidRPr="008072C7" w:rsidRDefault="008072C7" w:rsidP="00C716DF">
      <w:pPr>
        <w:pStyle w:val="Heading2"/>
        <w:rPr>
          <w:highlight w:val="yellow"/>
        </w:rPr>
      </w:pPr>
      <w:bookmarkStart w:id="60" w:name="_Toc118966521"/>
      <w:r w:rsidRPr="008072C7">
        <w:rPr>
          <w:highlight w:val="yellow"/>
        </w:rPr>
        <w:t>Management Review</w:t>
      </w:r>
      <w:proofErr w:type="spellStart"/>
      <w:r w:rsidRPr="008072C7">
        <w:rPr>
          <w:highlight w:val="yellow"/>
        </w:rPr>
      </w:r>
      <w:proofErr w:type="spellEnd"/>
      <w:r w:rsidRPr="008072C7">
        <w:rPr>
          <w:highlight w:val="yellow"/>
        </w:rPr>
      </w:r>
      <w:bookmarkEnd w:id="60"/>
    </w:p>
    <w:p w14:paraId="1B0D333F" w14:textId="3EDF38D3" w:rsidR="00C716DF" w:rsidRDefault="00FF08BA" w:rsidP="00C716DF">
      <w:pPr>
        <w:rPr>
          <w:lang w:val="en-US"/>
        </w:rPr>
      </w:pPr>
      <w:r w:rsidRPr="00B24272">
        <w:rPr>
          <w:highlight w:val="yellow"/>
          <w:lang w:val="en-US"/>
        </w:rPr>
        <w:t>Management Review</w:t>
      </w:r>
      <w:proofErr w:type="spellStart"/>
      <w:r w:rsidRPr="00B24272">
        <w:rPr>
          <w:highlight w:val="yellow"/>
          <w:lang w:val="en-US"/>
        </w:rPr>
      </w:r>
      <w:proofErr w:type="spellEnd"/>
      <w:r w:rsidRPr="00B24272">
        <w:rPr>
          <w:highlight w:val="yellow"/>
          <w:lang w:val="en-US"/>
        </w:rPr>
      </w:r>
      <w:r w:rsidRPr="00FF08BA">
        <w:rPr>
          <w:lang w:val="en-US"/>
        </w:rPr>
        <w:t xml:space="preserve"> takes place through a meeting of </w:t>
      </w:r>
      <w:r w:rsidRPr="00FF08BA">
        <w:rPr>
          <w:highlight w:val="red"/>
          <w:lang w:val="en-US"/>
        </w:rPr>
        <w:t>Senior Management</w:t>
      </w:r>
      <w:r w:rsidRPr="00FF08BA">
        <w:rPr>
          <w:lang w:val="en-US"/>
        </w:rPr>
        <w:t xml:space="preserve"> members facilitated by </w:t>
      </w:r>
      <w:r w:rsidRPr="004F0210">
        <w:rPr>
          <w:highlight w:val="yellow"/>
          <w:lang w:val="en-US"/>
        </w:rPr>
        <w:t>e.g., Quality Management Director</w:t>
      </w:r>
      <w:proofErr w:type="spellStart"/>
      <w:r w:rsidRPr="004F0210">
        <w:rPr>
          <w:highlight w:val="yellow"/>
          <w:lang w:val="en-US"/>
        </w:rPr>
      </w:r>
      <w:proofErr w:type="spellEnd"/>
      <w:r w:rsidRPr="004F0210">
        <w:rPr>
          <w:highlight w:val="yellow"/>
          <w:lang w:val="en-US"/>
        </w:rPr>
      </w:r>
      <w:r w:rsidRPr="00FF08BA">
        <w:rPr>
          <w:lang w:val="en-US"/>
        </w:rPr>
        <w:t xml:space="preserve">. During the meeting, </w:t>
      </w:r>
      <w:r w:rsidRPr="004F0210">
        <w:rPr>
          <w:highlight w:val="yellow"/>
          <w:lang w:val="en-US"/>
        </w:rPr>
        <w:t>e.g., Quality Management Director</w:t>
      </w:r>
      <w:proofErr w:type="spellStart"/>
      <w:r w:rsidRPr="004F0210">
        <w:rPr>
          <w:highlight w:val="yellow"/>
          <w:lang w:val="en-US"/>
        </w:rPr>
      </w:r>
      <w:proofErr w:type="spellEnd"/>
      <w:r w:rsidRPr="004F0210">
        <w:rPr>
          <w:highlight w:val="yellow"/>
          <w:lang w:val="en-US"/>
        </w:rPr>
      </w:r>
      <w:r w:rsidR="0059564E">
        <w:rPr>
          <w:lang w:val="en-US"/>
        </w:rPr>
        <w:t xml:space="preserve"> </w:t>
      </w:r>
      <w:r w:rsidRPr="00FF08BA">
        <w:rPr>
          <w:lang w:val="en-US"/>
        </w:rPr>
        <w:t xml:space="preserve">presents an </w:t>
      </w:r>
      <w:r w:rsidR="0059564E" w:rsidRPr="00B24272">
        <w:rPr>
          <w:highlight w:val="yellow"/>
          <w:lang w:val="en-US"/>
        </w:rPr>
        <w:t>Management Review</w:t>
      </w:r>
      <w:proofErr w:type="spellStart"/>
      <w:r w:rsidR="0059564E" w:rsidRPr="00B24272">
        <w:rPr>
          <w:highlight w:val="yellow"/>
          <w:lang w:val="en-US"/>
        </w:rPr>
      </w:r>
      <w:proofErr w:type="spellEnd"/>
      <w:r w:rsidR="0059564E" w:rsidRPr="00B24272">
        <w:rPr>
          <w:highlight w:val="yellow"/>
          <w:lang w:val="en-US"/>
        </w:rPr>
      </w:r>
      <w:r w:rsidRPr="00FF08BA">
        <w:rPr>
          <w:lang w:val="en-US"/>
        </w:rPr>
        <w:t xml:space="preserve"> draft</w:t>
      </w:r>
      <w:r w:rsidR="0059564E">
        <w:rPr>
          <w:lang w:val="en-US"/>
        </w:rPr>
        <w:t xml:space="preserve"> report</w:t>
      </w:r>
      <w:r w:rsidRPr="00FF08BA">
        <w:rPr>
          <w:lang w:val="en-US"/>
        </w:rPr>
        <w:t xml:space="preserve"> and related data. After appropriate discussion and assessment,</w:t>
      </w:r>
      <w:r w:rsidRPr="00FF08BA">
        <w:rPr>
          <w:spacing w:val="-7"/>
          <w:lang w:val="en-US"/>
        </w:rPr>
        <w:t xml:space="preserve"> </w:t>
      </w:r>
      <w:r w:rsidRPr="0059564E">
        <w:rPr>
          <w:highlight w:val="red"/>
          <w:lang w:val="en-US"/>
        </w:rPr>
        <w:t>Senior</w:t>
      </w:r>
      <w:r w:rsidRPr="0059564E">
        <w:rPr>
          <w:spacing w:val="-6"/>
          <w:highlight w:val="red"/>
          <w:lang w:val="en-US"/>
        </w:rPr>
        <w:t xml:space="preserve"> </w:t>
      </w:r>
      <w:r w:rsidRPr="0059564E">
        <w:rPr>
          <w:highlight w:val="red"/>
          <w:lang w:val="en-US"/>
        </w:rPr>
        <w:t>Management</w:t>
      </w:r>
      <w:r w:rsidRPr="00FF08BA">
        <w:rPr>
          <w:spacing w:val="-5"/>
          <w:lang w:val="en-US"/>
        </w:rPr>
        <w:t xml:space="preserve"> </w:t>
      </w:r>
      <w:r w:rsidRPr="00FF08BA">
        <w:rPr>
          <w:lang w:val="en-US"/>
        </w:rPr>
        <w:t>members</w:t>
      </w:r>
      <w:r w:rsidRPr="00FF08BA">
        <w:rPr>
          <w:spacing w:val="-6"/>
          <w:lang w:val="en-US"/>
        </w:rPr>
        <w:t xml:space="preserve"> </w:t>
      </w:r>
      <w:r w:rsidRPr="00FF08BA">
        <w:rPr>
          <w:lang w:val="en-US"/>
        </w:rPr>
        <w:t>and</w:t>
      </w:r>
      <w:r w:rsidRPr="00FF08BA">
        <w:rPr>
          <w:spacing w:val="-6"/>
          <w:lang w:val="en-US"/>
        </w:rPr>
        <w:t xml:space="preserve"> </w:t>
      </w:r>
      <w:r w:rsidR="00A54440" w:rsidRPr="004F0210">
        <w:rPr>
          <w:highlight w:val="yellow"/>
          <w:lang w:val="en-US"/>
        </w:rPr>
        <w:t>e.g., Quality Management Director</w:t>
      </w:r>
      <w:proofErr w:type="spellStart"/>
      <w:r w:rsidR="00A54440" w:rsidRPr="004F0210">
        <w:rPr>
          <w:highlight w:val="yellow"/>
          <w:lang w:val="en-US"/>
        </w:rPr>
      </w:r>
      <w:proofErr w:type="spellEnd"/>
      <w:r w:rsidR="00A54440" w:rsidRPr="004F0210">
        <w:rPr>
          <w:highlight w:val="yellow"/>
          <w:lang w:val="en-US"/>
        </w:rPr>
      </w:r>
      <w:r w:rsidR="00A54440">
        <w:rPr>
          <w:lang w:val="en-US"/>
        </w:rPr>
        <w:t xml:space="preserve"> </w:t>
      </w:r>
      <w:r w:rsidRPr="00FF08BA">
        <w:rPr>
          <w:lang w:val="en-US"/>
        </w:rPr>
        <w:t>agree</w:t>
      </w:r>
      <w:r w:rsidRPr="00FF08BA">
        <w:rPr>
          <w:spacing w:val="-5"/>
          <w:lang w:val="en-US"/>
        </w:rPr>
        <w:t xml:space="preserve"> </w:t>
      </w:r>
      <w:r w:rsidRPr="00FF08BA">
        <w:rPr>
          <w:lang w:val="en-US"/>
        </w:rPr>
        <w:t>and</w:t>
      </w:r>
      <w:r w:rsidRPr="00FF08BA">
        <w:rPr>
          <w:spacing w:val="-6"/>
          <w:lang w:val="en-US"/>
        </w:rPr>
        <w:t xml:space="preserve"> </w:t>
      </w:r>
      <w:r w:rsidRPr="00FF08BA">
        <w:rPr>
          <w:lang w:val="en-US"/>
        </w:rPr>
        <w:t>approve</w:t>
      </w:r>
      <w:r w:rsidRPr="00FF08BA">
        <w:rPr>
          <w:spacing w:val="-5"/>
          <w:lang w:val="en-US"/>
        </w:rPr>
        <w:t xml:space="preserve"> </w:t>
      </w:r>
      <w:r w:rsidR="002D3C85" w:rsidRPr="00B24272">
        <w:rPr>
          <w:highlight w:val="yellow"/>
          <w:lang w:val="en-US"/>
        </w:rPr>
        <w:t>Management Review</w:t>
      </w:r>
      <w:proofErr w:type="spellStart"/>
      <w:r w:rsidR="002D3C85" w:rsidRPr="00B24272">
        <w:rPr>
          <w:highlight w:val="yellow"/>
          <w:lang w:val="en-US"/>
        </w:rPr>
      </w:r>
      <w:proofErr w:type="spellEnd"/>
      <w:r w:rsidR="002D3C85" w:rsidRPr="00B24272">
        <w:rPr>
          <w:highlight w:val="yellow"/>
          <w:lang w:val="en-US"/>
        </w:rPr>
      </w:r>
      <w:r w:rsidRPr="00FF08BA">
        <w:rPr>
          <w:spacing w:val="-6"/>
          <w:lang w:val="en-US"/>
        </w:rPr>
        <w:t xml:space="preserve"> </w:t>
      </w:r>
      <w:r w:rsidRPr="00FF08BA">
        <w:rPr>
          <w:lang w:val="en-US"/>
        </w:rPr>
        <w:t>outcomes</w:t>
      </w:r>
      <w:r w:rsidRPr="00FF08BA">
        <w:rPr>
          <w:spacing w:val="-7"/>
          <w:lang w:val="en-US"/>
        </w:rPr>
        <w:t xml:space="preserve"> </w:t>
      </w:r>
      <w:r w:rsidRPr="00FF08BA">
        <w:rPr>
          <w:lang w:val="en-US"/>
        </w:rPr>
        <w:t>(decisions and required</w:t>
      </w:r>
      <w:r w:rsidRPr="00FF08BA">
        <w:rPr>
          <w:spacing w:val="-2"/>
          <w:lang w:val="en-US"/>
        </w:rPr>
        <w:t xml:space="preserve"> </w:t>
      </w:r>
      <w:r w:rsidRPr="00FF08BA">
        <w:rPr>
          <w:lang w:val="en-US"/>
        </w:rPr>
        <w:t>actions).</w:t>
      </w:r>
    </w:p>
    <w:p w14:paraId="7F9BE5AD" w14:textId="1036C750" w:rsidR="00A54440" w:rsidRDefault="002119B1" w:rsidP="002119B1">
      <w:pPr>
        <w:pStyle w:val="Heading3"/>
      </w:pPr>
      <w:bookmarkStart w:id="61" w:name="_Toc118966522"/>
      <w:r w:rsidRPr="002119B1">
        <w:t xml:space="preserve">Outputs of </w:t>
      </w:r>
      <w:r w:rsidR="00F95373" w:rsidRPr="00F95373">
        <w:rPr>
          <w:highlight w:val="yellow"/>
        </w:rPr>
        <w:t>Management Review</w:t>
      </w:r>
      <w:proofErr w:type="spellStart"/>
      <w:r w:rsidR="00F95373" w:rsidRPr="00F95373">
        <w:rPr>
          <w:highlight w:val="yellow"/>
        </w:rPr>
      </w:r>
      <w:proofErr w:type="spellEnd"/>
      <w:r w:rsidR="00F95373" w:rsidRPr="00F95373">
        <w:rPr>
          <w:highlight w:val="yellow"/>
        </w:rPr>
      </w:r>
      <w:r w:rsidRPr="002119B1">
        <w:t>:</w:t>
      </w:r>
      <w:bookmarkEnd w:id="61"/>
    </w:p>
    <w:p w14:paraId="4879F35C"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before="1" w:after="0"/>
        <w:ind w:hanging="359"/>
        <w:contextualSpacing w:val="0"/>
        <w:jc w:val="left"/>
        <w:rPr>
          <w:lang w:val="en-US"/>
        </w:rPr>
      </w:pPr>
      <w:r w:rsidRPr="00612798">
        <w:rPr>
          <w:lang w:val="en-US"/>
        </w:rPr>
        <w:t>Actions for improvements of QMS, processes,</w:t>
      </w:r>
      <w:r w:rsidRPr="00612798">
        <w:rPr>
          <w:spacing w:val="-6"/>
          <w:lang w:val="en-US"/>
        </w:rPr>
        <w:t xml:space="preserve"> </w:t>
      </w:r>
      <w:proofErr w:type="gramStart"/>
      <w:r w:rsidRPr="00612798">
        <w:rPr>
          <w:lang w:val="en-US"/>
        </w:rPr>
        <w:t>products;</w:t>
      </w:r>
      <w:proofErr w:type="gramEnd"/>
    </w:p>
    <w:p w14:paraId="0979DE80"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after="0"/>
        <w:ind w:hanging="359"/>
        <w:contextualSpacing w:val="0"/>
        <w:jc w:val="left"/>
        <w:rPr>
          <w:lang w:val="en-US"/>
        </w:rPr>
      </w:pPr>
      <w:r w:rsidRPr="00612798">
        <w:rPr>
          <w:lang w:val="en-US"/>
        </w:rPr>
        <w:t>Allocation or reallocation of resources and personnel</w:t>
      </w:r>
      <w:r w:rsidRPr="00612798">
        <w:rPr>
          <w:spacing w:val="-8"/>
          <w:lang w:val="en-US"/>
        </w:rPr>
        <w:t xml:space="preserve"> </w:t>
      </w:r>
      <w:proofErr w:type="gramStart"/>
      <w:r w:rsidRPr="00612798">
        <w:rPr>
          <w:lang w:val="en-US"/>
        </w:rPr>
        <w:t>training;</w:t>
      </w:r>
      <w:proofErr w:type="gramEnd"/>
    </w:p>
    <w:p w14:paraId="23599251"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after="0"/>
        <w:ind w:hanging="359"/>
        <w:contextualSpacing w:val="0"/>
        <w:jc w:val="left"/>
        <w:rPr>
          <w:lang w:val="en-US"/>
        </w:rPr>
      </w:pPr>
      <w:r w:rsidRPr="00612798">
        <w:rPr>
          <w:lang w:val="en-US"/>
        </w:rPr>
        <w:t>Proposals for revision of quality policy, quality</w:t>
      </w:r>
      <w:r w:rsidRPr="00612798">
        <w:rPr>
          <w:spacing w:val="-7"/>
          <w:lang w:val="en-US"/>
        </w:rPr>
        <w:t xml:space="preserve"> </w:t>
      </w:r>
      <w:proofErr w:type="gramStart"/>
      <w:r w:rsidRPr="00612798">
        <w:rPr>
          <w:lang w:val="en-US"/>
        </w:rPr>
        <w:t>objectives;</w:t>
      </w:r>
      <w:proofErr w:type="gramEnd"/>
    </w:p>
    <w:p w14:paraId="3E4F01A5" w14:textId="258C0892" w:rsidR="00612798" w:rsidRPr="00612798" w:rsidRDefault="00612798" w:rsidP="00612798">
      <w:pPr>
        <w:pStyle w:val="ListParagraph"/>
        <w:widowControl w:val="0"/>
        <w:numPr>
          <w:ilvl w:val="3"/>
          <w:numId w:val="43"/>
        </w:numPr>
        <w:tabs>
          <w:tab w:val="left" w:pos="700"/>
          <w:tab w:val="left" w:pos="702"/>
        </w:tabs>
        <w:autoSpaceDE w:val="0"/>
        <w:autoSpaceDN w:val="0"/>
        <w:spacing w:after="0"/>
        <w:ind w:left="700" w:hanging="357"/>
        <w:contextualSpacing w:val="0"/>
        <w:rPr>
          <w:lang w:val="en-US"/>
        </w:rPr>
      </w:pPr>
      <w:r w:rsidRPr="00612798">
        <w:rPr>
          <w:lang w:val="en-US"/>
        </w:rPr>
        <w:t xml:space="preserve">Documentation and timely and effective communication of the results of the </w:t>
      </w:r>
      <w:r w:rsidRPr="00B24272">
        <w:rPr>
          <w:highlight w:val="yellow"/>
          <w:lang w:val="en-US"/>
        </w:rPr>
        <w:t>Management Review</w:t>
      </w:r>
      <w:proofErr w:type="spellStart"/>
      <w:r w:rsidRPr="00B24272">
        <w:rPr>
          <w:highlight w:val="yellow"/>
          <w:lang w:val="en-US"/>
        </w:rPr>
      </w:r>
      <w:proofErr w:type="spellEnd"/>
      <w:r w:rsidRPr="00B24272">
        <w:rPr>
          <w:highlight w:val="yellow"/>
          <w:lang w:val="en-US"/>
        </w:rPr>
      </w:r>
      <w:r w:rsidRPr="00612798">
        <w:rPr>
          <w:lang w:val="en-US"/>
        </w:rPr>
        <w:t xml:space="preserve"> and actions, including escalation of appropriate issues to Senior</w:t>
      </w:r>
      <w:r w:rsidRPr="00612798">
        <w:rPr>
          <w:spacing w:val="-7"/>
          <w:lang w:val="en-US"/>
        </w:rPr>
        <w:t xml:space="preserve"> </w:t>
      </w:r>
      <w:proofErr w:type="gramStart"/>
      <w:r w:rsidRPr="00612798">
        <w:rPr>
          <w:lang w:val="en-US"/>
        </w:rPr>
        <w:t>Management;</w:t>
      </w:r>
      <w:proofErr w:type="gramEnd"/>
    </w:p>
    <w:p w14:paraId="77FEF712"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after="0"/>
        <w:ind w:hanging="359"/>
        <w:contextualSpacing w:val="0"/>
        <w:jc w:val="left"/>
        <w:rPr>
          <w:lang w:val="en-US"/>
        </w:rPr>
      </w:pPr>
      <w:r w:rsidRPr="00612798">
        <w:rPr>
          <w:lang w:val="en-US"/>
        </w:rPr>
        <w:t>Expected period of the next</w:t>
      </w:r>
      <w:r w:rsidRPr="00612798">
        <w:rPr>
          <w:spacing w:val="-3"/>
          <w:lang w:val="en-US"/>
        </w:rPr>
        <w:t xml:space="preserve"> </w:t>
      </w:r>
      <w:r w:rsidRPr="00612798">
        <w:rPr>
          <w:lang w:val="en-US"/>
        </w:rPr>
        <w:t>review.</w:t>
      </w:r>
    </w:p>
    <w:p w14:paraId="0B596F78" w14:textId="77777777" w:rsidR="00612798" w:rsidRDefault="00612798" w:rsidP="00612798">
      <w:pPr>
        <w:pStyle w:val="BodyText"/>
        <w:spacing w:before="9"/>
        <w:rPr>
          <w:sz w:val="33"/>
        </w:rPr>
      </w:pPr>
    </w:p>
    <w:p w14:paraId="011600E0" w14:textId="68BE6007" w:rsidR="00612798" w:rsidRDefault="00612798" w:rsidP="00612798">
      <w:pPr>
        <w:pStyle w:val="BodyText"/>
        <w:spacing w:before="1"/>
        <w:ind w:left="116"/>
        <w:jc w:val="both"/>
      </w:pPr>
      <w:r>
        <w:t>After</w:t>
      </w:r>
      <w:r>
        <w:rPr>
          <w:spacing w:val="-6"/>
        </w:rPr>
        <w:t xml:space="preserve"> </w:t>
      </w:r>
      <w:r>
        <w:t>the</w:t>
      </w:r>
      <w:r>
        <w:rPr>
          <w:spacing w:val="-5"/>
        </w:rPr>
        <w:t xml:space="preserve"> </w:t>
      </w:r>
      <w:r w:rsidRPr="00B24272">
        <w:rPr>
          <w:highlight w:val="yellow"/>
        </w:rPr>
        <w:t>Management Review</w:t>
      </w:r>
      <w:proofErr w:type="spellStart"/>
      <w:r w:rsidRPr="00B24272">
        <w:rPr>
          <w:highlight w:val="yellow"/>
        </w:rPr>
      </w:r>
      <w:proofErr w:type="spellEnd"/>
      <w:r w:rsidRPr="00B24272">
        <w:rPr>
          <w:highlight w:val="yellow"/>
        </w:rPr>
      </w:r>
      <w:r>
        <w:t>,</w:t>
      </w:r>
      <w:r>
        <w:rPr>
          <w:spacing w:val="-6"/>
        </w:rPr>
        <w:t xml:space="preserve"> </w:t>
      </w:r>
      <w:r w:rsidRPr="004F0210">
        <w:rPr>
          <w:highlight w:val="yellow"/>
        </w:rPr>
        <w:t>e.g., Quality Management Director</w:t>
      </w:r>
      <w:proofErr w:type="spellStart"/>
      <w:r w:rsidRPr="004F0210">
        <w:rPr>
          <w:highlight w:val="yellow"/>
        </w:rPr>
      </w:r>
      <w:proofErr w:type="spellEnd"/>
      <w:r w:rsidRPr="004F0210">
        <w:rPr>
          <w:highlight w:val="yellow"/>
        </w:rPr>
      </w:r>
      <w:r>
        <w:t xml:space="preserve"> together with </w:t>
      </w:r>
      <w:r w:rsidRPr="00AD2C80">
        <w:rPr>
          <w:highlight w:val="red"/>
        </w:rPr>
        <w:t>Quality Organization</w:t>
      </w:r>
      <w:r>
        <w:t xml:space="preserve"> update</w:t>
      </w:r>
      <w:r>
        <w:rPr>
          <w:spacing w:val="-6"/>
        </w:rPr>
        <w:t xml:space="preserve"> </w:t>
      </w:r>
      <w:r w:rsidRPr="00B24272">
        <w:rPr>
          <w:highlight w:val="yellow"/>
        </w:rPr>
        <w:t>Management Review</w:t>
      </w:r>
      <w:proofErr w:type="spellStart"/>
      <w:r w:rsidRPr="00B24272">
        <w:rPr>
          <w:highlight w:val="yellow"/>
        </w:rPr>
      </w:r>
      <w:proofErr w:type="spellEnd"/>
      <w:r w:rsidRPr="00B24272">
        <w:rPr>
          <w:highlight w:val="yellow"/>
        </w:rPr>
      </w:r>
      <w:r>
        <w:rPr>
          <w:spacing w:val="-5"/>
        </w:rPr>
        <w:t xml:space="preserve"> </w:t>
      </w:r>
      <w:r>
        <w:t>report</w:t>
      </w:r>
      <w:r>
        <w:rPr>
          <w:spacing w:val="-6"/>
        </w:rPr>
        <w:t xml:space="preserve"> </w:t>
      </w:r>
      <w:r>
        <w:t>with</w:t>
      </w:r>
      <w:r>
        <w:rPr>
          <w:spacing w:val="-5"/>
        </w:rPr>
        <w:t xml:space="preserve"> </w:t>
      </w:r>
      <w:r>
        <w:t>all</w:t>
      </w:r>
      <w:r>
        <w:rPr>
          <w:spacing w:val="-5"/>
        </w:rPr>
        <w:t xml:space="preserve"> </w:t>
      </w:r>
      <w:r>
        <w:t>approved</w:t>
      </w:r>
      <w:r>
        <w:rPr>
          <w:spacing w:val="-6"/>
        </w:rPr>
        <w:t xml:space="preserve"> </w:t>
      </w:r>
      <w:r>
        <w:t>outputs.</w:t>
      </w:r>
      <w:r>
        <w:rPr>
          <w:spacing w:val="-5"/>
        </w:rPr>
        <w:t xml:space="preserve"> </w:t>
      </w:r>
      <w:r w:rsidRPr="00F9031D">
        <w:rPr>
          <w:highlight w:val="red"/>
        </w:rPr>
        <w:t>Senior Management</w:t>
      </w:r>
      <w:r>
        <w:t xml:space="preserve"> </w:t>
      </w:r>
      <w:r w:rsidR="00F9031D">
        <w:t xml:space="preserve">review and </w:t>
      </w:r>
      <w:r>
        <w:t xml:space="preserve">approve final </w:t>
      </w:r>
      <w:r w:rsidR="00F9031D" w:rsidRPr="00B24272">
        <w:rPr>
          <w:highlight w:val="yellow"/>
        </w:rPr>
        <w:t>Management Review</w:t>
      </w:r>
      <w:proofErr w:type="spellStart"/>
      <w:r w:rsidR="00F9031D" w:rsidRPr="00B24272">
        <w:rPr>
          <w:highlight w:val="yellow"/>
        </w:rPr>
      </w:r>
      <w:proofErr w:type="spellEnd"/>
      <w:r w:rsidR="00F9031D" w:rsidRPr="00B24272">
        <w:rPr>
          <w:highlight w:val="yellow"/>
        </w:rPr>
      </w:r>
      <w:r>
        <w:rPr>
          <w:spacing w:val="-3"/>
        </w:rPr>
        <w:t xml:space="preserve"> </w:t>
      </w:r>
      <w:r>
        <w:t>Report.</w:t>
      </w:r>
    </w:p>
    <w:p w14:paraId="237E3364" w14:textId="77777777" w:rsidR="002119B1" w:rsidRDefault="002119B1" w:rsidP="002119B1">
      <w:pPr>
        <w:rPr>
          <w:lang w:val="en-US"/>
        </w:rPr>
      </w:pPr>
    </w:p>
    <w:p w14:paraId="1F84F7DA" w14:textId="69DAFE65" w:rsidR="00DA0DCF" w:rsidRDefault="00DA0DCF" w:rsidP="00DA0DCF">
      <w:pPr>
        <w:pStyle w:val="Heading2"/>
      </w:pPr>
      <w:bookmarkStart w:id="62" w:name="_Toc118966523"/>
      <w:r w:rsidRPr="00DA0DCF">
        <w:t>Monitoring of actions implementation</w:t>
      </w:r>
      <w:bookmarkEnd w:id="62"/>
    </w:p>
    <w:p w14:paraId="7F6AF866" w14:textId="3055D7A8" w:rsidR="00770D61" w:rsidRPr="00172022" w:rsidRDefault="00770D61" w:rsidP="00172022">
      <w:pPr>
        <w:widowControl w:val="0"/>
        <w:tabs>
          <w:tab w:val="left" w:pos="700"/>
          <w:tab w:val="left" w:pos="702"/>
        </w:tabs>
        <w:autoSpaceDE w:val="0"/>
        <w:autoSpaceDN w:val="0"/>
        <w:spacing w:after="0"/>
        <w:rPr>
          <w:lang w:val="en-US"/>
        </w:rPr>
      </w:pPr>
      <w:r w:rsidRPr="00172022">
        <w:rPr>
          <w:highlight w:val="red"/>
          <w:lang w:val="en-US"/>
        </w:rPr>
        <w:t>Quality Organization</w:t>
      </w:r>
      <w:r w:rsidRPr="00172022">
        <w:rPr>
          <w:lang w:val="en-US"/>
        </w:rPr>
        <w:t xml:space="preserve"> monitors the implementation of </w:t>
      </w:r>
      <w:r w:rsidRPr="00172022">
        <w:rPr>
          <w:highlight w:val="yellow"/>
          <w:lang w:val="en-US"/>
        </w:rPr>
        <w:t>Management Review</w:t>
      </w:r>
      <w:proofErr w:type="spellStart"/>
      <w:r w:rsidRPr="00172022">
        <w:rPr>
          <w:highlight w:val="yellow"/>
          <w:lang w:val="en-US"/>
        </w:rPr>
      </w:r>
      <w:proofErr w:type="spellEnd"/>
      <w:r w:rsidRPr="00172022">
        <w:rPr>
          <w:highlight w:val="yellow"/>
          <w:lang w:val="en-US"/>
        </w:rPr>
      </w:r>
      <w:r w:rsidRPr="00172022">
        <w:rPr>
          <w:lang w:val="en-US"/>
        </w:rPr>
        <w:t xml:space="preserve"> decisions</w:t>
      </w:r>
      <w:r w:rsidRPr="00172022">
        <w:rPr>
          <w:spacing w:val="-8"/>
          <w:lang w:val="en-US"/>
        </w:rPr>
        <w:t xml:space="preserve"> </w:t>
      </w:r>
      <w:r w:rsidR="00172022" w:rsidRPr="00172022">
        <w:rPr>
          <w:lang w:val="en-US"/>
        </w:rPr>
        <w:t>and required</w:t>
      </w:r>
      <w:r w:rsidR="00172022" w:rsidRPr="00172022">
        <w:rPr>
          <w:spacing w:val="-2"/>
          <w:lang w:val="en-US"/>
        </w:rPr>
        <w:t xml:space="preserve"> </w:t>
      </w:r>
      <w:r w:rsidR="00172022" w:rsidRPr="00172022">
        <w:rPr>
          <w:lang w:val="en-US"/>
        </w:rPr>
        <w:t xml:space="preserve">actions </w:t>
      </w:r>
      <w:r w:rsidRPr="00172022">
        <w:rPr>
          <w:lang w:val="en-US"/>
        </w:rPr>
        <w:t>continuously.</w:t>
      </w:r>
    </w:p>
    <w:p w14:paraId="45C85FC2" w14:textId="1C8D6E00" w:rsidR="00770D61" w:rsidRPr="00172022" w:rsidRDefault="00770D61" w:rsidP="00172022">
      <w:pPr>
        <w:widowControl w:val="0"/>
        <w:tabs>
          <w:tab w:val="left" w:pos="700"/>
          <w:tab w:val="left" w:pos="702"/>
        </w:tabs>
        <w:autoSpaceDE w:val="0"/>
        <w:autoSpaceDN w:val="0"/>
        <w:spacing w:after="0"/>
        <w:rPr>
          <w:lang w:val="en-US"/>
        </w:rPr>
      </w:pPr>
      <w:r w:rsidRPr="00172022">
        <w:rPr>
          <w:lang w:val="en-US"/>
        </w:rPr>
        <w:t xml:space="preserve">Upon </w:t>
      </w:r>
      <w:r w:rsidRPr="00172022">
        <w:rPr>
          <w:highlight w:val="red"/>
          <w:lang w:val="en-US"/>
        </w:rPr>
        <w:t>Senior Management’s</w:t>
      </w:r>
      <w:r w:rsidRPr="00172022">
        <w:rPr>
          <w:lang w:val="en-US"/>
        </w:rPr>
        <w:t xml:space="preserve"> request, </w:t>
      </w:r>
      <w:r w:rsidR="00172022" w:rsidRPr="00172022">
        <w:rPr>
          <w:highlight w:val="red"/>
          <w:lang w:val="en-US"/>
        </w:rPr>
        <w:t>Quality Organization</w:t>
      </w:r>
      <w:r w:rsidR="00172022" w:rsidRPr="00172022">
        <w:rPr>
          <w:lang w:val="en-US"/>
        </w:rPr>
        <w:t xml:space="preserve"> </w:t>
      </w:r>
      <w:r w:rsidRPr="00172022">
        <w:rPr>
          <w:lang w:val="en-US"/>
        </w:rPr>
        <w:t>reports on progress of the implementation.</w:t>
      </w:r>
    </w:p>
    <w:p w14:paraId="24249D62" w14:textId="77777777" w:rsidR="00DA0DCF" w:rsidRPr="00DA0DCF" w:rsidRDefault="00DA0DCF" w:rsidP="00DA0DCF">
      <w:pPr>
        <w:rPr>
          <w:lang w:val="en-US"/>
        </w:rPr>
      </w:pPr>
    </w:p>
    <w:p w14:paraId="04AD1919" w14:textId="6B9565A4" w:rsidR="000348BF" w:rsidRDefault="00A373CD" w:rsidP="000562CB">
      <w:pPr>
        <w:pStyle w:val="Heading1"/>
      </w:pPr>
      <w:bookmarkStart w:id="63" w:name="_Ref63759007"/>
      <w:bookmarkStart w:id="64" w:name="_Toc88560009"/>
      <w:bookmarkStart w:id="65" w:name="_Toc118966524"/>
      <w:r w:rsidRPr="00E21E62">
        <w:lastRenderedPageBreak/>
        <w:t>Applicable</w:t>
      </w:r>
      <w:r w:rsidR="000348BF" w:rsidRPr="00E21E62">
        <w:t xml:space="preserve"> documents</w:t>
      </w:r>
      <w:bookmarkEnd w:id="63"/>
      <w:bookmarkEnd w:id="64"/>
      <w:bookmarkEnd w:id="65"/>
    </w:p>
    <w:p w14:paraId="1653B74C" w14:textId="1BEF7409" w:rsidR="00E516E9" w:rsidRPr="005006F9" w:rsidRDefault="005118DC" w:rsidP="009B1FCE">
      <w:pPr>
        <w:pStyle w:val="BodyText"/>
        <w:tabs>
          <w:tab w:val="left" w:pos="3656"/>
        </w:tabs>
        <w:spacing w:before="120"/>
        <w:ind w:left="116"/>
        <w:rPr>
          <w:highlight w:val="yellow"/>
        </w:rPr>
      </w:pPr>
      <w:r w:rsidRPr="005006F9">
        <w:rPr>
          <w:highlight w:val="yellow"/>
        </w:rPr>
        <w:t>MD-01</w:t>
      </w:r>
      <w:proofErr w:type="spellStart"/>
      <w:r w:rsidRPr="005006F9">
        <w:rPr>
          <w:highlight w:val="yellow"/>
        </w:rPr>
      </w:r>
      <w:proofErr w:type="spellEnd"/>
      <w:r w:rsidRPr="005006F9">
        <w:rPr>
          <w:highlight w:val="yellow"/>
        </w:rPr>
      </w:r>
      <w:r w:rsidR="00E516E9" w:rsidRPr="005006F9">
        <w:rPr>
          <w:highlight w:val="yellow"/>
        </w:rPr>
        <w:tab/>
      </w:r>
      <w:r w:rsidRPr="005006F9">
        <w:rPr>
          <w:highlight w:val="yellow"/>
        </w:rPr>
        <w:t>Quality Manual</w:t>
      </w:r>
      <w:proofErr w:type="spellStart"/>
      <w:r w:rsidRPr="005006F9">
        <w:rPr>
          <w:highlight w:val="yellow"/>
        </w:rPr>
      </w:r>
      <w:proofErr w:type="spellEnd"/>
      <w:r w:rsidRPr="005006F9">
        <w:rPr>
          <w:highlight w:val="yellow"/>
        </w:rPr>
      </w:r>
    </w:p>
    <w:p w14:paraId="4CC2723E" w14:textId="53F22990" w:rsidR="005118DC" w:rsidRPr="005006F9" w:rsidRDefault="009B1FCE" w:rsidP="009B1FCE">
      <w:pPr>
        <w:pStyle w:val="BodyText"/>
        <w:tabs>
          <w:tab w:val="left" w:pos="3656"/>
        </w:tabs>
        <w:spacing w:before="120"/>
        <w:ind w:left="116"/>
        <w:rPr>
          <w:highlight w:val="yellow"/>
        </w:rPr>
      </w:pPr>
      <w:r w:rsidRPr="005006F9">
        <w:rPr>
          <w:highlight w:val="yellow"/>
        </w:rPr>
        <w:t>SOP-03</w:t>
      </w:r>
      <w:proofErr w:type="spellStart"/>
      <w:r w:rsidRPr="005006F9">
        <w:rPr>
          <w:highlight w:val="yellow"/>
        </w:rPr>
      </w:r>
      <w:proofErr w:type="spellEnd"/>
      <w:r w:rsidRPr="005006F9">
        <w:rPr>
          <w:highlight w:val="yellow"/>
        </w:rPr>
      </w:r>
      <w:r w:rsidRPr="005006F9">
        <w:rPr>
          <w:highlight w:val="yellow"/>
        </w:rPr>
        <w:tab/>
        <w:t>Quality Plan</w:t>
      </w:r>
      <w:proofErr w:type="spellStart"/>
      <w:r w:rsidRPr="005006F9">
        <w:rPr>
          <w:highlight w:val="yellow"/>
        </w:rPr>
      </w:r>
      <w:proofErr w:type="spellEnd"/>
      <w:r w:rsidRPr="005006F9">
        <w:rPr>
          <w:highlight w:val="yellow"/>
        </w:rPr>
      </w:r>
    </w:p>
    <w:p w14:paraId="0E6E72E9" w14:textId="094CA1B6" w:rsidR="009B1FCE" w:rsidRPr="005006F9" w:rsidRDefault="003C0F21" w:rsidP="009B1FCE">
      <w:pPr>
        <w:pStyle w:val="BodyText"/>
        <w:tabs>
          <w:tab w:val="left" w:pos="3656"/>
        </w:tabs>
        <w:spacing w:before="120"/>
        <w:ind w:left="116"/>
        <w:rPr>
          <w:highlight w:val="yellow"/>
        </w:rPr>
      </w:pPr>
      <w:r w:rsidRPr="005006F9">
        <w:rPr>
          <w:highlight w:val="yellow"/>
        </w:rPr>
        <w:t>SOP-05</w:t>
      </w:r>
      <w:proofErr w:type="spellStart"/>
      <w:r w:rsidRPr="005006F9">
        <w:rPr>
          <w:highlight w:val="yellow"/>
        </w:rPr>
      </w:r>
      <w:proofErr w:type="spellEnd"/>
      <w:r w:rsidRPr="005006F9">
        <w:rPr>
          <w:highlight w:val="yellow"/>
        </w:rPr>
      </w:r>
      <w:r w:rsidRPr="005006F9">
        <w:rPr>
          <w:highlight w:val="yellow"/>
        </w:rPr>
        <w:tab/>
        <w:t>Change Management</w:t>
      </w:r>
      <w:proofErr w:type="spellStart"/>
      <w:r w:rsidRPr="005006F9">
        <w:rPr>
          <w:highlight w:val="yellow"/>
        </w:rPr>
      </w:r>
      <w:proofErr w:type="spellEnd"/>
      <w:r w:rsidRPr="005006F9">
        <w:rPr>
          <w:highlight w:val="yellow"/>
        </w:rPr>
      </w:r>
    </w:p>
    <w:p w14:paraId="7D0ED843" w14:textId="33422A3C" w:rsidR="009B1FCE" w:rsidRPr="005006F9" w:rsidRDefault="00A0009E" w:rsidP="009B1FCE">
      <w:pPr>
        <w:pStyle w:val="BodyText"/>
        <w:tabs>
          <w:tab w:val="left" w:pos="3656"/>
        </w:tabs>
        <w:spacing w:before="120"/>
        <w:ind w:left="116"/>
        <w:rPr>
          <w:highlight w:val="yellow"/>
        </w:rPr>
      </w:pPr>
      <w:r w:rsidRPr="005006F9">
        <w:rPr>
          <w:highlight w:val="yellow"/>
        </w:rPr>
        <w:t>SOP-06</w:t>
      </w:r>
      <w:proofErr w:type="spellStart"/>
      <w:r w:rsidRPr="005006F9">
        <w:rPr>
          <w:highlight w:val="yellow"/>
        </w:rPr>
      </w:r>
      <w:proofErr w:type="spellEnd"/>
      <w:r w:rsidRPr="005006F9">
        <w:rPr>
          <w:highlight w:val="yellow"/>
        </w:rPr>
      </w:r>
      <w:r w:rsidRPr="005006F9">
        <w:rPr>
          <w:highlight w:val="yellow"/>
        </w:rPr>
        <w:tab/>
        <w:t>Deviation and Nonconformance Management</w:t>
      </w:r>
      <w:proofErr w:type="spellStart"/>
      <w:r w:rsidRPr="005006F9">
        <w:rPr>
          <w:highlight w:val="yellow"/>
        </w:rPr>
      </w:r>
      <w:r w:rsidR="00314927">
        <w:rPr>
          <w:highlight w:val="yellow"/>
        </w:rPr>
      </w:r>
      <w:proofErr w:type="spellEnd"/>
      <w:r w:rsidRPr="005006F9">
        <w:rPr>
          <w:highlight w:val="yellow"/>
        </w:rPr>
      </w:r>
    </w:p>
    <w:p w14:paraId="00F23557" w14:textId="600F9143" w:rsidR="00A0009E" w:rsidRPr="005006F9" w:rsidRDefault="00A0009E" w:rsidP="009B1FCE">
      <w:pPr>
        <w:pStyle w:val="BodyText"/>
        <w:tabs>
          <w:tab w:val="left" w:pos="3656"/>
        </w:tabs>
        <w:spacing w:before="120"/>
        <w:ind w:left="116"/>
        <w:rPr>
          <w:highlight w:val="yellow"/>
        </w:rPr>
      </w:pPr>
      <w:r w:rsidRPr="005006F9">
        <w:rPr>
          <w:highlight w:val="yellow"/>
        </w:rPr>
        <w:t>SOP-07</w:t>
      </w:r>
      <w:proofErr w:type="spellStart"/>
      <w:r w:rsidRPr="005006F9">
        <w:rPr>
          <w:highlight w:val="yellow"/>
        </w:rPr>
      </w:r>
      <w:proofErr w:type="spellEnd"/>
      <w:r w:rsidRPr="005006F9">
        <w:rPr>
          <w:highlight w:val="yellow"/>
        </w:rPr>
      </w:r>
      <w:r w:rsidRPr="005006F9">
        <w:rPr>
          <w:highlight w:val="yellow"/>
        </w:rPr>
        <w:tab/>
      </w:r>
      <w:r w:rsidR="00273035" w:rsidRPr="005006F9">
        <w:rPr>
          <w:highlight w:val="yellow"/>
        </w:rPr>
        <w:t>CAPA Management</w:t>
      </w:r>
      <w:proofErr w:type="spellStart"/>
      <w:r w:rsidR="00273035" w:rsidRPr="005006F9">
        <w:rPr>
          <w:highlight w:val="yellow"/>
        </w:rPr>
      </w:r>
      <w:r w:rsidR="00314927">
        <w:rPr>
          <w:highlight w:val="yellow"/>
        </w:rPr>
      </w:r>
      <w:proofErr w:type="spellEnd"/>
      <w:r w:rsidR="00273035" w:rsidRPr="005006F9">
        <w:rPr>
          <w:highlight w:val="yellow"/>
        </w:rPr>
      </w:r>
    </w:p>
    <w:p w14:paraId="42D4846F" w14:textId="77777777" w:rsidR="00273035" w:rsidRPr="005006F9" w:rsidRDefault="00273035" w:rsidP="00273035">
      <w:pPr>
        <w:pStyle w:val="BodyText"/>
        <w:tabs>
          <w:tab w:val="left" w:pos="3656"/>
        </w:tabs>
        <w:spacing w:before="120"/>
        <w:ind w:left="116"/>
        <w:rPr>
          <w:highlight w:val="yellow"/>
        </w:rPr>
      </w:pPr>
      <w:r w:rsidRPr="005006F9">
        <w:rPr>
          <w:highlight w:val="yellow"/>
        </w:rPr>
        <w:t>SOP-08</w:t>
      </w:r>
      <w:proofErr w:type="spellStart"/>
      <w:r w:rsidRPr="005006F9">
        <w:rPr>
          <w:highlight w:val="yellow"/>
        </w:rPr>
      </w:r>
      <w:proofErr w:type="spellEnd"/>
      <w:r w:rsidRPr="005006F9">
        <w:rPr>
          <w:highlight w:val="yellow"/>
        </w:rPr>
      </w:r>
      <w:r w:rsidRPr="005006F9">
        <w:rPr>
          <w:highlight w:val="yellow"/>
        </w:rPr>
        <w:tab/>
        <w:t>Audits Management</w:t>
      </w:r>
      <w:proofErr w:type="spellStart"/>
      <w:r w:rsidRPr="005006F9">
        <w:rPr>
          <w:highlight w:val="yellow"/>
        </w:rPr>
      </w:r>
      <w:proofErr w:type="spellEnd"/>
      <w:r w:rsidRPr="005006F9">
        <w:rPr>
          <w:highlight w:val="yellow"/>
        </w:rPr>
      </w:r>
    </w:p>
    <w:p w14:paraId="0EE7F1AC" w14:textId="3C9903EB" w:rsidR="005006F9" w:rsidRPr="005006F9" w:rsidRDefault="005006F9" w:rsidP="009B1FCE">
      <w:pPr>
        <w:pStyle w:val="BodyText"/>
        <w:tabs>
          <w:tab w:val="left" w:pos="3656"/>
        </w:tabs>
        <w:spacing w:before="120"/>
        <w:ind w:left="116"/>
        <w:rPr>
          <w:highlight w:val="yellow"/>
        </w:rPr>
      </w:pPr>
      <w:r w:rsidRPr="005006F9">
        <w:rPr>
          <w:highlight w:val="yellow"/>
        </w:rPr>
        <w:t>SOP-10</w:t>
      </w:r>
      <w:proofErr w:type="spellStart"/>
      <w:r w:rsidRPr="005006F9">
        <w:rPr>
          <w:highlight w:val="yellow"/>
        </w:rPr>
      </w:r>
      <w:proofErr w:type="spellEnd"/>
      <w:r w:rsidRPr="005006F9">
        <w:rPr>
          <w:highlight w:val="yellow"/>
        </w:rPr>
      </w:r>
      <w:r w:rsidRPr="005006F9">
        <w:rPr>
          <w:highlight w:val="yellow"/>
        </w:rPr>
        <w:tab/>
        <w:t>Training Management</w:t>
      </w:r>
      <w:proofErr w:type="spellStart"/>
      <w:r w:rsidRPr="005006F9">
        <w:rPr>
          <w:highlight w:val="yellow"/>
        </w:rPr>
      </w:r>
      <w:proofErr w:type="spellEnd"/>
      <w:r w:rsidRPr="005006F9">
        <w:rPr>
          <w:highlight w:val="yellow"/>
        </w:rPr>
      </w:r>
    </w:p>
    <w:p w14:paraId="621C26ED" w14:textId="7981783C" w:rsidR="00273035" w:rsidRPr="005006F9" w:rsidRDefault="002759A7" w:rsidP="009B1FCE">
      <w:pPr>
        <w:pStyle w:val="BodyText"/>
        <w:tabs>
          <w:tab w:val="left" w:pos="3656"/>
        </w:tabs>
        <w:spacing w:before="120"/>
        <w:ind w:left="116"/>
        <w:rPr>
          <w:highlight w:val="yellow"/>
        </w:rPr>
      </w:pPr>
      <w:r w:rsidRPr="005006F9">
        <w:rPr>
          <w:highlight w:val="yellow"/>
        </w:rPr>
        <w:t>SOP-11</w:t>
      </w:r>
      <w:proofErr w:type="spellStart"/>
      <w:r w:rsidRPr="005006F9">
        <w:rPr>
          <w:highlight w:val="yellow"/>
        </w:rPr>
      </w:r>
      <w:r w:rsidR="00C21C71">
        <w:rPr>
          <w:highlight w:val="yellow"/>
        </w:rPr>
      </w:r>
      <w:r w:rsidRPr="005006F9">
        <w:rPr>
          <w:highlight w:val="yellow"/>
        </w:rPr>
      </w:r>
      <w:proofErr w:type="spellEnd"/>
      <w:r w:rsidRPr="005006F9">
        <w:rPr>
          <w:highlight w:val="yellow"/>
        </w:rPr>
      </w:r>
      <w:r w:rsidRPr="005006F9">
        <w:rPr>
          <w:highlight w:val="yellow"/>
        </w:rPr>
        <w:tab/>
      </w:r>
      <w:r w:rsidR="007B1B8B" w:rsidRPr="005006F9">
        <w:rPr>
          <w:highlight w:val="yellow"/>
        </w:rPr>
        <w:t>Annual Product Quality Review</w:t>
      </w:r>
      <w:proofErr w:type="spellStart"/>
      <w:r w:rsidR="007B1B8B" w:rsidRPr="005006F9">
        <w:rPr>
          <w:highlight w:val="yellow"/>
        </w:rPr>
      </w:r>
      <w:r w:rsidR="00C21C71">
        <w:rPr>
          <w:highlight w:val="yellow"/>
        </w:rPr>
      </w:r>
      <w:r w:rsidR="007B1B8B" w:rsidRPr="005006F9">
        <w:rPr>
          <w:highlight w:val="yellow"/>
        </w:rPr>
      </w:r>
      <w:proofErr w:type="spellEnd"/>
      <w:r w:rsidR="007B1B8B" w:rsidRPr="005006F9">
        <w:rPr>
          <w:highlight w:val="yellow"/>
        </w:rPr>
      </w:r>
    </w:p>
    <w:p w14:paraId="2312F882" w14:textId="3E5D00BD" w:rsidR="00FA303A" w:rsidRPr="00AA5A64" w:rsidRDefault="00F631EB" w:rsidP="009B1FCE">
      <w:pPr>
        <w:pStyle w:val="BodyText"/>
        <w:tabs>
          <w:tab w:val="left" w:pos="3656"/>
        </w:tabs>
        <w:spacing w:before="120"/>
        <w:ind w:left="116"/>
        <w:rPr>
          <w:highlight w:val="yellow"/>
        </w:rPr>
      </w:pPr>
      <w:r w:rsidRPr="005006F9">
        <w:rPr>
          <w:highlight w:val="yellow"/>
        </w:rPr>
        <w:t>SOP-12</w:t>
      </w:r>
      <w:proofErr w:type="spellStart"/>
      <w:r w:rsidR="00377748" w:rsidRPr="00AA5A64">
        <w:rPr>
          <w:highlight w:val="yellow"/>
        </w:rPr>
      </w:r>
      <w:proofErr w:type="spellEnd"/>
      <w:r w:rsidRPr="00AA5A64">
        <w:rPr>
          <w:highlight w:val="yellow"/>
        </w:rPr>
      </w:r>
      <w:r w:rsidRPr="00AA5A64">
        <w:rPr>
          <w:highlight w:val="yellow"/>
        </w:rPr>
        <w:tab/>
        <w:t>Complaints and Recalls Management</w:t>
      </w:r>
      <w:proofErr w:type="spellStart"/>
      <w:r w:rsidR="00377748" w:rsidRPr="00AA5A64">
        <w:rPr>
          <w:highlight w:val="yellow"/>
        </w:rPr>
      </w:r>
      <w:proofErr w:type="spellEnd"/>
      <w:r w:rsidRPr="00AA5A64">
        <w:rPr>
          <w:highlight w:val="yellow"/>
        </w:rPr>
      </w:r>
    </w:p>
    <w:p w14:paraId="11144CC3" w14:textId="2CCFBA59" w:rsidR="00F631EB" w:rsidRDefault="009D729F" w:rsidP="009B1FCE">
      <w:pPr>
        <w:pStyle w:val="BodyText"/>
        <w:tabs>
          <w:tab w:val="left" w:pos="3656"/>
        </w:tabs>
        <w:spacing w:before="120"/>
        <w:ind w:left="116"/>
      </w:pPr>
      <w:r w:rsidRPr="00472676">
        <w:rPr>
          <w:highlight w:val="yellow"/>
        </w:rPr>
        <w:t>SOP-13</w:t>
      </w:r>
      <w:proofErr w:type="spellStart"/>
      <w:r w:rsidRPr="00472676">
        <w:rPr>
          <w:highlight w:val="yellow"/>
        </w:rPr>
      </w:r>
      <w:proofErr w:type="spellEnd"/>
      <w:r w:rsidRPr="00472676">
        <w:rPr>
          <w:highlight w:val="yellow"/>
        </w:rPr>
      </w:r>
      <w:r w:rsidR="000D0D30" w:rsidRPr="00472676">
        <w:rPr>
          <w:highlight w:val="yellow"/>
        </w:rPr>
        <w:tab/>
      </w:r>
      <w:r w:rsidR="00472676" w:rsidRPr="00472676">
        <w:rPr>
          <w:highlight w:val="yellow"/>
        </w:rPr>
        <w:t>Supplier Management</w:t>
      </w:r>
      <w:proofErr w:type="spellStart"/>
      <w:r w:rsidR="00472676" w:rsidRPr="00472676">
        <w:rPr>
          <w:highlight w:val="yellow"/>
        </w:rPr>
      </w:r>
      <w:proofErr w:type="spellEnd"/>
      <w:r w:rsidR="00472676" w:rsidRPr="00472676">
        <w:rPr>
          <w:highlight w:val="yellow"/>
        </w:rPr>
      </w:r>
    </w:p>
    <w:p w14:paraId="64976D18" w14:textId="77777777" w:rsidR="00E516E9" w:rsidRDefault="00E516E9" w:rsidP="00E516E9">
      <w:pPr>
        <w:pStyle w:val="BodyText"/>
        <w:tabs>
          <w:tab w:val="left" w:pos="3656"/>
        </w:tabs>
        <w:spacing w:before="120" w:line="348" w:lineRule="auto"/>
        <w:ind w:left="116" w:right="1249"/>
      </w:pPr>
      <w:r>
        <w:t>EudraLex Volume</w:t>
      </w:r>
      <w:r>
        <w:rPr>
          <w:spacing w:val="-5"/>
        </w:rPr>
        <w:t xml:space="preserve"> </w:t>
      </w:r>
      <w:r>
        <w:t>4EU</w:t>
      </w:r>
      <w:r>
        <w:rPr>
          <w:spacing w:val="-1"/>
        </w:rPr>
        <w:t xml:space="preserve"> </w:t>
      </w:r>
      <w:r>
        <w:t>GMP</w:t>
      </w:r>
      <w:r>
        <w:tab/>
        <w:t>Chapter 1 Pharmaceutical Quality System EMA/CHMP/ICH/214732/2007</w:t>
      </w:r>
      <w:r>
        <w:tab/>
        <w:t>ICH guideline Q10 on pharmaceutical quality system ISO</w:t>
      </w:r>
      <w:r>
        <w:rPr>
          <w:spacing w:val="-1"/>
        </w:rPr>
        <w:t xml:space="preserve"> </w:t>
      </w:r>
      <w:r>
        <w:t>9001:2015</w:t>
      </w:r>
      <w:r>
        <w:tab/>
        <w:t>Quality management systems –</w:t>
      </w:r>
      <w:r>
        <w:rPr>
          <w:spacing w:val="-5"/>
        </w:rPr>
        <w:t xml:space="preserve"> </w:t>
      </w:r>
      <w:r>
        <w:t>Requirements</w:t>
      </w:r>
    </w:p>
    <w:p w14:paraId="3AA50D4D" w14:textId="77777777" w:rsidR="001F7861" w:rsidRPr="00E21E62" w:rsidRDefault="001F7861" w:rsidP="000562CB">
      <w:pPr>
        <w:pStyle w:val="Heading1"/>
      </w:pPr>
      <w:bookmarkStart w:id="66" w:name="_Ref63709804"/>
      <w:bookmarkStart w:id="67" w:name="_Toc118966525"/>
      <w:r w:rsidRPr="00E21E62">
        <w:t>Appendices</w:t>
      </w:r>
      <w:bookmarkEnd w:id="66"/>
      <w:bookmarkEnd w:id="67"/>
    </w:p>
    <w:p w14:paraId="6EEBE8C9" w14:textId="7B14858A" w:rsidR="00977DF0" w:rsidRPr="00E21E62" w:rsidRDefault="00C378A9" w:rsidP="00DC4FD3">
      <w:pPr>
        <w:rPr>
          <w:rStyle w:val="IntenseEmphasis"/>
          <w:lang w:val="en-US"/>
        </w:rPr>
      </w:pPr>
      <w:bookmarkStart w:id="68" w:name="_Toc93649474"/>
      <w:bookmarkEnd w:id="68"/>
      <w:r>
        <w:rPr>
          <w:lang w:val="en-US"/>
        </w:rPr>
        <w:t>n/a</w:t>
      </w:r>
    </w:p>
    <w:p w14:paraId="44B6D25E" w14:textId="1CC95552" w:rsidR="00C16B2E" w:rsidRPr="00E21E62" w:rsidRDefault="00C16B2E" w:rsidP="000562CB">
      <w:pPr>
        <w:pStyle w:val="Heading1"/>
        <w:rPr>
          <w:rFonts w:eastAsiaTheme="minorHAnsi"/>
        </w:rPr>
      </w:pPr>
      <w:bookmarkStart w:id="69" w:name="_Toc93673164"/>
      <w:bookmarkStart w:id="70" w:name="_Toc69400861"/>
      <w:bookmarkStart w:id="71" w:name="_Toc118966526"/>
      <w:bookmarkEnd w:id="69"/>
      <w:r w:rsidRPr="00E21E62">
        <w:rPr>
          <w:rFonts w:eastAsiaTheme="minorHAnsi"/>
        </w:rPr>
        <w:t>Document revision history</w:t>
      </w:r>
      <w:bookmarkEnd w:id="70"/>
      <w:bookmarkEnd w:id="71"/>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
        <w:gridCol w:w="1555"/>
        <w:gridCol w:w="3778"/>
        <w:gridCol w:w="2835"/>
      </w:tblGrid>
      <w:tr w:rsidR="00635F4E" w:rsidRPr="007C0AA7" w14:paraId="3B646580" w14:textId="77777777" w:rsidTr="00635F4E">
        <w:trPr>
          <w:trHeight w:val="392"/>
        </w:trPr>
        <w:tc>
          <w:tcPr>
            <w:tcW w:w="904" w:type="dxa"/>
            <w:shd w:val="clear" w:color="auto" w:fill="B7ADA5"/>
          </w:tcPr>
          <w:bookmarkEnd w:id="1"/>
          <w:p w14:paraId="7D125F95" w14:textId="77777777" w:rsidR="00635F4E" w:rsidRPr="007C0AA7" w:rsidRDefault="00635F4E" w:rsidP="00CC47E5">
            <w:pPr>
              <w:pStyle w:val="TableParagraph"/>
              <w:rPr>
                <w:b/>
              </w:rPr>
            </w:pPr>
            <w:r w:rsidRPr="007C0AA7">
              <w:rPr>
                <w:b/>
              </w:rPr>
              <w:t>Version</w:t>
            </w:r>
          </w:p>
        </w:tc>
        <w:tc>
          <w:tcPr>
            <w:tcW w:w="1555" w:type="dxa"/>
            <w:shd w:val="clear" w:color="auto" w:fill="B7ADA5"/>
          </w:tcPr>
          <w:p w14:paraId="44E9C32D" w14:textId="77777777" w:rsidR="00635F4E" w:rsidRPr="007C0AA7" w:rsidRDefault="00635F4E" w:rsidP="00CC47E5">
            <w:pPr>
              <w:pStyle w:val="TableParagraph"/>
              <w:rPr>
                <w:b/>
              </w:rPr>
            </w:pPr>
            <w:r w:rsidRPr="007C0AA7">
              <w:rPr>
                <w:b/>
              </w:rPr>
              <w:t>Valid from</w:t>
            </w:r>
          </w:p>
        </w:tc>
        <w:tc>
          <w:tcPr>
            <w:tcW w:w="3778" w:type="dxa"/>
            <w:shd w:val="clear" w:color="auto" w:fill="B7ADA5"/>
          </w:tcPr>
          <w:p w14:paraId="56F16C7D" w14:textId="77777777" w:rsidR="00635F4E" w:rsidRPr="007C0AA7" w:rsidRDefault="00635F4E" w:rsidP="00CC47E5">
            <w:pPr>
              <w:pStyle w:val="TableParagraph"/>
              <w:rPr>
                <w:b/>
              </w:rPr>
            </w:pPr>
            <w:r w:rsidRPr="007C0AA7">
              <w:rPr>
                <w:b/>
              </w:rPr>
              <w:t>Description of the revision</w:t>
            </w:r>
          </w:p>
        </w:tc>
        <w:tc>
          <w:tcPr>
            <w:tcW w:w="2835" w:type="dxa"/>
            <w:shd w:val="clear" w:color="auto" w:fill="B7ADA5"/>
          </w:tcPr>
          <w:p w14:paraId="06DBDAC5" w14:textId="77777777" w:rsidR="00635F4E" w:rsidRPr="007C0AA7" w:rsidRDefault="00635F4E" w:rsidP="00CC47E5">
            <w:pPr>
              <w:pStyle w:val="TableParagraph"/>
              <w:rPr>
                <w:b/>
              </w:rPr>
            </w:pPr>
            <w:r w:rsidRPr="007C0AA7">
              <w:rPr>
                <w:b/>
              </w:rPr>
              <w:t>Reason for the revision</w:t>
            </w:r>
          </w:p>
        </w:tc>
      </w:tr>
      <w:tr w:rsidR="00635F4E" w:rsidRPr="007C0AA7" w14:paraId="36D9CB1D" w14:textId="77777777" w:rsidTr="00635F4E">
        <w:trPr>
          <w:trHeight w:val="216"/>
        </w:trPr>
        <w:tc>
          <w:tcPr>
            <w:tcW w:w="904" w:type="dxa"/>
          </w:tcPr>
          <w:p w14:paraId="1596A03E" w14:textId="77777777" w:rsidR="00635F4E" w:rsidRPr="007C0AA7" w:rsidRDefault="00635F4E" w:rsidP="00CC47E5">
            <w:pPr>
              <w:pStyle w:val="TableParagraph"/>
              <w:jc w:val="center"/>
            </w:pPr>
            <w:r w:rsidRPr="007C0AA7">
              <w:t>1</w:t>
            </w:r>
          </w:p>
        </w:tc>
        <w:tc>
          <w:tcPr>
            <w:tcW w:w="1555" w:type="dxa"/>
          </w:tcPr>
          <w:p w14:paraId="4E8E1B9A" w14:textId="77777777" w:rsidR="00635F4E" w:rsidRPr="007C0AA7" w:rsidRDefault="00635F4E" w:rsidP="00CC47E5">
            <w:pPr>
              <w:pStyle w:val="TableParagraph"/>
            </w:pPr>
            <w:r w:rsidRPr="00AE59EC">
              <w:t>See header</w:t>
            </w:r>
          </w:p>
        </w:tc>
        <w:tc>
          <w:tcPr>
            <w:tcW w:w="3778" w:type="dxa"/>
          </w:tcPr>
          <w:p w14:paraId="3CC5BBD0" w14:textId="77777777" w:rsidR="00635F4E" w:rsidRPr="007C0AA7" w:rsidRDefault="00635F4E" w:rsidP="00CC47E5">
            <w:pPr>
              <w:pStyle w:val="TableParagraph"/>
            </w:pPr>
            <w:r>
              <w:t>Initial SOP introduction</w:t>
            </w:r>
          </w:p>
        </w:tc>
        <w:tc>
          <w:tcPr>
            <w:tcW w:w="2835" w:type="dxa"/>
          </w:tcPr>
          <w:p w14:paraId="08C2DE60" w14:textId="77777777" w:rsidR="00635F4E" w:rsidRPr="007C0AA7" w:rsidRDefault="00635F4E" w:rsidP="00CC47E5">
            <w:pPr>
              <w:pStyle w:val="TableParagraph"/>
            </w:pPr>
            <w:r w:rsidRPr="007C0AA7">
              <w:t>QMS implementation</w:t>
            </w:r>
          </w:p>
        </w:tc>
      </w:tr>
    </w:tbl>
    <w:p w14:paraId="75062825" w14:textId="13674D6F" w:rsidR="00AD01C9" w:rsidRDefault="00AD01C9" w:rsidP="00635F4E">
      <w:pPr>
        <w:rPr>
          <w:lang w:val="en-US"/>
        </w:rPr>
      </w:pPr>
    </w:p>
    <w:p w14:paraId="1887DAC2" w14:textId="77777777" w:rsidR="00AA5A64" w:rsidRPr="00AA5A64" w:rsidRDefault="00AA5A64" w:rsidP="00AA5A64">
      <w:pPr>
        <w:rPr>
          <w:lang w:val="en-US"/>
        </w:rPr>
      </w:pPr>
    </w:p>
    <w:p w14:paraId="61187EBC" w14:textId="77777777" w:rsidR="00AA5A64" w:rsidRPr="00AA5A64" w:rsidRDefault="00AA5A64" w:rsidP="00AA5A64">
      <w:pPr>
        <w:rPr>
          <w:lang w:val="en-US"/>
        </w:rPr>
      </w:pPr>
    </w:p>
    <w:p w14:paraId="64184122" w14:textId="77777777" w:rsidR="00AA5A64" w:rsidRPr="00AA5A64" w:rsidRDefault="00AA5A64" w:rsidP="00AA5A64">
      <w:pPr>
        <w:rPr>
          <w:lang w:val="en-US"/>
        </w:rPr>
      </w:pPr>
    </w:p>
    <w:p w14:paraId="1C3ED1ED" w14:textId="77777777" w:rsidR="00AA5A64" w:rsidRPr="00AA5A64" w:rsidRDefault="00AA5A64" w:rsidP="00AA5A64">
      <w:pPr>
        <w:rPr>
          <w:lang w:val="en-US"/>
        </w:rPr>
      </w:pPr>
    </w:p>
    <w:p w14:paraId="24276245" w14:textId="77777777" w:rsidR="00AA5A64" w:rsidRPr="00AA5A64" w:rsidRDefault="00AA5A64" w:rsidP="00AA5A64">
      <w:pPr>
        <w:rPr>
          <w:lang w:val="en-US"/>
        </w:rPr>
      </w:pPr>
    </w:p>
    <w:p w14:paraId="74BD7D96" w14:textId="77777777" w:rsidR="00AA5A64" w:rsidRPr="00AA5A64" w:rsidRDefault="00AA5A64" w:rsidP="00AA5A64">
      <w:pPr>
        <w:rPr>
          <w:lang w:val="en-US"/>
        </w:rPr>
      </w:pPr>
    </w:p>
    <w:p w14:paraId="07E44748" w14:textId="77777777" w:rsidR="00AA5A64" w:rsidRPr="00AA5A64" w:rsidRDefault="00AA5A64" w:rsidP="00AA5A64">
      <w:pPr>
        <w:rPr>
          <w:lang w:val="en-US"/>
        </w:rPr>
      </w:pPr>
    </w:p>
    <w:p w14:paraId="2135F3CC" w14:textId="77777777" w:rsidR="00AA5A64" w:rsidRPr="00AA5A64" w:rsidRDefault="00AA5A64" w:rsidP="00AA5A64">
      <w:pPr>
        <w:rPr>
          <w:lang w:val="en-US"/>
        </w:rPr>
      </w:pPr>
    </w:p>
    <w:p w14:paraId="1AD3888E" w14:textId="77777777" w:rsidR="00AA5A64" w:rsidRPr="00AA5A64" w:rsidRDefault="00AA5A64" w:rsidP="00AA5A64">
      <w:pPr>
        <w:rPr>
          <w:lang w:val="en-US"/>
        </w:rPr>
      </w:pPr>
    </w:p>
    <w:p w14:paraId="36F039EC" w14:textId="77777777" w:rsidR="00AA5A64" w:rsidRPr="00AA5A64" w:rsidRDefault="00AA5A64" w:rsidP="00AA5A64">
      <w:pPr>
        <w:rPr>
          <w:lang w:val="en-US"/>
        </w:rPr>
      </w:pPr>
    </w:p>
    <w:sectPr w:rsidR="00AA5A64" w:rsidRPr="00AA5A64" w:rsidSect="0058791E">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540EE" w14:textId="77777777" w:rsidR="00FE209D" w:rsidRDefault="00FE209D" w:rsidP="002C0BFD">
      <w:pPr>
        <w:spacing w:after="0"/>
      </w:pPr>
      <w:r>
        <w:separator/>
      </w:r>
    </w:p>
  </w:endnote>
  <w:endnote w:type="continuationSeparator" w:id="0">
    <w:p w14:paraId="14E3E067" w14:textId="77777777" w:rsidR="00FE209D" w:rsidRDefault="00FE209D"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CF8F1" w14:textId="77777777" w:rsidR="00AA5A64" w:rsidRDefault="00AA5A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CEB89" w14:textId="77777777" w:rsidR="0058791E" w:rsidRPr="00020EFE" w:rsidRDefault="0058791E" w:rsidP="00AA5A64">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63315" w14:textId="77777777" w:rsidR="00AA5A64" w:rsidRDefault="00AA5A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2C9D8" w14:textId="77777777" w:rsidR="00FE209D" w:rsidRDefault="00FE209D" w:rsidP="002C0BFD">
      <w:pPr>
        <w:spacing w:after="0"/>
      </w:pPr>
      <w:r>
        <w:separator/>
      </w:r>
    </w:p>
  </w:footnote>
  <w:footnote w:type="continuationSeparator" w:id="0">
    <w:p w14:paraId="16895616" w14:textId="77777777" w:rsidR="00FE209D" w:rsidRDefault="00FE209D"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B7B28" w14:textId="77777777" w:rsidR="00AA5A64" w:rsidRDefault="00AA5A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168"/>
      <w:gridCol w:w="3614"/>
      <w:gridCol w:w="2501"/>
    </w:tblGrid>
    <w:tr w:rsidR="00020EFE" w:rsidRPr="0091642B" w14:paraId="574DCB43" w14:textId="77777777" w:rsidTr="00E35016">
      <w:trPr>
        <w:trHeight w:val="454"/>
      </w:trPr>
      <w:tc>
        <w:tcPr>
          <w:tcW w:w="430" w:type="pct"/>
          <w:shd w:val="clear" w:color="auto" w:fill="auto"/>
          <w:vAlign w:val="center"/>
        </w:tcPr>
        <w:p w14:paraId="0D887E7F" w14:textId="77777777" w:rsidR="00020EFE" w:rsidRPr="0091642B" w:rsidRDefault="00020EFE" w:rsidP="00020EFE">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1196" w:type="pct"/>
          <w:shd w:val="clear" w:color="auto" w:fill="auto"/>
          <w:vAlign w:val="center"/>
        </w:tcPr>
        <w:p w14:paraId="48698176" w14:textId="68F670F9" w:rsidR="00020EFE" w:rsidRPr="002A0530" w:rsidRDefault="00693B6B" w:rsidP="00020EFE">
          <w:pPr>
            <w:pStyle w:val="Header"/>
            <w:jc w:val="right"/>
            <w:rPr>
              <w:rStyle w:val="IntenseEmphasis"/>
              <w:rFonts w:ascii="Calibri" w:hAnsi="Calibri" w:cs="Calibri"/>
              <w:i w:val="0"/>
              <w:iCs w:val="0"/>
              <w:sz w:val="17"/>
              <w:szCs w:val="17"/>
            </w:rPr>
          </w:pPr>
          <w:r w:rsidRPr="00022794">
            <w:rPr>
              <w:rStyle w:val="IntenseEmphasis"/>
              <w:rFonts w:ascii="Calibri" w:hAnsi="Calibri" w:cs="Calibri"/>
              <w:i w:val="0"/>
              <w:iCs w:val="0"/>
              <w:color w:val="auto"/>
              <w:sz w:val="17"/>
              <w:szCs w:val="17"/>
              <w:highlight w:val="yellow"/>
            </w:rPr>
            <w:t>SOP-04</w:t>
          </w:r>
          <w:proofErr w:type="spellStart"/>
          <w:r w:rsidRPr="00022794">
            <w:rPr>
              <w:rStyle w:val="IntenseEmphasis"/>
              <w:rFonts w:ascii="Calibri" w:hAnsi="Calibri" w:cs="Calibri"/>
              <w:i w:val="0"/>
              <w:iCs w:val="0"/>
              <w:color w:val="auto"/>
              <w:sz w:val="17"/>
              <w:szCs w:val="17"/>
              <w:highlight w:val="yellow"/>
            </w:rPr>
          </w:r>
          <w:proofErr w:type="spellEnd"/>
          <w:r w:rsidRPr="00022794">
            <w:rPr>
              <w:rStyle w:val="IntenseEmphasis"/>
              <w:rFonts w:ascii="Calibri" w:hAnsi="Calibri" w:cs="Calibri"/>
              <w:i w:val="0"/>
              <w:iCs w:val="0"/>
              <w:color w:val="auto"/>
              <w:sz w:val="17"/>
              <w:szCs w:val="17"/>
              <w:highlight w:val="yellow"/>
            </w:rPr>
          </w:r>
        </w:p>
      </w:tc>
      <w:tc>
        <w:tcPr>
          <w:tcW w:w="1994" w:type="pct"/>
          <w:shd w:val="clear" w:color="auto" w:fill="auto"/>
          <w:vAlign w:val="center"/>
        </w:tcPr>
        <w:p w14:paraId="129875F8" w14:textId="1BFD3B6B" w:rsidR="00020EFE" w:rsidRPr="0081583D" w:rsidRDefault="0090034A" w:rsidP="00020EFE">
          <w:pPr>
            <w:pStyle w:val="Header"/>
            <w:jc w:val="center"/>
            <w:rPr>
              <w:rFonts w:ascii="Calibri" w:hAnsi="Calibri" w:cs="Calibri"/>
              <w:i/>
              <w:iCs/>
              <w:sz w:val="28"/>
              <w:szCs w:val="28"/>
            </w:rPr>
          </w:pPr>
          <w:r w:rsidRPr="0090034A">
            <w:rPr>
              <w:rStyle w:val="IntenseEmphasis"/>
              <w:i w:val="0"/>
              <w:iCs w:val="0"/>
              <w:color w:val="auto"/>
              <w:sz w:val="20"/>
              <w:szCs w:val="20"/>
              <w:lang w:val="fr-FR"/>
            </w:rPr>
            <w:t>S</w:t>
          </w:r>
          <w:r w:rsidRPr="0090034A">
            <w:rPr>
              <w:rStyle w:val="IntenseEmphasis"/>
              <w:color w:val="auto"/>
              <w:sz w:val="20"/>
              <w:szCs w:val="20"/>
              <w:lang w:val="fr-FR"/>
            </w:rPr>
            <w:t>OP</w:t>
          </w:r>
        </w:p>
      </w:tc>
      <w:tc>
        <w:tcPr>
          <w:tcW w:w="1380" w:type="pct"/>
          <w:vMerge w:val="restart"/>
          <w:shd w:val="clear" w:color="auto" w:fill="auto"/>
          <w:vAlign w:val="center"/>
        </w:tcPr>
        <w:p w14:paraId="7DF2665C" w14:textId="0E06F153" w:rsidR="00020EFE" w:rsidRPr="0091642B" w:rsidRDefault="001C44FC" w:rsidP="001C44FC">
          <w:pPr>
            <w:pStyle w:val="Header"/>
            <w:jc w:val="center"/>
            <w:rPr>
              <w:rFonts w:ascii="Calibri" w:hAnsi="Calibri" w:cs="Calibri"/>
            </w:rPr>
          </w:pPr>
          <w:r w:rsidRPr="001C44FC">
            <w:rPr>
              <w:rFonts w:ascii="Calibri" w:hAnsi="Calibri" w:cs="Calibri"/>
              <w:lang w:bidi="en-US"/>
            </w:rPr>
          </w:r>
          <w:proofErr w:type="spellStart"/>
          <w:r w:rsidRPr="001C44FC">
            <w:rPr>
              <w:rFonts w:ascii="Calibri" w:hAnsi="Calibri" w:cs="Calibri"/>
              <w:lang w:bidi="en-US"/>
            </w:rPr>
          </w:r>
          <w:proofErr w:type="spellEnd"/>
          <w:r w:rsidRPr="001C44FC">
            <w:rPr>
              <w:rFonts w:ascii="Calibri" w:hAnsi="Calibri" w:cs="Calibri"/>
              <w:lang w:bidi="en-US"/>
            </w:rPr>
          </w:r>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020EFE" w:rsidRPr="0091642B" w14:paraId="6CDEA34D" w14:textId="77777777" w:rsidTr="00E35016">
      <w:trPr>
        <w:trHeight w:val="454"/>
      </w:trPr>
      <w:tc>
        <w:tcPr>
          <w:tcW w:w="430" w:type="pct"/>
          <w:shd w:val="clear" w:color="auto" w:fill="auto"/>
          <w:vAlign w:val="center"/>
        </w:tcPr>
        <w:p w14:paraId="5E7B9C49" w14:textId="77777777" w:rsidR="00020EFE" w:rsidRPr="0091642B" w:rsidRDefault="00020EFE" w:rsidP="00020EFE">
          <w:pPr>
            <w:pStyle w:val="Header"/>
            <w:rPr>
              <w:rFonts w:ascii="Calibri" w:hAnsi="Calibri" w:cs="Calibri"/>
            </w:rPr>
          </w:pPr>
          <w:r w:rsidRPr="0091642B">
            <w:rPr>
              <w:rFonts w:ascii="Calibri" w:hAnsi="Calibri" w:cs="Calibri"/>
              <w:sz w:val="17"/>
              <w:szCs w:val="17"/>
            </w:rPr>
            <w:t>Version</w:t>
          </w:r>
        </w:p>
      </w:tc>
      <w:tc>
        <w:tcPr>
          <w:tcW w:w="1196" w:type="pct"/>
          <w:shd w:val="clear" w:color="auto" w:fill="auto"/>
          <w:vAlign w:val="center"/>
        </w:tcPr>
        <w:p w14:paraId="47277948" w14:textId="2BB3751D" w:rsidR="00020EFE" w:rsidRPr="0081583D" w:rsidRDefault="00E450EE" w:rsidP="00020EFE">
          <w:pPr>
            <w:pStyle w:val="Header"/>
            <w:jc w:val="right"/>
            <w:rPr>
              <w:rFonts w:ascii="Calibri" w:hAnsi="Calibri" w:cs="Calibri"/>
            </w:rPr>
          </w:pPr>
          <w:r>
            <w:rPr>
              <w:rFonts w:ascii="Calibri" w:hAnsi="Calibri" w:cs="Calibri"/>
              <w:sz w:val="17"/>
              <w:szCs w:val="17"/>
            </w:rPr>
            <w:t>1</w:t>
          </w:r>
        </w:p>
      </w:tc>
      <w:tc>
        <w:tcPr>
          <w:tcW w:w="1994" w:type="pct"/>
          <w:vMerge w:val="restart"/>
          <w:shd w:val="clear" w:color="auto" w:fill="auto"/>
          <w:vAlign w:val="center"/>
        </w:tcPr>
        <w:p w14:paraId="5064940D" w14:textId="1D67F9BF" w:rsidR="00020EFE" w:rsidRPr="0081583D" w:rsidRDefault="006B7787" w:rsidP="00020EFE">
          <w:pPr>
            <w:pStyle w:val="Header"/>
            <w:jc w:val="center"/>
            <w:rPr>
              <w:rFonts w:ascii="Calibri" w:hAnsi="Calibri" w:cs="Calibri"/>
              <w:i/>
              <w:iCs/>
            </w:rPr>
          </w:pPr>
          <w:r w:rsidRPr="006B7787">
            <w:rPr>
              <w:rStyle w:val="IntenseEmphasis"/>
              <w:rFonts w:ascii="Calibri" w:hAnsi="Calibri" w:cs="Calibri"/>
              <w:i w:val="0"/>
              <w:iCs w:val="0"/>
              <w:color w:val="auto"/>
              <w:highlight w:val="yellow"/>
            </w:rPr>
            <w:t>Management Review</w:t>
          </w:r>
          <w:proofErr w:type="spellStart"/>
          <w:r w:rsidRPr="006B7787">
            <w:rPr>
              <w:rStyle w:val="IntenseEmphasis"/>
              <w:rFonts w:ascii="Calibri" w:hAnsi="Calibri" w:cs="Calibri"/>
              <w:i w:val="0"/>
              <w:iCs w:val="0"/>
              <w:color w:val="auto"/>
              <w:highlight w:val="yellow"/>
            </w:rPr>
          </w:r>
          <w:proofErr w:type="spellEnd"/>
          <w:r w:rsidRPr="006B7787">
            <w:rPr>
              <w:rStyle w:val="IntenseEmphasis"/>
              <w:rFonts w:ascii="Calibri" w:hAnsi="Calibri" w:cs="Calibri"/>
              <w:i w:val="0"/>
              <w:iCs w:val="0"/>
              <w:color w:val="auto"/>
              <w:highlight w:val="yellow"/>
            </w:rPr>
          </w:r>
        </w:p>
      </w:tc>
      <w:tc>
        <w:tcPr>
          <w:tcW w:w="1380" w:type="pct"/>
          <w:vMerge/>
          <w:shd w:val="clear" w:color="auto" w:fill="auto"/>
        </w:tcPr>
        <w:p w14:paraId="3D9088D8" w14:textId="77777777" w:rsidR="00020EFE" w:rsidRPr="0091642B" w:rsidRDefault="00020EFE" w:rsidP="00020EFE">
          <w:pPr>
            <w:pStyle w:val="Header"/>
            <w:rPr>
              <w:rFonts w:ascii="Calibri" w:hAnsi="Calibri" w:cs="Calibri"/>
            </w:rPr>
          </w:pPr>
        </w:p>
      </w:tc>
    </w:tr>
    <w:tr w:rsidR="00020EFE" w:rsidRPr="0091642B" w14:paraId="007576CF" w14:textId="77777777" w:rsidTr="00E35016">
      <w:trPr>
        <w:trHeight w:val="454"/>
      </w:trPr>
      <w:tc>
        <w:tcPr>
          <w:tcW w:w="430" w:type="pct"/>
          <w:shd w:val="clear" w:color="auto" w:fill="auto"/>
          <w:vAlign w:val="center"/>
        </w:tcPr>
        <w:p w14:paraId="342BC333" w14:textId="77777777" w:rsidR="00020EFE" w:rsidRPr="0091642B" w:rsidRDefault="00020EFE" w:rsidP="00020EFE">
          <w:pPr>
            <w:pStyle w:val="Header"/>
            <w:rPr>
              <w:rFonts w:ascii="Calibri" w:hAnsi="Calibri" w:cs="Calibri"/>
            </w:rPr>
          </w:pPr>
          <w:r w:rsidRPr="0091642B">
            <w:rPr>
              <w:rFonts w:ascii="Calibri" w:hAnsi="Calibri" w:cs="Calibri"/>
              <w:sz w:val="17"/>
              <w:szCs w:val="17"/>
            </w:rPr>
            <w:t>Page</w:t>
          </w:r>
        </w:p>
      </w:tc>
      <w:tc>
        <w:tcPr>
          <w:tcW w:w="1196" w:type="pct"/>
          <w:shd w:val="clear" w:color="auto" w:fill="auto"/>
          <w:vAlign w:val="center"/>
        </w:tcPr>
        <w:p w14:paraId="0DEC49AE" w14:textId="77777777" w:rsidR="00020EFE" w:rsidRPr="0091642B" w:rsidRDefault="00020EFE" w:rsidP="00020EFE">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2</w:t>
          </w:r>
          <w:r w:rsidRPr="0091642B">
            <w:rPr>
              <w:rFonts w:ascii="Calibri" w:hAnsi="Calibri" w:cs="Calibri"/>
              <w:b/>
              <w:bCs/>
              <w:sz w:val="17"/>
              <w:szCs w:val="17"/>
            </w:rPr>
            <w:fldChar w:fldCharType="end"/>
          </w:r>
        </w:p>
      </w:tc>
      <w:tc>
        <w:tcPr>
          <w:tcW w:w="1994" w:type="pct"/>
          <w:vMerge/>
          <w:shd w:val="clear" w:color="auto" w:fill="auto"/>
        </w:tcPr>
        <w:p w14:paraId="3CD35CFF" w14:textId="77777777" w:rsidR="00020EFE" w:rsidRPr="0091642B" w:rsidRDefault="00020EFE" w:rsidP="00020EFE">
          <w:pPr>
            <w:pStyle w:val="Header"/>
            <w:rPr>
              <w:rFonts w:ascii="Calibri" w:hAnsi="Calibri" w:cs="Calibri"/>
            </w:rPr>
          </w:pPr>
        </w:p>
      </w:tc>
      <w:tc>
        <w:tcPr>
          <w:tcW w:w="1380" w:type="pct"/>
          <w:vMerge/>
          <w:shd w:val="clear" w:color="auto" w:fill="auto"/>
        </w:tcPr>
        <w:p w14:paraId="13A372BD" w14:textId="77777777" w:rsidR="00020EFE" w:rsidRPr="0091642B" w:rsidRDefault="00020EFE" w:rsidP="00020EFE">
          <w:pPr>
            <w:pStyle w:val="Header"/>
            <w:rPr>
              <w:rFonts w:ascii="Calibri" w:hAnsi="Calibri" w:cs="Calibri"/>
            </w:rPr>
          </w:pPr>
        </w:p>
      </w:tc>
    </w:tr>
  </w:tbl>
  <w:p w14:paraId="43CED494" w14:textId="77777777" w:rsidR="00E35016" w:rsidRDefault="00E35016" w:rsidP="00E35016">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2023-01-11</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8A47D" w14:textId="77777777" w:rsidR="00AA5A64" w:rsidRDefault="00AA5A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5757E0E"/>
    <w:multiLevelType w:val="hybridMultilevel"/>
    <w:tmpl w:val="626EA374"/>
    <w:lvl w:ilvl="0" w:tplc="11787C92">
      <w:numFmt w:val="bullet"/>
      <w:lvlText w:val=""/>
      <w:lvlJc w:val="left"/>
      <w:pPr>
        <w:ind w:left="692" w:hanging="358"/>
      </w:pPr>
      <w:rPr>
        <w:rFonts w:ascii="Symbol" w:eastAsia="Symbol" w:hAnsi="Symbol" w:cs="Symbol" w:hint="default"/>
        <w:w w:val="100"/>
        <w:sz w:val="22"/>
        <w:szCs w:val="22"/>
        <w:lang w:val="en-US" w:eastAsia="en-US" w:bidi="en-US"/>
      </w:rPr>
    </w:lvl>
    <w:lvl w:ilvl="1" w:tplc="4D9A65B0">
      <w:numFmt w:val="bullet"/>
      <w:lvlText w:val="•"/>
      <w:lvlJc w:val="left"/>
      <w:pPr>
        <w:ind w:left="1280" w:hanging="358"/>
      </w:pPr>
      <w:rPr>
        <w:rFonts w:hint="default"/>
        <w:lang w:val="en-US" w:eastAsia="en-US" w:bidi="en-US"/>
      </w:rPr>
    </w:lvl>
    <w:lvl w:ilvl="2" w:tplc="7ABE5850">
      <w:numFmt w:val="bullet"/>
      <w:lvlText w:val="•"/>
      <w:lvlJc w:val="left"/>
      <w:pPr>
        <w:ind w:left="1861" w:hanging="358"/>
      </w:pPr>
      <w:rPr>
        <w:rFonts w:hint="default"/>
        <w:lang w:val="en-US" w:eastAsia="en-US" w:bidi="en-US"/>
      </w:rPr>
    </w:lvl>
    <w:lvl w:ilvl="3" w:tplc="490CA0FE">
      <w:numFmt w:val="bullet"/>
      <w:lvlText w:val="•"/>
      <w:lvlJc w:val="left"/>
      <w:pPr>
        <w:ind w:left="2441" w:hanging="358"/>
      </w:pPr>
      <w:rPr>
        <w:rFonts w:hint="default"/>
        <w:lang w:val="en-US" w:eastAsia="en-US" w:bidi="en-US"/>
      </w:rPr>
    </w:lvl>
    <w:lvl w:ilvl="4" w:tplc="C4D6D6C2">
      <w:numFmt w:val="bullet"/>
      <w:lvlText w:val="•"/>
      <w:lvlJc w:val="left"/>
      <w:pPr>
        <w:ind w:left="3022" w:hanging="358"/>
      </w:pPr>
      <w:rPr>
        <w:rFonts w:hint="default"/>
        <w:lang w:val="en-US" w:eastAsia="en-US" w:bidi="en-US"/>
      </w:rPr>
    </w:lvl>
    <w:lvl w:ilvl="5" w:tplc="7488F3A6">
      <w:numFmt w:val="bullet"/>
      <w:lvlText w:val="•"/>
      <w:lvlJc w:val="left"/>
      <w:pPr>
        <w:ind w:left="3602" w:hanging="358"/>
      </w:pPr>
      <w:rPr>
        <w:rFonts w:hint="default"/>
        <w:lang w:val="en-US" w:eastAsia="en-US" w:bidi="en-US"/>
      </w:rPr>
    </w:lvl>
    <w:lvl w:ilvl="6" w:tplc="C278EBE6">
      <w:numFmt w:val="bullet"/>
      <w:lvlText w:val="•"/>
      <w:lvlJc w:val="left"/>
      <w:pPr>
        <w:ind w:left="4183" w:hanging="358"/>
      </w:pPr>
      <w:rPr>
        <w:rFonts w:hint="default"/>
        <w:lang w:val="en-US" w:eastAsia="en-US" w:bidi="en-US"/>
      </w:rPr>
    </w:lvl>
    <w:lvl w:ilvl="7" w:tplc="982C6594">
      <w:numFmt w:val="bullet"/>
      <w:lvlText w:val="•"/>
      <w:lvlJc w:val="left"/>
      <w:pPr>
        <w:ind w:left="4763" w:hanging="358"/>
      </w:pPr>
      <w:rPr>
        <w:rFonts w:hint="default"/>
        <w:lang w:val="en-US" w:eastAsia="en-US" w:bidi="en-US"/>
      </w:rPr>
    </w:lvl>
    <w:lvl w:ilvl="8" w:tplc="75FA815A">
      <w:numFmt w:val="bullet"/>
      <w:lvlText w:val="•"/>
      <w:lvlJc w:val="left"/>
      <w:pPr>
        <w:ind w:left="5344" w:hanging="358"/>
      </w:pPr>
      <w:rPr>
        <w:rFonts w:hint="default"/>
        <w:lang w:val="en-US" w:eastAsia="en-US" w:bidi="en-US"/>
      </w:rPr>
    </w:lvl>
  </w:abstractNum>
  <w:abstractNum w:abstractNumId="4"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C961288"/>
    <w:multiLevelType w:val="hybridMultilevel"/>
    <w:tmpl w:val="5CB64162"/>
    <w:lvl w:ilvl="0" w:tplc="BF5E291E">
      <w:numFmt w:val="bullet"/>
      <w:lvlText w:val=""/>
      <w:lvlJc w:val="left"/>
      <w:pPr>
        <w:ind w:left="692" w:hanging="358"/>
      </w:pPr>
      <w:rPr>
        <w:rFonts w:ascii="Symbol" w:eastAsia="Symbol" w:hAnsi="Symbol" w:cs="Symbol" w:hint="default"/>
        <w:w w:val="100"/>
        <w:sz w:val="22"/>
        <w:szCs w:val="22"/>
        <w:lang w:val="en-US" w:eastAsia="en-US" w:bidi="en-US"/>
      </w:rPr>
    </w:lvl>
    <w:lvl w:ilvl="1" w:tplc="D4E4CD6A">
      <w:numFmt w:val="bullet"/>
      <w:lvlText w:val="•"/>
      <w:lvlJc w:val="left"/>
      <w:pPr>
        <w:ind w:left="1280" w:hanging="358"/>
      </w:pPr>
      <w:rPr>
        <w:rFonts w:hint="default"/>
        <w:lang w:val="en-US" w:eastAsia="en-US" w:bidi="en-US"/>
      </w:rPr>
    </w:lvl>
    <w:lvl w:ilvl="2" w:tplc="14C418AC">
      <w:numFmt w:val="bullet"/>
      <w:lvlText w:val="•"/>
      <w:lvlJc w:val="left"/>
      <w:pPr>
        <w:ind w:left="1861" w:hanging="358"/>
      </w:pPr>
      <w:rPr>
        <w:rFonts w:hint="default"/>
        <w:lang w:val="en-US" w:eastAsia="en-US" w:bidi="en-US"/>
      </w:rPr>
    </w:lvl>
    <w:lvl w:ilvl="3" w:tplc="FBC4515A">
      <w:numFmt w:val="bullet"/>
      <w:lvlText w:val="•"/>
      <w:lvlJc w:val="left"/>
      <w:pPr>
        <w:ind w:left="2441" w:hanging="358"/>
      </w:pPr>
      <w:rPr>
        <w:rFonts w:hint="default"/>
        <w:lang w:val="en-US" w:eastAsia="en-US" w:bidi="en-US"/>
      </w:rPr>
    </w:lvl>
    <w:lvl w:ilvl="4" w:tplc="3E386824">
      <w:numFmt w:val="bullet"/>
      <w:lvlText w:val="•"/>
      <w:lvlJc w:val="left"/>
      <w:pPr>
        <w:ind w:left="3022" w:hanging="358"/>
      </w:pPr>
      <w:rPr>
        <w:rFonts w:hint="default"/>
        <w:lang w:val="en-US" w:eastAsia="en-US" w:bidi="en-US"/>
      </w:rPr>
    </w:lvl>
    <w:lvl w:ilvl="5" w:tplc="ADEA7450">
      <w:numFmt w:val="bullet"/>
      <w:lvlText w:val="•"/>
      <w:lvlJc w:val="left"/>
      <w:pPr>
        <w:ind w:left="3602" w:hanging="358"/>
      </w:pPr>
      <w:rPr>
        <w:rFonts w:hint="default"/>
        <w:lang w:val="en-US" w:eastAsia="en-US" w:bidi="en-US"/>
      </w:rPr>
    </w:lvl>
    <w:lvl w:ilvl="6" w:tplc="84FE94D8">
      <w:numFmt w:val="bullet"/>
      <w:lvlText w:val="•"/>
      <w:lvlJc w:val="left"/>
      <w:pPr>
        <w:ind w:left="4183" w:hanging="358"/>
      </w:pPr>
      <w:rPr>
        <w:rFonts w:hint="default"/>
        <w:lang w:val="en-US" w:eastAsia="en-US" w:bidi="en-US"/>
      </w:rPr>
    </w:lvl>
    <w:lvl w:ilvl="7" w:tplc="C3228A52">
      <w:numFmt w:val="bullet"/>
      <w:lvlText w:val="•"/>
      <w:lvlJc w:val="left"/>
      <w:pPr>
        <w:ind w:left="4763" w:hanging="358"/>
      </w:pPr>
      <w:rPr>
        <w:rFonts w:hint="default"/>
        <w:lang w:val="en-US" w:eastAsia="en-US" w:bidi="en-US"/>
      </w:rPr>
    </w:lvl>
    <w:lvl w:ilvl="8" w:tplc="EFF405A0">
      <w:numFmt w:val="bullet"/>
      <w:lvlText w:val="•"/>
      <w:lvlJc w:val="left"/>
      <w:pPr>
        <w:ind w:left="5344" w:hanging="358"/>
      </w:pPr>
      <w:rPr>
        <w:rFonts w:hint="default"/>
        <w:lang w:val="en-US" w:eastAsia="en-US" w:bidi="en-US"/>
      </w:rPr>
    </w:lvl>
  </w:abstractNum>
  <w:abstractNum w:abstractNumId="6" w15:restartNumberingAfterBreak="0">
    <w:nsid w:val="0CAF58AB"/>
    <w:multiLevelType w:val="multilevel"/>
    <w:tmpl w:val="FE908D3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8" w15:restartNumberingAfterBreak="0">
    <w:nsid w:val="223B7A0E"/>
    <w:multiLevelType w:val="multilevel"/>
    <w:tmpl w:val="F9C0FD30"/>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start w:val="1"/>
      <w:numFmt w:val="bullet"/>
      <w:lvlText w:val=""/>
      <w:lvlJc w:val="left"/>
      <w:pPr>
        <w:ind w:left="930" w:hanging="360"/>
      </w:pPr>
      <w:rPr>
        <w:rFonts w:ascii="Symbol" w:hAnsi="Symbol" w:hint="default"/>
      </w:rPr>
    </w:lvl>
    <w:lvl w:ilvl="4">
      <w:numFmt w:val="bullet"/>
      <w:lvlText w:val="•"/>
      <w:lvlJc w:val="left"/>
      <w:pPr>
        <w:ind w:left="3802" w:hanging="358"/>
      </w:pPr>
      <w:rPr>
        <w:rFonts w:hint="default"/>
        <w:lang w:val="en-US" w:eastAsia="en-US" w:bidi="en-US"/>
      </w:rPr>
    </w:lvl>
    <w:lvl w:ilvl="5">
      <w:numFmt w:val="bullet"/>
      <w:lvlText w:val="•"/>
      <w:lvlJc w:val="left"/>
      <w:pPr>
        <w:ind w:left="4762" w:hanging="358"/>
      </w:pPr>
      <w:rPr>
        <w:rFonts w:hint="default"/>
        <w:lang w:val="en-US" w:eastAsia="en-US" w:bidi="en-US"/>
      </w:rPr>
    </w:lvl>
    <w:lvl w:ilvl="6">
      <w:numFmt w:val="bullet"/>
      <w:lvlText w:val="•"/>
      <w:lvlJc w:val="left"/>
      <w:pPr>
        <w:ind w:left="5723" w:hanging="358"/>
      </w:pPr>
      <w:rPr>
        <w:rFonts w:hint="default"/>
        <w:lang w:val="en-US" w:eastAsia="en-US" w:bidi="en-US"/>
      </w:rPr>
    </w:lvl>
    <w:lvl w:ilvl="7">
      <w:numFmt w:val="bullet"/>
      <w:lvlText w:val="•"/>
      <w:lvlJc w:val="left"/>
      <w:pPr>
        <w:ind w:left="6684" w:hanging="358"/>
      </w:pPr>
      <w:rPr>
        <w:rFonts w:hint="default"/>
        <w:lang w:val="en-US" w:eastAsia="en-US" w:bidi="en-US"/>
      </w:rPr>
    </w:lvl>
    <w:lvl w:ilvl="8">
      <w:numFmt w:val="bullet"/>
      <w:lvlText w:val="•"/>
      <w:lvlJc w:val="left"/>
      <w:pPr>
        <w:ind w:left="7644" w:hanging="358"/>
      </w:pPr>
      <w:rPr>
        <w:rFonts w:hint="default"/>
        <w:lang w:val="en-US" w:eastAsia="en-US" w:bidi="en-US"/>
      </w:rPr>
    </w:lvl>
  </w:abstractNum>
  <w:abstractNum w:abstractNumId="9" w15:restartNumberingAfterBreak="0">
    <w:nsid w:val="26FC48AB"/>
    <w:multiLevelType w:val="multilevel"/>
    <w:tmpl w:val="365E178C"/>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928" w:hanging="358"/>
      </w:pPr>
      <w:rPr>
        <w:rFonts w:ascii="Wingdings" w:eastAsia="Wingdings" w:hAnsi="Wingdings" w:cs="Wingdings" w:hint="default"/>
        <w:w w:val="100"/>
        <w:sz w:val="22"/>
        <w:szCs w:val="22"/>
        <w:lang w:val="en-US" w:eastAsia="en-US" w:bidi="en-US"/>
      </w:rPr>
    </w:lvl>
    <w:lvl w:ilvl="4">
      <w:numFmt w:val="bullet"/>
      <w:lvlText w:val="•"/>
      <w:lvlJc w:val="left"/>
      <w:pPr>
        <w:ind w:left="3802" w:hanging="358"/>
      </w:pPr>
      <w:rPr>
        <w:rFonts w:hint="default"/>
        <w:lang w:val="en-US" w:eastAsia="en-US" w:bidi="en-US"/>
      </w:rPr>
    </w:lvl>
    <w:lvl w:ilvl="5">
      <w:numFmt w:val="bullet"/>
      <w:lvlText w:val="•"/>
      <w:lvlJc w:val="left"/>
      <w:pPr>
        <w:ind w:left="4762" w:hanging="358"/>
      </w:pPr>
      <w:rPr>
        <w:rFonts w:hint="default"/>
        <w:lang w:val="en-US" w:eastAsia="en-US" w:bidi="en-US"/>
      </w:rPr>
    </w:lvl>
    <w:lvl w:ilvl="6">
      <w:numFmt w:val="bullet"/>
      <w:lvlText w:val="•"/>
      <w:lvlJc w:val="left"/>
      <w:pPr>
        <w:ind w:left="5723" w:hanging="358"/>
      </w:pPr>
      <w:rPr>
        <w:rFonts w:hint="default"/>
        <w:lang w:val="en-US" w:eastAsia="en-US" w:bidi="en-US"/>
      </w:rPr>
    </w:lvl>
    <w:lvl w:ilvl="7">
      <w:numFmt w:val="bullet"/>
      <w:lvlText w:val="•"/>
      <w:lvlJc w:val="left"/>
      <w:pPr>
        <w:ind w:left="6684" w:hanging="358"/>
      </w:pPr>
      <w:rPr>
        <w:rFonts w:hint="default"/>
        <w:lang w:val="en-US" w:eastAsia="en-US" w:bidi="en-US"/>
      </w:rPr>
    </w:lvl>
    <w:lvl w:ilvl="8">
      <w:numFmt w:val="bullet"/>
      <w:lvlText w:val="•"/>
      <w:lvlJc w:val="left"/>
      <w:pPr>
        <w:ind w:left="7644" w:hanging="358"/>
      </w:pPr>
      <w:rPr>
        <w:rFonts w:hint="default"/>
        <w:lang w:val="en-US" w:eastAsia="en-US" w:bidi="en-US"/>
      </w:rPr>
    </w:lvl>
  </w:abstractNum>
  <w:abstractNum w:abstractNumId="10" w15:restartNumberingAfterBreak="0">
    <w:nsid w:val="2BBE5230"/>
    <w:multiLevelType w:val="multilevel"/>
    <w:tmpl w:val="76D689BA"/>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start w:val="1"/>
      <w:numFmt w:val="bullet"/>
      <w:lvlText w:val=""/>
      <w:lvlJc w:val="left"/>
      <w:pPr>
        <w:ind w:left="930" w:hanging="360"/>
      </w:pPr>
      <w:rPr>
        <w:rFonts w:ascii="Symbol" w:hAnsi="Symbol" w:hint="default"/>
      </w:rPr>
    </w:lvl>
    <w:lvl w:ilvl="4">
      <w:numFmt w:val="bullet"/>
      <w:lvlText w:val="•"/>
      <w:lvlJc w:val="left"/>
      <w:pPr>
        <w:ind w:left="3802" w:hanging="358"/>
      </w:pPr>
      <w:rPr>
        <w:rFonts w:hint="default"/>
        <w:lang w:val="en-US" w:eastAsia="en-US" w:bidi="en-US"/>
      </w:rPr>
    </w:lvl>
    <w:lvl w:ilvl="5">
      <w:numFmt w:val="bullet"/>
      <w:lvlText w:val="•"/>
      <w:lvlJc w:val="left"/>
      <w:pPr>
        <w:ind w:left="4762" w:hanging="358"/>
      </w:pPr>
      <w:rPr>
        <w:rFonts w:hint="default"/>
        <w:lang w:val="en-US" w:eastAsia="en-US" w:bidi="en-US"/>
      </w:rPr>
    </w:lvl>
    <w:lvl w:ilvl="6">
      <w:numFmt w:val="bullet"/>
      <w:lvlText w:val="•"/>
      <w:lvlJc w:val="left"/>
      <w:pPr>
        <w:ind w:left="5723" w:hanging="358"/>
      </w:pPr>
      <w:rPr>
        <w:rFonts w:hint="default"/>
        <w:lang w:val="en-US" w:eastAsia="en-US" w:bidi="en-US"/>
      </w:rPr>
    </w:lvl>
    <w:lvl w:ilvl="7">
      <w:numFmt w:val="bullet"/>
      <w:lvlText w:val="•"/>
      <w:lvlJc w:val="left"/>
      <w:pPr>
        <w:ind w:left="6684" w:hanging="358"/>
      </w:pPr>
      <w:rPr>
        <w:rFonts w:hint="default"/>
        <w:lang w:val="en-US" w:eastAsia="en-US" w:bidi="en-US"/>
      </w:rPr>
    </w:lvl>
    <w:lvl w:ilvl="8">
      <w:numFmt w:val="bullet"/>
      <w:lvlText w:val="•"/>
      <w:lvlJc w:val="left"/>
      <w:pPr>
        <w:ind w:left="7644" w:hanging="358"/>
      </w:pPr>
      <w:rPr>
        <w:rFonts w:hint="default"/>
        <w:lang w:val="en-US" w:eastAsia="en-US" w:bidi="en-US"/>
      </w:rPr>
    </w:lvl>
  </w:abstractNum>
  <w:abstractNum w:abstractNumId="11" w15:restartNumberingAfterBreak="0">
    <w:nsid w:val="2BF62AC1"/>
    <w:multiLevelType w:val="hybridMultilevel"/>
    <w:tmpl w:val="B570347C"/>
    <w:lvl w:ilvl="0" w:tplc="F17CA8F6">
      <w:numFmt w:val="bullet"/>
      <w:lvlText w:val=""/>
      <w:lvlJc w:val="left"/>
      <w:pPr>
        <w:ind w:left="692" w:hanging="358"/>
      </w:pPr>
      <w:rPr>
        <w:rFonts w:ascii="Symbol" w:eastAsia="Symbol" w:hAnsi="Symbol" w:cs="Symbol" w:hint="default"/>
        <w:w w:val="100"/>
        <w:sz w:val="22"/>
        <w:szCs w:val="22"/>
        <w:lang w:val="en-US" w:eastAsia="en-US" w:bidi="en-US"/>
      </w:rPr>
    </w:lvl>
    <w:lvl w:ilvl="1" w:tplc="97A4F14E">
      <w:numFmt w:val="bullet"/>
      <w:lvlText w:val="•"/>
      <w:lvlJc w:val="left"/>
      <w:pPr>
        <w:ind w:left="1280" w:hanging="358"/>
      </w:pPr>
      <w:rPr>
        <w:rFonts w:hint="default"/>
        <w:lang w:val="en-US" w:eastAsia="en-US" w:bidi="en-US"/>
      </w:rPr>
    </w:lvl>
    <w:lvl w:ilvl="2" w:tplc="06B22CA0">
      <w:numFmt w:val="bullet"/>
      <w:lvlText w:val="•"/>
      <w:lvlJc w:val="left"/>
      <w:pPr>
        <w:ind w:left="1861" w:hanging="358"/>
      </w:pPr>
      <w:rPr>
        <w:rFonts w:hint="default"/>
        <w:lang w:val="en-US" w:eastAsia="en-US" w:bidi="en-US"/>
      </w:rPr>
    </w:lvl>
    <w:lvl w:ilvl="3" w:tplc="4ECC792E">
      <w:numFmt w:val="bullet"/>
      <w:lvlText w:val="•"/>
      <w:lvlJc w:val="left"/>
      <w:pPr>
        <w:ind w:left="2441" w:hanging="358"/>
      </w:pPr>
      <w:rPr>
        <w:rFonts w:hint="default"/>
        <w:lang w:val="en-US" w:eastAsia="en-US" w:bidi="en-US"/>
      </w:rPr>
    </w:lvl>
    <w:lvl w:ilvl="4" w:tplc="55CA869E">
      <w:numFmt w:val="bullet"/>
      <w:lvlText w:val="•"/>
      <w:lvlJc w:val="left"/>
      <w:pPr>
        <w:ind w:left="3022" w:hanging="358"/>
      </w:pPr>
      <w:rPr>
        <w:rFonts w:hint="default"/>
        <w:lang w:val="en-US" w:eastAsia="en-US" w:bidi="en-US"/>
      </w:rPr>
    </w:lvl>
    <w:lvl w:ilvl="5" w:tplc="BBB0DB08">
      <w:numFmt w:val="bullet"/>
      <w:lvlText w:val="•"/>
      <w:lvlJc w:val="left"/>
      <w:pPr>
        <w:ind w:left="3602" w:hanging="358"/>
      </w:pPr>
      <w:rPr>
        <w:rFonts w:hint="default"/>
        <w:lang w:val="en-US" w:eastAsia="en-US" w:bidi="en-US"/>
      </w:rPr>
    </w:lvl>
    <w:lvl w:ilvl="6" w:tplc="78C821B4">
      <w:numFmt w:val="bullet"/>
      <w:lvlText w:val="•"/>
      <w:lvlJc w:val="left"/>
      <w:pPr>
        <w:ind w:left="4183" w:hanging="358"/>
      </w:pPr>
      <w:rPr>
        <w:rFonts w:hint="default"/>
        <w:lang w:val="en-US" w:eastAsia="en-US" w:bidi="en-US"/>
      </w:rPr>
    </w:lvl>
    <w:lvl w:ilvl="7" w:tplc="81C6291E">
      <w:numFmt w:val="bullet"/>
      <w:lvlText w:val="•"/>
      <w:lvlJc w:val="left"/>
      <w:pPr>
        <w:ind w:left="4763" w:hanging="358"/>
      </w:pPr>
      <w:rPr>
        <w:rFonts w:hint="default"/>
        <w:lang w:val="en-US" w:eastAsia="en-US" w:bidi="en-US"/>
      </w:rPr>
    </w:lvl>
    <w:lvl w:ilvl="8" w:tplc="DE005272">
      <w:numFmt w:val="bullet"/>
      <w:lvlText w:val="•"/>
      <w:lvlJc w:val="left"/>
      <w:pPr>
        <w:ind w:left="5344" w:hanging="358"/>
      </w:pPr>
      <w:rPr>
        <w:rFonts w:hint="default"/>
        <w:lang w:val="en-US" w:eastAsia="en-US" w:bidi="en-US"/>
      </w:rPr>
    </w:lvl>
  </w:abstractNum>
  <w:abstractNum w:abstractNumId="12"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3" w15:restartNumberingAfterBreak="0">
    <w:nsid w:val="2F1F6311"/>
    <w:multiLevelType w:val="hybridMultilevel"/>
    <w:tmpl w:val="BCC6872E"/>
    <w:lvl w:ilvl="0" w:tplc="5678D43E">
      <w:start w:val="1"/>
      <w:numFmt w:val="decimal"/>
      <w:lvlText w:val="%1"/>
      <w:lvlJc w:val="left"/>
      <w:pPr>
        <w:ind w:left="549" w:hanging="432"/>
      </w:pPr>
      <w:rPr>
        <w:rFonts w:ascii="Calibri" w:eastAsia="Calibri" w:hAnsi="Calibri" w:cs="Calibri" w:hint="default"/>
        <w:b/>
        <w:bCs/>
        <w:spacing w:val="-1"/>
        <w:w w:val="100"/>
        <w:sz w:val="24"/>
        <w:szCs w:val="24"/>
        <w:lang w:val="en-US" w:eastAsia="en-US" w:bidi="en-US"/>
      </w:rPr>
    </w:lvl>
    <w:lvl w:ilvl="1" w:tplc="D92CF1CE">
      <w:numFmt w:val="bullet"/>
      <w:lvlText w:val=""/>
      <w:lvlJc w:val="left"/>
      <w:pPr>
        <w:ind w:left="701" w:hanging="358"/>
      </w:pPr>
      <w:rPr>
        <w:rFonts w:ascii="Symbol" w:eastAsia="Symbol" w:hAnsi="Symbol" w:cs="Symbol" w:hint="default"/>
        <w:w w:val="100"/>
        <w:sz w:val="22"/>
        <w:szCs w:val="22"/>
        <w:lang w:val="en-US" w:eastAsia="en-US" w:bidi="en-US"/>
      </w:rPr>
    </w:lvl>
    <w:lvl w:ilvl="2" w:tplc="F7E80F94">
      <w:numFmt w:val="bullet"/>
      <w:lvlText w:val="•"/>
      <w:lvlJc w:val="left"/>
      <w:pPr>
        <w:ind w:left="1685" w:hanging="358"/>
      </w:pPr>
      <w:rPr>
        <w:rFonts w:hint="default"/>
        <w:lang w:val="en-US" w:eastAsia="en-US" w:bidi="en-US"/>
      </w:rPr>
    </w:lvl>
    <w:lvl w:ilvl="3" w:tplc="E8A23F82">
      <w:numFmt w:val="bullet"/>
      <w:lvlText w:val="•"/>
      <w:lvlJc w:val="left"/>
      <w:pPr>
        <w:ind w:left="2670" w:hanging="358"/>
      </w:pPr>
      <w:rPr>
        <w:rFonts w:hint="default"/>
        <w:lang w:val="en-US" w:eastAsia="en-US" w:bidi="en-US"/>
      </w:rPr>
    </w:lvl>
    <w:lvl w:ilvl="4" w:tplc="B6463434">
      <w:numFmt w:val="bullet"/>
      <w:lvlText w:val="•"/>
      <w:lvlJc w:val="left"/>
      <w:pPr>
        <w:ind w:left="3655" w:hanging="358"/>
      </w:pPr>
      <w:rPr>
        <w:rFonts w:hint="default"/>
        <w:lang w:val="en-US" w:eastAsia="en-US" w:bidi="en-US"/>
      </w:rPr>
    </w:lvl>
    <w:lvl w:ilvl="5" w:tplc="2D600820">
      <w:numFmt w:val="bullet"/>
      <w:lvlText w:val="•"/>
      <w:lvlJc w:val="left"/>
      <w:pPr>
        <w:ind w:left="4640" w:hanging="358"/>
      </w:pPr>
      <w:rPr>
        <w:rFonts w:hint="default"/>
        <w:lang w:val="en-US" w:eastAsia="en-US" w:bidi="en-US"/>
      </w:rPr>
    </w:lvl>
    <w:lvl w:ilvl="6" w:tplc="117656CC">
      <w:numFmt w:val="bullet"/>
      <w:lvlText w:val="•"/>
      <w:lvlJc w:val="left"/>
      <w:pPr>
        <w:ind w:left="5625" w:hanging="358"/>
      </w:pPr>
      <w:rPr>
        <w:rFonts w:hint="default"/>
        <w:lang w:val="en-US" w:eastAsia="en-US" w:bidi="en-US"/>
      </w:rPr>
    </w:lvl>
    <w:lvl w:ilvl="7" w:tplc="5E9CF4D0">
      <w:numFmt w:val="bullet"/>
      <w:lvlText w:val="•"/>
      <w:lvlJc w:val="left"/>
      <w:pPr>
        <w:ind w:left="6610" w:hanging="358"/>
      </w:pPr>
      <w:rPr>
        <w:rFonts w:hint="default"/>
        <w:lang w:val="en-US" w:eastAsia="en-US" w:bidi="en-US"/>
      </w:rPr>
    </w:lvl>
    <w:lvl w:ilvl="8" w:tplc="4FB442FC">
      <w:numFmt w:val="bullet"/>
      <w:lvlText w:val="•"/>
      <w:lvlJc w:val="left"/>
      <w:pPr>
        <w:ind w:left="7595" w:hanging="358"/>
      </w:pPr>
      <w:rPr>
        <w:rFonts w:hint="default"/>
        <w:lang w:val="en-US" w:eastAsia="en-US" w:bidi="en-US"/>
      </w:rPr>
    </w:lvl>
  </w:abstractNum>
  <w:abstractNum w:abstractNumId="14" w15:restartNumberingAfterBreak="0">
    <w:nsid w:val="3AD1154A"/>
    <w:multiLevelType w:val="multilevel"/>
    <w:tmpl w:val="CFD603AA"/>
    <w:lvl w:ilvl="0">
      <w:start w:val="5"/>
      <w:numFmt w:val="decimal"/>
      <w:lvlText w:val="%1"/>
      <w:lvlJc w:val="left"/>
      <w:pPr>
        <w:ind w:left="837" w:hanging="721"/>
      </w:pPr>
      <w:rPr>
        <w:rFonts w:hint="default"/>
        <w:lang w:val="en-US" w:eastAsia="en-US" w:bidi="en-US"/>
      </w:rPr>
    </w:lvl>
    <w:lvl w:ilvl="1">
      <w:start w:val="2"/>
      <w:numFmt w:val="decimal"/>
      <w:lvlText w:val="%1.%2"/>
      <w:lvlJc w:val="left"/>
      <w:pPr>
        <w:ind w:left="837" w:hanging="721"/>
      </w:pPr>
      <w:rPr>
        <w:rFonts w:hint="default"/>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Symbol" w:eastAsia="Symbol" w:hAnsi="Symbol" w:cs="Symbol" w:hint="default"/>
        <w:w w:val="100"/>
        <w:sz w:val="22"/>
        <w:szCs w:val="22"/>
        <w:lang w:val="en-US" w:eastAsia="en-US" w:bidi="en-US"/>
      </w:rPr>
    </w:lvl>
    <w:lvl w:ilvl="4">
      <w:numFmt w:val="bullet"/>
      <w:lvlText w:val=""/>
      <w:lvlJc w:val="left"/>
      <w:pPr>
        <w:ind w:left="928" w:hanging="358"/>
      </w:pPr>
      <w:rPr>
        <w:rFonts w:ascii="Wingdings" w:eastAsia="Wingdings" w:hAnsi="Wingdings" w:cs="Wingdings" w:hint="default"/>
        <w:w w:val="100"/>
        <w:sz w:val="22"/>
        <w:szCs w:val="22"/>
        <w:lang w:val="en-US" w:eastAsia="en-US" w:bidi="en-US"/>
      </w:rPr>
    </w:lvl>
    <w:lvl w:ilvl="5">
      <w:numFmt w:val="bullet"/>
      <w:lvlText w:val="•"/>
      <w:lvlJc w:val="left"/>
      <w:pPr>
        <w:ind w:left="4162" w:hanging="358"/>
      </w:pPr>
      <w:rPr>
        <w:rFonts w:hint="default"/>
        <w:lang w:val="en-US" w:eastAsia="en-US" w:bidi="en-US"/>
      </w:rPr>
    </w:lvl>
    <w:lvl w:ilvl="6">
      <w:numFmt w:val="bullet"/>
      <w:lvlText w:val="•"/>
      <w:lvlJc w:val="left"/>
      <w:pPr>
        <w:ind w:left="5243" w:hanging="358"/>
      </w:pPr>
      <w:rPr>
        <w:rFonts w:hint="default"/>
        <w:lang w:val="en-US" w:eastAsia="en-US" w:bidi="en-US"/>
      </w:rPr>
    </w:lvl>
    <w:lvl w:ilvl="7">
      <w:numFmt w:val="bullet"/>
      <w:lvlText w:val="•"/>
      <w:lvlJc w:val="left"/>
      <w:pPr>
        <w:ind w:left="6323" w:hanging="358"/>
      </w:pPr>
      <w:rPr>
        <w:rFonts w:hint="default"/>
        <w:lang w:val="en-US" w:eastAsia="en-US" w:bidi="en-US"/>
      </w:rPr>
    </w:lvl>
    <w:lvl w:ilvl="8">
      <w:numFmt w:val="bullet"/>
      <w:lvlText w:val="•"/>
      <w:lvlJc w:val="left"/>
      <w:pPr>
        <w:ind w:left="7404" w:hanging="358"/>
      </w:pPr>
      <w:rPr>
        <w:rFonts w:hint="default"/>
        <w:lang w:val="en-US" w:eastAsia="en-US" w:bidi="en-US"/>
      </w:rPr>
    </w:lvl>
  </w:abstractNum>
  <w:abstractNum w:abstractNumId="15"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033B48"/>
    <w:multiLevelType w:val="hybridMultilevel"/>
    <w:tmpl w:val="DC788FEA"/>
    <w:lvl w:ilvl="0" w:tplc="98F80F54">
      <w:numFmt w:val="bullet"/>
      <w:lvlText w:val=""/>
      <w:lvlJc w:val="left"/>
      <w:pPr>
        <w:ind w:left="692" w:hanging="358"/>
      </w:pPr>
      <w:rPr>
        <w:rFonts w:ascii="Symbol" w:eastAsia="Symbol" w:hAnsi="Symbol" w:cs="Symbol" w:hint="default"/>
        <w:w w:val="100"/>
        <w:sz w:val="22"/>
        <w:szCs w:val="22"/>
        <w:lang w:val="en-US" w:eastAsia="en-US" w:bidi="en-US"/>
      </w:rPr>
    </w:lvl>
    <w:lvl w:ilvl="1" w:tplc="847C0ACA">
      <w:numFmt w:val="bullet"/>
      <w:lvlText w:val="•"/>
      <w:lvlJc w:val="left"/>
      <w:pPr>
        <w:ind w:left="1280" w:hanging="358"/>
      </w:pPr>
      <w:rPr>
        <w:rFonts w:hint="default"/>
        <w:lang w:val="en-US" w:eastAsia="en-US" w:bidi="en-US"/>
      </w:rPr>
    </w:lvl>
    <w:lvl w:ilvl="2" w:tplc="6B286C26">
      <w:numFmt w:val="bullet"/>
      <w:lvlText w:val="•"/>
      <w:lvlJc w:val="left"/>
      <w:pPr>
        <w:ind w:left="1861" w:hanging="358"/>
      </w:pPr>
      <w:rPr>
        <w:rFonts w:hint="default"/>
        <w:lang w:val="en-US" w:eastAsia="en-US" w:bidi="en-US"/>
      </w:rPr>
    </w:lvl>
    <w:lvl w:ilvl="3" w:tplc="85CEB34E">
      <w:numFmt w:val="bullet"/>
      <w:lvlText w:val="•"/>
      <w:lvlJc w:val="left"/>
      <w:pPr>
        <w:ind w:left="2441" w:hanging="358"/>
      </w:pPr>
      <w:rPr>
        <w:rFonts w:hint="default"/>
        <w:lang w:val="en-US" w:eastAsia="en-US" w:bidi="en-US"/>
      </w:rPr>
    </w:lvl>
    <w:lvl w:ilvl="4" w:tplc="6DF01808">
      <w:numFmt w:val="bullet"/>
      <w:lvlText w:val="•"/>
      <w:lvlJc w:val="left"/>
      <w:pPr>
        <w:ind w:left="3022" w:hanging="358"/>
      </w:pPr>
      <w:rPr>
        <w:rFonts w:hint="default"/>
        <w:lang w:val="en-US" w:eastAsia="en-US" w:bidi="en-US"/>
      </w:rPr>
    </w:lvl>
    <w:lvl w:ilvl="5" w:tplc="4F446ED2">
      <w:numFmt w:val="bullet"/>
      <w:lvlText w:val="•"/>
      <w:lvlJc w:val="left"/>
      <w:pPr>
        <w:ind w:left="3602" w:hanging="358"/>
      </w:pPr>
      <w:rPr>
        <w:rFonts w:hint="default"/>
        <w:lang w:val="en-US" w:eastAsia="en-US" w:bidi="en-US"/>
      </w:rPr>
    </w:lvl>
    <w:lvl w:ilvl="6" w:tplc="E438CFF0">
      <w:numFmt w:val="bullet"/>
      <w:lvlText w:val="•"/>
      <w:lvlJc w:val="left"/>
      <w:pPr>
        <w:ind w:left="4183" w:hanging="358"/>
      </w:pPr>
      <w:rPr>
        <w:rFonts w:hint="default"/>
        <w:lang w:val="en-US" w:eastAsia="en-US" w:bidi="en-US"/>
      </w:rPr>
    </w:lvl>
    <w:lvl w:ilvl="7" w:tplc="D6448F5A">
      <w:numFmt w:val="bullet"/>
      <w:lvlText w:val="•"/>
      <w:lvlJc w:val="left"/>
      <w:pPr>
        <w:ind w:left="4763" w:hanging="358"/>
      </w:pPr>
      <w:rPr>
        <w:rFonts w:hint="default"/>
        <w:lang w:val="en-US" w:eastAsia="en-US" w:bidi="en-US"/>
      </w:rPr>
    </w:lvl>
    <w:lvl w:ilvl="8" w:tplc="EF7E5A9A">
      <w:numFmt w:val="bullet"/>
      <w:lvlText w:val="•"/>
      <w:lvlJc w:val="left"/>
      <w:pPr>
        <w:ind w:left="5344" w:hanging="358"/>
      </w:pPr>
      <w:rPr>
        <w:rFonts w:hint="default"/>
        <w:lang w:val="en-US" w:eastAsia="en-US" w:bidi="en-US"/>
      </w:rPr>
    </w:lvl>
  </w:abstractNum>
  <w:abstractNum w:abstractNumId="17" w15:restartNumberingAfterBreak="0">
    <w:nsid w:val="57714638"/>
    <w:multiLevelType w:val="hybridMultilevel"/>
    <w:tmpl w:val="18689FC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98C153A"/>
    <w:multiLevelType w:val="hybridMultilevel"/>
    <w:tmpl w:val="F82C3170"/>
    <w:lvl w:ilvl="0" w:tplc="18DE3E98">
      <w:numFmt w:val="bullet"/>
      <w:lvlText w:val=""/>
      <w:lvlJc w:val="left"/>
      <w:pPr>
        <w:ind w:left="692" w:hanging="358"/>
      </w:pPr>
      <w:rPr>
        <w:rFonts w:ascii="Symbol" w:eastAsia="Symbol" w:hAnsi="Symbol" w:cs="Symbol" w:hint="default"/>
        <w:w w:val="100"/>
        <w:sz w:val="22"/>
        <w:szCs w:val="22"/>
        <w:lang w:val="en-US" w:eastAsia="en-US" w:bidi="en-US"/>
      </w:rPr>
    </w:lvl>
    <w:lvl w:ilvl="1" w:tplc="B738858E">
      <w:numFmt w:val="bullet"/>
      <w:lvlText w:val="•"/>
      <w:lvlJc w:val="left"/>
      <w:pPr>
        <w:ind w:left="1280" w:hanging="358"/>
      </w:pPr>
      <w:rPr>
        <w:rFonts w:hint="default"/>
        <w:lang w:val="en-US" w:eastAsia="en-US" w:bidi="en-US"/>
      </w:rPr>
    </w:lvl>
    <w:lvl w:ilvl="2" w:tplc="1F8C7E66">
      <w:numFmt w:val="bullet"/>
      <w:lvlText w:val="•"/>
      <w:lvlJc w:val="left"/>
      <w:pPr>
        <w:ind w:left="1861" w:hanging="358"/>
      </w:pPr>
      <w:rPr>
        <w:rFonts w:hint="default"/>
        <w:lang w:val="en-US" w:eastAsia="en-US" w:bidi="en-US"/>
      </w:rPr>
    </w:lvl>
    <w:lvl w:ilvl="3" w:tplc="848EDBB2">
      <w:numFmt w:val="bullet"/>
      <w:lvlText w:val="•"/>
      <w:lvlJc w:val="left"/>
      <w:pPr>
        <w:ind w:left="2441" w:hanging="358"/>
      </w:pPr>
      <w:rPr>
        <w:rFonts w:hint="default"/>
        <w:lang w:val="en-US" w:eastAsia="en-US" w:bidi="en-US"/>
      </w:rPr>
    </w:lvl>
    <w:lvl w:ilvl="4" w:tplc="C07ABFD0">
      <w:numFmt w:val="bullet"/>
      <w:lvlText w:val="•"/>
      <w:lvlJc w:val="left"/>
      <w:pPr>
        <w:ind w:left="3022" w:hanging="358"/>
      </w:pPr>
      <w:rPr>
        <w:rFonts w:hint="default"/>
        <w:lang w:val="en-US" w:eastAsia="en-US" w:bidi="en-US"/>
      </w:rPr>
    </w:lvl>
    <w:lvl w:ilvl="5" w:tplc="285CCF4C">
      <w:numFmt w:val="bullet"/>
      <w:lvlText w:val="•"/>
      <w:lvlJc w:val="left"/>
      <w:pPr>
        <w:ind w:left="3602" w:hanging="358"/>
      </w:pPr>
      <w:rPr>
        <w:rFonts w:hint="default"/>
        <w:lang w:val="en-US" w:eastAsia="en-US" w:bidi="en-US"/>
      </w:rPr>
    </w:lvl>
    <w:lvl w:ilvl="6" w:tplc="4EE4142C">
      <w:numFmt w:val="bullet"/>
      <w:lvlText w:val="•"/>
      <w:lvlJc w:val="left"/>
      <w:pPr>
        <w:ind w:left="4183" w:hanging="358"/>
      </w:pPr>
      <w:rPr>
        <w:rFonts w:hint="default"/>
        <w:lang w:val="en-US" w:eastAsia="en-US" w:bidi="en-US"/>
      </w:rPr>
    </w:lvl>
    <w:lvl w:ilvl="7" w:tplc="1C16DEB6">
      <w:numFmt w:val="bullet"/>
      <w:lvlText w:val="•"/>
      <w:lvlJc w:val="left"/>
      <w:pPr>
        <w:ind w:left="4763" w:hanging="358"/>
      </w:pPr>
      <w:rPr>
        <w:rFonts w:hint="default"/>
        <w:lang w:val="en-US" w:eastAsia="en-US" w:bidi="en-US"/>
      </w:rPr>
    </w:lvl>
    <w:lvl w:ilvl="8" w:tplc="64F80054">
      <w:numFmt w:val="bullet"/>
      <w:lvlText w:val="•"/>
      <w:lvlJc w:val="left"/>
      <w:pPr>
        <w:ind w:left="5344" w:hanging="358"/>
      </w:pPr>
      <w:rPr>
        <w:rFonts w:hint="default"/>
        <w:lang w:val="en-US" w:eastAsia="en-US" w:bidi="en-US"/>
      </w:rPr>
    </w:lvl>
  </w:abstractNum>
  <w:abstractNum w:abstractNumId="19"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1"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4" w15:restartNumberingAfterBreak="0">
    <w:nsid w:val="6CFD6FED"/>
    <w:multiLevelType w:val="multilevel"/>
    <w:tmpl w:val="38F8F6D8"/>
    <w:lvl w:ilvl="0">
      <w:start w:val="5"/>
      <w:numFmt w:val="decimal"/>
      <w:lvlText w:val="%1"/>
      <w:lvlJc w:val="left"/>
      <w:pPr>
        <w:ind w:left="837" w:hanging="721"/>
        <w:jc w:val="left"/>
      </w:pPr>
      <w:rPr>
        <w:rFonts w:hint="default"/>
        <w:lang w:val="en-US" w:eastAsia="en-US" w:bidi="en-US"/>
      </w:rPr>
    </w:lvl>
    <w:lvl w:ilvl="1">
      <w:start w:val="3"/>
      <w:numFmt w:val="decimal"/>
      <w:lvlText w:val="%1.%2"/>
      <w:lvlJc w:val="left"/>
      <w:pPr>
        <w:ind w:left="837" w:hanging="721"/>
        <w:jc w:val="left"/>
      </w:pPr>
      <w:rPr>
        <w:rFonts w:hint="default"/>
        <w:lang w:val="en-US" w:eastAsia="en-US" w:bidi="en-US"/>
      </w:rPr>
    </w:lvl>
    <w:lvl w:ilvl="2">
      <w:start w:val="1"/>
      <w:numFmt w:val="decimal"/>
      <w:lvlText w:val="%1.%2.%3"/>
      <w:lvlJc w:val="left"/>
      <w:pPr>
        <w:ind w:left="837" w:hanging="721"/>
        <w:jc w:val="left"/>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Symbol" w:eastAsia="Symbol" w:hAnsi="Symbol" w:cs="Symbol" w:hint="default"/>
        <w:w w:val="100"/>
        <w:sz w:val="22"/>
        <w:szCs w:val="22"/>
        <w:lang w:val="en-US" w:eastAsia="en-US" w:bidi="en-US"/>
      </w:rPr>
    </w:lvl>
    <w:lvl w:ilvl="4">
      <w:numFmt w:val="bullet"/>
      <w:lvlText w:val="•"/>
      <w:lvlJc w:val="left"/>
      <w:pPr>
        <w:ind w:left="3748" w:hanging="358"/>
      </w:pPr>
      <w:rPr>
        <w:rFonts w:hint="default"/>
        <w:lang w:val="en-US" w:eastAsia="en-US" w:bidi="en-US"/>
      </w:rPr>
    </w:lvl>
    <w:lvl w:ilvl="5">
      <w:numFmt w:val="bullet"/>
      <w:lvlText w:val="•"/>
      <w:lvlJc w:val="left"/>
      <w:pPr>
        <w:ind w:left="4718" w:hanging="358"/>
      </w:pPr>
      <w:rPr>
        <w:rFonts w:hint="default"/>
        <w:lang w:val="en-US" w:eastAsia="en-US" w:bidi="en-US"/>
      </w:rPr>
    </w:lvl>
    <w:lvl w:ilvl="6">
      <w:numFmt w:val="bullet"/>
      <w:lvlText w:val="•"/>
      <w:lvlJc w:val="left"/>
      <w:pPr>
        <w:ind w:left="5687" w:hanging="358"/>
      </w:pPr>
      <w:rPr>
        <w:rFonts w:hint="default"/>
        <w:lang w:val="en-US" w:eastAsia="en-US" w:bidi="en-US"/>
      </w:rPr>
    </w:lvl>
    <w:lvl w:ilvl="7">
      <w:numFmt w:val="bullet"/>
      <w:lvlText w:val="•"/>
      <w:lvlJc w:val="left"/>
      <w:pPr>
        <w:ind w:left="6657" w:hanging="358"/>
      </w:pPr>
      <w:rPr>
        <w:rFonts w:hint="default"/>
        <w:lang w:val="en-US" w:eastAsia="en-US" w:bidi="en-US"/>
      </w:rPr>
    </w:lvl>
    <w:lvl w:ilvl="8">
      <w:numFmt w:val="bullet"/>
      <w:lvlText w:val="•"/>
      <w:lvlJc w:val="left"/>
      <w:pPr>
        <w:ind w:left="7626" w:hanging="358"/>
      </w:pPr>
      <w:rPr>
        <w:rFonts w:hint="default"/>
        <w:lang w:val="en-US" w:eastAsia="en-US" w:bidi="en-US"/>
      </w:rPr>
    </w:lvl>
  </w:abstractNum>
  <w:abstractNum w:abstractNumId="25"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3B35803"/>
    <w:multiLevelType w:val="hybridMultilevel"/>
    <w:tmpl w:val="48BA5E72"/>
    <w:lvl w:ilvl="0" w:tplc="C5E2F4F2">
      <w:numFmt w:val="bullet"/>
      <w:lvlText w:val=""/>
      <w:lvlJc w:val="left"/>
      <w:pPr>
        <w:ind w:left="692" w:hanging="358"/>
      </w:pPr>
      <w:rPr>
        <w:rFonts w:ascii="Symbol" w:eastAsia="Symbol" w:hAnsi="Symbol" w:cs="Symbol" w:hint="default"/>
        <w:w w:val="100"/>
        <w:sz w:val="22"/>
        <w:szCs w:val="22"/>
        <w:lang w:val="en-US" w:eastAsia="en-US" w:bidi="en-US"/>
      </w:rPr>
    </w:lvl>
    <w:lvl w:ilvl="1" w:tplc="A7C23902">
      <w:numFmt w:val="bullet"/>
      <w:lvlText w:val="•"/>
      <w:lvlJc w:val="left"/>
      <w:pPr>
        <w:ind w:left="1280" w:hanging="358"/>
      </w:pPr>
      <w:rPr>
        <w:rFonts w:hint="default"/>
        <w:lang w:val="en-US" w:eastAsia="en-US" w:bidi="en-US"/>
      </w:rPr>
    </w:lvl>
    <w:lvl w:ilvl="2" w:tplc="738059A2">
      <w:numFmt w:val="bullet"/>
      <w:lvlText w:val="•"/>
      <w:lvlJc w:val="left"/>
      <w:pPr>
        <w:ind w:left="1861" w:hanging="358"/>
      </w:pPr>
      <w:rPr>
        <w:rFonts w:hint="default"/>
        <w:lang w:val="en-US" w:eastAsia="en-US" w:bidi="en-US"/>
      </w:rPr>
    </w:lvl>
    <w:lvl w:ilvl="3" w:tplc="35B014C8">
      <w:numFmt w:val="bullet"/>
      <w:lvlText w:val="•"/>
      <w:lvlJc w:val="left"/>
      <w:pPr>
        <w:ind w:left="2441" w:hanging="358"/>
      </w:pPr>
      <w:rPr>
        <w:rFonts w:hint="default"/>
        <w:lang w:val="en-US" w:eastAsia="en-US" w:bidi="en-US"/>
      </w:rPr>
    </w:lvl>
    <w:lvl w:ilvl="4" w:tplc="AF90CCF4">
      <w:numFmt w:val="bullet"/>
      <w:lvlText w:val="•"/>
      <w:lvlJc w:val="left"/>
      <w:pPr>
        <w:ind w:left="3022" w:hanging="358"/>
      </w:pPr>
      <w:rPr>
        <w:rFonts w:hint="default"/>
        <w:lang w:val="en-US" w:eastAsia="en-US" w:bidi="en-US"/>
      </w:rPr>
    </w:lvl>
    <w:lvl w:ilvl="5" w:tplc="33D82F00">
      <w:numFmt w:val="bullet"/>
      <w:lvlText w:val="•"/>
      <w:lvlJc w:val="left"/>
      <w:pPr>
        <w:ind w:left="3602" w:hanging="358"/>
      </w:pPr>
      <w:rPr>
        <w:rFonts w:hint="default"/>
        <w:lang w:val="en-US" w:eastAsia="en-US" w:bidi="en-US"/>
      </w:rPr>
    </w:lvl>
    <w:lvl w:ilvl="6" w:tplc="82208AB8">
      <w:numFmt w:val="bullet"/>
      <w:lvlText w:val="•"/>
      <w:lvlJc w:val="left"/>
      <w:pPr>
        <w:ind w:left="4183" w:hanging="358"/>
      </w:pPr>
      <w:rPr>
        <w:rFonts w:hint="default"/>
        <w:lang w:val="en-US" w:eastAsia="en-US" w:bidi="en-US"/>
      </w:rPr>
    </w:lvl>
    <w:lvl w:ilvl="7" w:tplc="1E6C919E">
      <w:numFmt w:val="bullet"/>
      <w:lvlText w:val="•"/>
      <w:lvlJc w:val="left"/>
      <w:pPr>
        <w:ind w:left="4763" w:hanging="358"/>
      </w:pPr>
      <w:rPr>
        <w:rFonts w:hint="default"/>
        <w:lang w:val="en-US" w:eastAsia="en-US" w:bidi="en-US"/>
      </w:rPr>
    </w:lvl>
    <w:lvl w:ilvl="8" w:tplc="E2DCB7BC">
      <w:numFmt w:val="bullet"/>
      <w:lvlText w:val="•"/>
      <w:lvlJc w:val="left"/>
      <w:pPr>
        <w:ind w:left="5344" w:hanging="358"/>
      </w:pPr>
      <w:rPr>
        <w:rFonts w:hint="default"/>
        <w:lang w:val="en-US" w:eastAsia="en-US" w:bidi="en-US"/>
      </w:rPr>
    </w:lvl>
  </w:abstractNum>
  <w:abstractNum w:abstractNumId="27" w15:restartNumberingAfterBreak="0">
    <w:nsid w:val="7DDE74DE"/>
    <w:multiLevelType w:val="multilevel"/>
    <w:tmpl w:val="44C0F36C"/>
    <w:lvl w:ilvl="0">
      <w:start w:val="5"/>
      <w:numFmt w:val="decimal"/>
      <w:lvlText w:val="%1"/>
      <w:lvlJc w:val="left"/>
      <w:pPr>
        <w:ind w:left="837" w:hanging="721"/>
      </w:pPr>
      <w:rPr>
        <w:rFonts w:hint="default"/>
        <w:lang w:val="en-US" w:eastAsia="en-US" w:bidi="en-US"/>
      </w:rPr>
    </w:lvl>
    <w:lvl w:ilvl="1">
      <w:start w:val="2"/>
      <w:numFmt w:val="decimal"/>
      <w:lvlText w:val="%1.%2"/>
      <w:lvlJc w:val="left"/>
      <w:pPr>
        <w:ind w:left="837" w:hanging="721"/>
      </w:pPr>
      <w:rPr>
        <w:rFonts w:hint="default"/>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Symbol" w:eastAsia="Symbol" w:hAnsi="Symbol" w:cs="Symbol" w:hint="default"/>
        <w:w w:val="100"/>
        <w:sz w:val="22"/>
        <w:szCs w:val="22"/>
        <w:lang w:val="en-US" w:eastAsia="en-US" w:bidi="en-US"/>
      </w:rPr>
    </w:lvl>
    <w:lvl w:ilvl="4">
      <w:start w:val="1"/>
      <w:numFmt w:val="bullet"/>
      <w:lvlText w:val=""/>
      <w:lvlJc w:val="left"/>
      <w:pPr>
        <w:ind w:left="930" w:hanging="360"/>
      </w:pPr>
      <w:rPr>
        <w:rFonts w:ascii="Symbol" w:hAnsi="Symbol" w:hint="default"/>
      </w:rPr>
    </w:lvl>
    <w:lvl w:ilvl="5">
      <w:numFmt w:val="bullet"/>
      <w:lvlText w:val="•"/>
      <w:lvlJc w:val="left"/>
      <w:pPr>
        <w:ind w:left="4162" w:hanging="358"/>
      </w:pPr>
      <w:rPr>
        <w:rFonts w:hint="default"/>
        <w:lang w:val="en-US" w:eastAsia="en-US" w:bidi="en-US"/>
      </w:rPr>
    </w:lvl>
    <w:lvl w:ilvl="6">
      <w:numFmt w:val="bullet"/>
      <w:lvlText w:val="•"/>
      <w:lvlJc w:val="left"/>
      <w:pPr>
        <w:ind w:left="5243" w:hanging="358"/>
      </w:pPr>
      <w:rPr>
        <w:rFonts w:hint="default"/>
        <w:lang w:val="en-US" w:eastAsia="en-US" w:bidi="en-US"/>
      </w:rPr>
    </w:lvl>
    <w:lvl w:ilvl="7">
      <w:numFmt w:val="bullet"/>
      <w:lvlText w:val="•"/>
      <w:lvlJc w:val="left"/>
      <w:pPr>
        <w:ind w:left="6323" w:hanging="358"/>
      </w:pPr>
      <w:rPr>
        <w:rFonts w:hint="default"/>
        <w:lang w:val="en-US" w:eastAsia="en-US" w:bidi="en-US"/>
      </w:rPr>
    </w:lvl>
    <w:lvl w:ilvl="8">
      <w:numFmt w:val="bullet"/>
      <w:lvlText w:val="•"/>
      <w:lvlJc w:val="left"/>
      <w:pPr>
        <w:ind w:left="7404" w:hanging="358"/>
      </w:pPr>
      <w:rPr>
        <w:rFonts w:hint="default"/>
        <w:lang w:val="en-US" w:eastAsia="en-US" w:bidi="en-US"/>
      </w:rPr>
    </w:lvl>
  </w:abstractNum>
  <w:num w:numId="1" w16cid:durableId="435642748">
    <w:abstractNumId w:val="6"/>
  </w:num>
  <w:num w:numId="2" w16cid:durableId="1773863728">
    <w:abstractNumId w:val="21"/>
  </w:num>
  <w:num w:numId="3" w16cid:durableId="1418592356">
    <w:abstractNumId w:val="1"/>
  </w:num>
  <w:num w:numId="4" w16cid:durableId="1467315992">
    <w:abstractNumId w:val="2"/>
  </w:num>
  <w:num w:numId="5" w16cid:durableId="1969819029">
    <w:abstractNumId w:val="7"/>
  </w:num>
  <w:num w:numId="6" w16cid:durableId="1077821876">
    <w:abstractNumId w:val="23"/>
  </w:num>
  <w:num w:numId="7" w16cid:durableId="2084714986">
    <w:abstractNumId w:val="19"/>
  </w:num>
  <w:num w:numId="8" w16cid:durableId="532964659">
    <w:abstractNumId w:val="22"/>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2"/>
  </w:num>
  <w:num w:numId="11" w16cid:durableId="1146163778">
    <w:abstractNumId w:val="25"/>
  </w:num>
  <w:num w:numId="12" w16cid:durableId="1263538688">
    <w:abstractNumId w:val="12"/>
  </w:num>
  <w:num w:numId="13" w16cid:durableId="2065985673">
    <w:abstractNumId w:val="12"/>
  </w:num>
  <w:num w:numId="14" w16cid:durableId="1845195810">
    <w:abstractNumId w:val="12"/>
  </w:num>
  <w:num w:numId="15" w16cid:durableId="813790928">
    <w:abstractNumId w:val="12"/>
  </w:num>
  <w:num w:numId="16" w16cid:durableId="1009261257">
    <w:abstractNumId w:val="12"/>
  </w:num>
  <w:num w:numId="17" w16cid:durableId="1267234362">
    <w:abstractNumId w:val="12"/>
  </w:num>
  <w:num w:numId="18" w16cid:durableId="759911493">
    <w:abstractNumId w:val="12"/>
  </w:num>
  <w:num w:numId="19" w16cid:durableId="176895607">
    <w:abstractNumId w:val="20"/>
  </w:num>
  <w:num w:numId="20" w16cid:durableId="2096553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2"/>
  </w:num>
  <w:num w:numId="22" w16cid:durableId="725495072">
    <w:abstractNumId w:val="15"/>
  </w:num>
  <w:num w:numId="23" w16cid:durableId="114951979">
    <w:abstractNumId w:val="4"/>
  </w:num>
  <w:num w:numId="24" w16cid:durableId="13962572">
    <w:abstractNumId w:val="6"/>
  </w:num>
  <w:num w:numId="25" w16cid:durableId="1357921751">
    <w:abstractNumId w:val="6"/>
  </w:num>
  <w:num w:numId="26" w16cid:durableId="399446556">
    <w:abstractNumId w:val="13"/>
  </w:num>
  <w:num w:numId="27" w16cid:durableId="1433940213">
    <w:abstractNumId w:val="5"/>
  </w:num>
  <w:num w:numId="28" w16cid:durableId="1445422879">
    <w:abstractNumId w:val="26"/>
  </w:num>
  <w:num w:numId="29" w16cid:durableId="868448534">
    <w:abstractNumId w:val="3"/>
  </w:num>
  <w:num w:numId="30" w16cid:durableId="32729733">
    <w:abstractNumId w:val="18"/>
  </w:num>
  <w:num w:numId="31" w16cid:durableId="873277013">
    <w:abstractNumId w:val="11"/>
  </w:num>
  <w:num w:numId="32" w16cid:durableId="1100838828">
    <w:abstractNumId w:val="16"/>
  </w:num>
  <w:num w:numId="33" w16cid:durableId="788403626">
    <w:abstractNumId w:val="17"/>
  </w:num>
  <w:num w:numId="34" w16cid:durableId="1652565760">
    <w:abstractNumId w:val="6"/>
  </w:num>
  <w:num w:numId="35" w16cid:durableId="151023908">
    <w:abstractNumId w:val="9"/>
  </w:num>
  <w:num w:numId="36" w16cid:durableId="861938200">
    <w:abstractNumId w:val="10"/>
  </w:num>
  <w:num w:numId="37" w16cid:durableId="206261624">
    <w:abstractNumId w:val="6"/>
  </w:num>
  <w:num w:numId="38" w16cid:durableId="407195922">
    <w:abstractNumId w:val="14"/>
  </w:num>
  <w:num w:numId="39" w16cid:durableId="1132598329">
    <w:abstractNumId w:val="8"/>
  </w:num>
  <w:num w:numId="40" w16cid:durableId="1140420179">
    <w:abstractNumId w:val="27"/>
  </w:num>
  <w:num w:numId="41" w16cid:durableId="1406876815">
    <w:abstractNumId w:val="6"/>
  </w:num>
  <w:num w:numId="42" w16cid:durableId="73823191">
    <w:abstractNumId w:val="6"/>
  </w:num>
  <w:num w:numId="43" w16cid:durableId="867067671">
    <w:abstractNumId w:val="24"/>
  </w:num>
  <w:num w:numId="44" w16cid:durableId="10024674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2794"/>
    <w:rsid w:val="00026FC5"/>
    <w:rsid w:val="000348BF"/>
    <w:rsid w:val="00045D51"/>
    <w:rsid w:val="00047070"/>
    <w:rsid w:val="000562CB"/>
    <w:rsid w:val="000609AA"/>
    <w:rsid w:val="000664E7"/>
    <w:rsid w:val="000668C4"/>
    <w:rsid w:val="000722C1"/>
    <w:rsid w:val="00072B7F"/>
    <w:rsid w:val="0007675F"/>
    <w:rsid w:val="000877B1"/>
    <w:rsid w:val="000935FD"/>
    <w:rsid w:val="000959DB"/>
    <w:rsid w:val="000A472B"/>
    <w:rsid w:val="000A5F55"/>
    <w:rsid w:val="000A635F"/>
    <w:rsid w:val="000B0164"/>
    <w:rsid w:val="000B449C"/>
    <w:rsid w:val="000B5055"/>
    <w:rsid w:val="000D0D30"/>
    <w:rsid w:val="000D0F58"/>
    <w:rsid w:val="000E67A6"/>
    <w:rsid w:val="000E7FCF"/>
    <w:rsid w:val="001016C1"/>
    <w:rsid w:val="00102A8B"/>
    <w:rsid w:val="001077C4"/>
    <w:rsid w:val="00113267"/>
    <w:rsid w:val="00113BD0"/>
    <w:rsid w:val="00116474"/>
    <w:rsid w:val="00116596"/>
    <w:rsid w:val="0011774B"/>
    <w:rsid w:val="00117A23"/>
    <w:rsid w:val="0012076F"/>
    <w:rsid w:val="00131446"/>
    <w:rsid w:val="001421F7"/>
    <w:rsid w:val="001464E6"/>
    <w:rsid w:val="0015174D"/>
    <w:rsid w:val="001540ED"/>
    <w:rsid w:val="00172022"/>
    <w:rsid w:val="0017423B"/>
    <w:rsid w:val="001830EB"/>
    <w:rsid w:val="00197309"/>
    <w:rsid w:val="001B1469"/>
    <w:rsid w:val="001B4C84"/>
    <w:rsid w:val="001C44FC"/>
    <w:rsid w:val="001D063C"/>
    <w:rsid w:val="001D0AAF"/>
    <w:rsid w:val="001D12BD"/>
    <w:rsid w:val="001E5DE0"/>
    <w:rsid w:val="001F00BC"/>
    <w:rsid w:val="001F1D64"/>
    <w:rsid w:val="001F23BE"/>
    <w:rsid w:val="001F3025"/>
    <w:rsid w:val="001F61CE"/>
    <w:rsid w:val="001F6250"/>
    <w:rsid w:val="001F7861"/>
    <w:rsid w:val="002035F8"/>
    <w:rsid w:val="0020694E"/>
    <w:rsid w:val="002119B1"/>
    <w:rsid w:val="002135D2"/>
    <w:rsid w:val="00221187"/>
    <w:rsid w:val="00221283"/>
    <w:rsid w:val="002251E8"/>
    <w:rsid w:val="0023360D"/>
    <w:rsid w:val="002363DD"/>
    <w:rsid w:val="0023764A"/>
    <w:rsid w:val="002376F7"/>
    <w:rsid w:val="00252469"/>
    <w:rsid w:val="0025342A"/>
    <w:rsid w:val="0025518C"/>
    <w:rsid w:val="00260229"/>
    <w:rsid w:val="00262C67"/>
    <w:rsid w:val="0026337D"/>
    <w:rsid w:val="002670C7"/>
    <w:rsid w:val="00272D65"/>
    <w:rsid w:val="00273035"/>
    <w:rsid w:val="002747D5"/>
    <w:rsid w:val="002759A7"/>
    <w:rsid w:val="0028319F"/>
    <w:rsid w:val="0028374E"/>
    <w:rsid w:val="002850C2"/>
    <w:rsid w:val="00286DD8"/>
    <w:rsid w:val="002905DB"/>
    <w:rsid w:val="002A1B6A"/>
    <w:rsid w:val="002A467A"/>
    <w:rsid w:val="002B7F69"/>
    <w:rsid w:val="002C0BFD"/>
    <w:rsid w:val="002C4B7E"/>
    <w:rsid w:val="002C4CD5"/>
    <w:rsid w:val="002C6A98"/>
    <w:rsid w:val="002D3C85"/>
    <w:rsid w:val="002E63BC"/>
    <w:rsid w:val="002F2E27"/>
    <w:rsid w:val="002F3E10"/>
    <w:rsid w:val="00302978"/>
    <w:rsid w:val="00304D33"/>
    <w:rsid w:val="00310DD2"/>
    <w:rsid w:val="003129CF"/>
    <w:rsid w:val="00312A44"/>
    <w:rsid w:val="0031324C"/>
    <w:rsid w:val="00314927"/>
    <w:rsid w:val="00321E7A"/>
    <w:rsid w:val="00322317"/>
    <w:rsid w:val="00325BAB"/>
    <w:rsid w:val="00327128"/>
    <w:rsid w:val="00331DCD"/>
    <w:rsid w:val="00332883"/>
    <w:rsid w:val="0035055E"/>
    <w:rsid w:val="00356B79"/>
    <w:rsid w:val="00356EB5"/>
    <w:rsid w:val="003573D1"/>
    <w:rsid w:val="00360233"/>
    <w:rsid w:val="00364F25"/>
    <w:rsid w:val="003701BB"/>
    <w:rsid w:val="003702FC"/>
    <w:rsid w:val="00377748"/>
    <w:rsid w:val="00382370"/>
    <w:rsid w:val="00387613"/>
    <w:rsid w:val="00391A24"/>
    <w:rsid w:val="0039536F"/>
    <w:rsid w:val="0039604F"/>
    <w:rsid w:val="003975D3"/>
    <w:rsid w:val="003A1B80"/>
    <w:rsid w:val="003A42DF"/>
    <w:rsid w:val="003A73BA"/>
    <w:rsid w:val="003B0141"/>
    <w:rsid w:val="003B3780"/>
    <w:rsid w:val="003B4932"/>
    <w:rsid w:val="003B5BDB"/>
    <w:rsid w:val="003B632C"/>
    <w:rsid w:val="003B63CF"/>
    <w:rsid w:val="003B6D8D"/>
    <w:rsid w:val="003C0F21"/>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3BBE"/>
    <w:rsid w:val="004678F5"/>
    <w:rsid w:val="00472676"/>
    <w:rsid w:val="00474B20"/>
    <w:rsid w:val="004810AF"/>
    <w:rsid w:val="00486F10"/>
    <w:rsid w:val="004902C3"/>
    <w:rsid w:val="00494B41"/>
    <w:rsid w:val="00495334"/>
    <w:rsid w:val="004A58AC"/>
    <w:rsid w:val="004B2F25"/>
    <w:rsid w:val="004B374E"/>
    <w:rsid w:val="004B55B4"/>
    <w:rsid w:val="004B7354"/>
    <w:rsid w:val="004C0822"/>
    <w:rsid w:val="004C4D64"/>
    <w:rsid w:val="004C7EBF"/>
    <w:rsid w:val="004D0482"/>
    <w:rsid w:val="004E0604"/>
    <w:rsid w:val="004E3219"/>
    <w:rsid w:val="004E32C5"/>
    <w:rsid w:val="004F0210"/>
    <w:rsid w:val="004F5897"/>
    <w:rsid w:val="004F64AA"/>
    <w:rsid w:val="005006F9"/>
    <w:rsid w:val="00504E80"/>
    <w:rsid w:val="00506AD6"/>
    <w:rsid w:val="005118DC"/>
    <w:rsid w:val="005126AE"/>
    <w:rsid w:val="00512751"/>
    <w:rsid w:val="00524987"/>
    <w:rsid w:val="00525E9C"/>
    <w:rsid w:val="0053154F"/>
    <w:rsid w:val="0053439A"/>
    <w:rsid w:val="005345F1"/>
    <w:rsid w:val="005442AB"/>
    <w:rsid w:val="0054672F"/>
    <w:rsid w:val="00553131"/>
    <w:rsid w:val="00555B98"/>
    <w:rsid w:val="00557D1D"/>
    <w:rsid w:val="00562DA6"/>
    <w:rsid w:val="00564A37"/>
    <w:rsid w:val="00565CD7"/>
    <w:rsid w:val="005726BA"/>
    <w:rsid w:val="00574DD5"/>
    <w:rsid w:val="00576AB5"/>
    <w:rsid w:val="00577021"/>
    <w:rsid w:val="005814BE"/>
    <w:rsid w:val="0058221B"/>
    <w:rsid w:val="00585A75"/>
    <w:rsid w:val="0058791E"/>
    <w:rsid w:val="005933FB"/>
    <w:rsid w:val="00594CA0"/>
    <w:rsid w:val="0059564E"/>
    <w:rsid w:val="00596AE4"/>
    <w:rsid w:val="005A45BB"/>
    <w:rsid w:val="005A6CDF"/>
    <w:rsid w:val="005B56C1"/>
    <w:rsid w:val="005B63CA"/>
    <w:rsid w:val="005D628D"/>
    <w:rsid w:val="005D7335"/>
    <w:rsid w:val="005E2FEE"/>
    <w:rsid w:val="005E66ED"/>
    <w:rsid w:val="005E7AC6"/>
    <w:rsid w:val="005F206A"/>
    <w:rsid w:val="005F245D"/>
    <w:rsid w:val="005F32FA"/>
    <w:rsid w:val="005F4C43"/>
    <w:rsid w:val="005F50DE"/>
    <w:rsid w:val="00603E35"/>
    <w:rsid w:val="00612798"/>
    <w:rsid w:val="00632451"/>
    <w:rsid w:val="00633D25"/>
    <w:rsid w:val="006343C3"/>
    <w:rsid w:val="00635F4E"/>
    <w:rsid w:val="006363A4"/>
    <w:rsid w:val="006406C6"/>
    <w:rsid w:val="00641AED"/>
    <w:rsid w:val="00641EAF"/>
    <w:rsid w:val="006431CA"/>
    <w:rsid w:val="006438C4"/>
    <w:rsid w:val="00647B58"/>
    <w:rsid w:val="0065713F"/>
    <w:rsid w:val="00664B8C"/>
    <w:rsid w:val="0067436D"/>
    <w:rsid w:val="00680BB3"/>
    <w:rsid w:val="00680F0C"/>
    <w:rsid w:val="00682BC6"/>
    <w:rsid w:val="00692B22"/>
    <w:rsid w:val="00693588"/>
    <w:rsid w:val="00693B6B"/>
    <w:rsid w:val="00695D47"/>
    <w:rsid w:val="006973DE"/>
    <w:rsid w:val="00697DE5"/>
    <w:rsid w:val="006A0B5A"/>
    <w:rsid w:val="006A1EBA"/>
    <w:rsid w:val="006A4A10"/>
    <w:rsid w:val="006A68CA"/>
    <w:rsid w:val="006B451F"/>
    <w:rsid w:val="006B47CB"/>
    <w:rsid w:val="006B506B"/>
    <w:rsid w:val="006B66B9"/>
    <w:rsid w:val="006B7787"/>
    <w:rsid w:val="006C1AEF"/>
    <w:rsid w:val="006C2AAB"/>
    <w:rsid w:val="006C469B"/>
    <w:rsid w:val="006C6A10"/>
    <w:rsid w:val="006D1985"/>
    <w:rsid w:val="006D2980"/>
    <w:rsid w:val="006D5498"/>
    <w:rsid w:val="006E2799"/>
    <w:rsid w:val="006E32F2"/>
    <w:rsid w:val="006E5083"/>
    <w:rsid w:val="006F4D56"/>
    <w:rsid w:val="006F4D91"/>
    <w:rsid w:val="007003C9"/>
    <w:rsid w:val="00703ADD"/>
    <w:rsid w:val="007073D8"/>
    <w:rsid w:val="00714A4E"/>
    <w:rsid w:val="0072008C"/>
    <w:rsid w:val="0073071E"/>
    <w:rsid w:val="00734057"/>
    <w:rsid w:val="00742A99"/>
    <w:rsid w:val="00755C61"/>
    <w:rsid w:val="00756FD6"/>
    <w:rsid w:val="00761BE2"/>
    <w:rsid w:val="00762A2A"/>
    <w:rsid w:val="00766ED1"/>
    <w:rsid w:val="00770D61"/>
    <w:rsid w:val="0077594E"/>
    <w:rsid w:val="00776336"/>
    <w:rsid w:val="00783C4D"/>
    <w:rsid w:val="00792959"/>
    <w:rsid w:val="00795B28"/>
    <w:rsid w:val="00797B7F"/>
    <w:rsid w:val="007A12D7"/>
    <w:rsid w:val="007A3954"/>
    <w:rsid w:val="007A7333"/>
    <w:rsid w:val="007B1B8B"/>
    <w:rsid w:val="007B71D3"/>
    <w:rsid w:val="007B7C42"/>
    <w:rsid w:val="007B7E80"/>
    <w:rsid w:val="007C28F1"/>
    <w:rsid w:val="007C4945"/>
    <w:rsid w:val="007C4F67"/>
    <w:rsid w:val="007D37E7"/>
    <w:rsid w:val="007D4555"/>
    <w:rsid w:val="007D7F51"/>
    <w:rsid w:val="007E3961"/>
    <w:rsid w:val="007E7F65"/>
    <w:rsid w:val="00805018"/>
    <w:rsid w:val="008072C7"/>
    <w:rsid w:val="00823C7C"/>
    <w:rsid w:val="008265CA"/>
    <w:rsid w:val="00826A7E"/>
    <w:rsid w:val="00827925"/>
    <w:rsid w:val="008330D5"/>
    <w:rsid w:val="00834439"/>
    <w:rsid w:val="0083614C"/>
    <w:rsid w:val="00836266"/>
    <w:rsid w:val="008523E8"/>
    <w:rsid w:val="00852700"/>
    <w:rsid w:val="008555F8"/>
    <w:rsid w:val="00856063"/>
    <w:rsid w:val="00857A0A"/>
    <w:rsid w:val="00857BC8"/>
    <w:rsid w:val="00860B5E"/>
    <w:rsid w:val="008847B0"/>
    <w:rsid w:val="008913F2"/>
    <w:rsid w:val="00895D41"/>
    <w:rsid w:val="0089606B"/>
    <w:rsid w:val="008A5ED1"/>
    <w:rsid w:val="008B0824"/>
    <w:rsid w:val="008B2865"/>
    <w:rsid w:val="008B42FF"/>
    <w:rsid w:val="008B7954"/>
    <w:rsid w:val="008C312E"/>
    <w:rsid w:val="008C32B4"/>
    <w:rsid w:val="008C6791"/>
    <w:rsid w:val="008C6BB1"/>
    <w:rsid w:val="008D1675"/>
    <w:rsid w:val="008D39B9"/>
    <w:rsid w:val="008D67C4"/>
    <w:rsid w:val="008D7CCC"/>
    <w:rsid w:val="008E27D1"/>
    <w:rsid w:val="008E4CEB"/>
    <w:rsid w:val="008E7B08"/>
    <w:rsid w:val="0090034A"/>
    <w:rsid w:val="00903B68"/>
    <w:rsid w:val="00906E13"/>
    <w:rsid w:val="00907D36"/>
    <w:rsid w:val="00911310"/>
    <w:rsid w:val="00920AB0"/>
    <w:rsid w:val="00921280"/>
    <w:rsid w:val="009267AB"/>
    <w:rsid w:val="00933D3A"/>
    <w:rsid w:val="00935BB6"/>
    <w:rsid w:val="00953F68"/>
    <w:rsid w:val="0096349D"/>
    <w:rsid w:val="00970BCB"/>
    <w:rsid w:val="00972FA9"/>
    <w:rsid w:val="0097307D"/>
    <w:rsid w:val="00973F9A"/>
    <w:rsid w:val="00974B07"/>
    <w:rsid w:val="00977DF0"/>
    <w:rsid w:val="00992B8B"/>
    <w:rsid w:val="009A2AF3"/>
    <w:rsid w:val="009A5883"/>
    <w:rsid w:val="009B1FCE"/>
    <w:rsid w:val="009B51DA"/>
    <w:rsid w:val="009B58D6"/>
    <w:rsid w:val="009B6730"/>
    <w:rsid w:val="009C07F0"/>
    <w:rsid w:val="009C0D0D"/>
    <w:rsid w:val="009D729F"/>
    <w:rsid w:val="009D757E"/>
    <w:rsid w:val="009E4AEB"/>
    <w:rsid w:val="009F15D7"/>
    <w:rsid w:val="009F41A0"/>
    <w:rsid w:val="00A0009E"/>
    <w:rsid w:val="00A06281"/>
    <w:rsid w:val="00A07547"/>
    <w:rsid w:val="00A127C7"/>
    <w:rsid w:val="00A249B3"/>
    <w:rsid w:val="00A25416"/>
    <w:rsid w:val="00A26B8B"/>
    <w:rsid w:val="00A3107F"/>
    <w:rsid w:val="00A373CD"/>
    <w:rsid w:val="00A40E69"/>
    <w:rsid w:val="00A45DD8"/>
    <w:rsid w:val="00A46767"/>
    <w:rsid w:val="00A54440"/>
    <w:rsid w:val="00A54C91"/>
    <w:rsid w:val="00A55297"/>
    <w:rsid w:val="00A6224E"/>
    <w:rsid w:val="00A62DA0"/>
    <w:rsid w:val="00A65E87"/>
    <w:rsid w:val="00A73C9A"/>
    <w:rsid w:val="00A77EDF"/>
    <w:rsid w:val="00A802AA"/>
    <w:rsid w:val="00A80403"/>
    <w:rsid w:val="00A8430D"/>
    <w:rsid w:val="00A84F5A"/>
    <w:rsid w:val="00A90E0A"/>
    <w:rsid w:val="00A9578C"/>
    <w:rsid w:val="00AA21EB"/>
    <w:rsid w:val="00AA34BB"/>
    <w:rsid w:val="00AA5A64"/>
    <w:rsid w:val="00AA68C8"/>
    <w:rsid w:val="00AB05C1"/>
    <w:rsid w:val="00AB496D"/>
    <w:rsid w:val="00AC0411"/>
    <w:rsid w:val="00AC042E"/>
    <w:rsid w:val="00AC2573"/>
    <w:rsid w:val="00AD01C9"/>
    <w:rsid w:val="00AD1A2E"/>
    <w:rsid w:val="00AD2C80"/>
    <w:rsid w:val="00AD7D0B"/>
    <w:rsid w:val="00AE0051"/>
    <w:rsid w:val="00AE1E91"/>
    <w:rsid w:val="00AE2A06"/>
    <w:rsid w:val="00AE307E"/>
    <w:rsid w:val="00AE509E"/>
    <w:rsid w:val="00AE673D"/>
    <w:rsid w:val="00AE6F35"/>
    <w:rsid w:val="00AE7610"/>
    <w:rsid w:val="00AF0188"/>
    <w:rsid w:val="00AF1CD9"/>
    <w:rsid w:val="00AF4943"/>
    <w:rsid w:val="00AF5EFD"/>
    <w:rsid w:val="00B01035"/>
    <w:rsid w:val="00B139DA"/>
    <w:rsid w:val="00B20504"/>
    <w:rsid w:val="00B24272"/>
    <w:rsid w:val="00B247EF"/>
    <w:rsid w:val="00B2669E"/>
    <w:rsid w:val="00B310FB"/>
    <w:rsid w:val="00B312AF"/>
    <w:rsid w:val="00B3261D"/>
    <w:rsid w:val="00B34147"/>
    <w:rsid w:val="00B42D9C"/>
    <w:rsid w:val="00B44635"/>
    <w:rsid w:val="00B46D2C"/>
    <w:rsid w:val="00B53620"/>
    <w:rsid w:val="00B54C9F"/>
    <w:rsid w:val="00B60B82"/>
    <w:rsid w:val="00B67F0B"/>
    <w:rsid w:val="00B71845"/>
    <w:rsid w:val="00B737AC"/>
    <w:rsid w:val="00B75F10"/>
    <w:rsid w:val="00B9748B"/>
    <w:rsid w:val="00B97993"/>
    <w:rsid w:val="00BA43FF"/>
    <w:rsid w:val="00BA61B1"/>
    <w:rsid w:val="00BB2882"/>
    <w:rsid w:val="00BB3610"/>
    <w:rsid w:val="00BB4C87"/>
    <w:rsid w:val="00BD20C4"/>
    <w:rsid w:val="00BD6204"/>
    <w:rsid w:val="00BD6558"/>
    <w:rsid w:val="00BD6D21"/>
    <w:rsid w:val="00BD7DAD"/>
    <w:rsid w:val="00BE079C"/>
    <w:rsid w:val="00BE41E5"/>
    <w:rsid w:val="00BE63EC"/>
    <w:rsid w:val="00BF0802"/>
    <w:rsid w:val="00C00EC2"/>
    <w:rsid w:val="00C03330"/>
    <w:rsid w:val="00C125D4"/>
    <w:rsid w:val="00C16082"/>
    <w:rsid w:val="00C16B2E"/>
    <w:rsid w:val="00C215D8"/>
    <w:rsid w:val="00C21C71"/>
    <w:rsid w:val="00C24C9A"/>
    <w:rsid w:val="00C24D54"/>
    <w:rsid w:val="00C31BB2"/>
    <w:rsid w:val="00C31F07"/>
    <w:rsid w:val="00C32C5F"/>
    <w:rsid w:val="00C36F18"/>
    <w:rsid w:val="00C36FEC"/>
    <w:rsid w:val="00C378A9"/>
    <w:rsid w:val="00C44A83"/>
    <w:rsid w:val="00C52DC5"/>
    <w:rsid w:val="00C64495"/>
    <w:rsid w:val="00C654B6"/>
    <w:rsid w:val="00C716DF"/>
    <w:rsid w:val="00C75495"/>
    <w:rsid w:val="00C87590"/>
    <w:rsid w:val="00CA63AB"/>
    <w:rsid w:val="00CA777D"/>
    <w:rsid w:val="00CB2E58"/>
    <w:rsid w:val="00CC0E9E"/>
    <w:rsid w:val="00CC2B11"/>
    <w:rsid w:val="00CC2CA2"/>
    <w:rsid w:val="00CD4295"/>
    <w:rsid w:val="00CD7A4D"/>
    <w:rsid w:val="00CE4003"/>
    <w:rsid w:val="00CE6B31"/>
    <w:rsid w:val="00CF1C39"/>
    <w:rsid w:val="00D11104"/>
    <w:rsid w:val="00D111D4"/>
    <w:rsid w:val="00D13926"/>
    <w:rsid w:val="00D143DC"/>
    <w:rsid w:val="00D14D99"/>
    <w:rsid w:val="00D16ECB"/>
    <w:rsid w:val="00D17016"/>
    <w:rsid w:val="00D2469C"/>
    <w:rsid w:val="00D267F1"/>
    <w:rsid w:val="00D31FE4"/>
    <w:rsid w:val="00D36E3C"/>
    <w:rsid w:val="00D375C4"/>
    <w:rsid w:val="00D4346D"/>
    <w:rsid w:val="00D436BD"/>
    <w:rsid w:val="00D43904"/>
    <w:rsid w:val="00D61479"/>
    <w:rsid w:val="00D62231"/>
    <w:rsid w:val="00D71925"/>
    <w:rsid w:val="00D770F4"/>
    <w:rsid w:val="00D853A1"/>
    <w:rsid w:val="00D9215E"/>
    <w:rsid w:val="00D92FDB"/>
    <w:rsid w:val="00D955FB"/>
    <w:rsid w:val="00D964B3"/>
    <w:rsid w:val="00DA0DCF"/>
    <w:rsid w:val="00DA50F3"/>
    <w:rsid w:val="00DA67FB"/>
    <w:rsid w:val="00DB5B03"/>
    <w:rsid w:val="00DB640A"/>
    <w:rsid w:val="00DB730C"/>
    <w:rsid w:val="00DB7C7E"/>
    <w:rsid w:val="00DB7C98"/>
    <w:rsid w:val="00DC0C3A"/>
    <w:rsid w:val="00DC4FD3"/>
    <w:rsid w:val="00DD6B80"/>
    <w:rsid w:val="00DE1A49"/>
    <w:rsid w:val="00DE2ED4"/>
    <w:rsid w:val="00DE411A"/>
    <w:rsid w:val="00DF6457"/>
    <w:rsid w:val="00E0514A"/>
    <w:rsid w:val="00E13D72"/>
    <w:rsid w:val="00E200FF"/>
    <w:rsid w:val="00E20FC4"/>
    <w:rsid w:val="00E21E62"/>
    <w:rsid w:val="00E24732"/>
    <w:rsid w:val="00E27E5E"/>
    <w:rsid w:val="00E35016"/>
    <w:rsid w:val="00E4194B"/>
    <w:rsid w:val="00E450EE"/>
    <w:rsid w:val="00E46990"/>
    <w:rsid w:val="00E516E9"/>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631EB"/>
    <w:rsid w:val="00F647D3"/>
    <w:rsid w:val="00F707EE"/>
    <w:rsid w:val="00F711AD"/>
    <w:rsid w:val="00F74876"/>
    <w:rsid w:val="00F75B94"/>
    <w:rsid w:val="00F762BC"/>
    <w:rsid w:val="00F82623"/>
    <w:rsid w:val="00F9031D"/>
    <w:rsid w:val="00F95373"/>
    <w:rsid w:val="00FA0826"/>
    <w:rsid w:val="00FA303A"/>
    <w:rsid w:val="00FA3859"/>
    <w:rsid w:val="00FA487C"/>
    <w:rsid w:val="00FA5DFD"/>
    <w:rsid w:val="00FA6290"/>
    <w:rsid w:val="00FC2AF2"/>
    <w:rsid w:val="00FD130C"/>
    <w:rsid w:val="00FD46FC"/>
    <w:rsid w:val="00FE209D"/>
    <w:rsid w:val="00FF08BA"/>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2119B1"/>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2119B1"/>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1540ED"/>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1540ED"/>
    <w:rPr>
      <w:rFonts w:ascii="Calibri" w:eastAsia="Calibri" w:hAnsi="Calibri" w:cs="Calibri"/>
      <w:lang w:val="en-US" w:bidi="en-US"/>
    </w:rPr>
  </w:style>
  <w:style w:type="table" w:customStyle="1" w:styleId="TableNormal1">
    <w:name w:val="Table Normal1"/>
    <w:uiPriority w:val="2"/>
    <w:semiHidden/>
    <w:unhideWhenUsed/>
    <w:qFormat/>
    <w:rsid w:val="00B010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01035"/>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0BC22AC3-EF9F-4DA8-8B3B-BBFB0A8CEE09}">
  <ds:schemaRefs>
    <ds:schemaRef ds:uri="http://schemas.microsoft.com/sharepoint/v3/contenttype/forms"/>
  </ds:schemaRefs>
</ds:datastoreItem>
</file>

<file path=customXml/itemProps3.xml><?xml version="1.0" encoding="utf-8"?>
<ds:datastoreItem xmlns:ds="http://schemas.openxmlformats.org/officeDocument/2006/customXml" ds:itemID="{FBA94D49-EDC5-41EF-9047-59EB719BA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00DD59-6C1B-4F5B-8426-394A67E30D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1272</Words>
  <Characters>7253</Characters>
  <Application>Microsoft Office Word</Application>
  <DocSecurity>0</DocSecurity>
  <Lines>60</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112</cp:revision>
  <cp:lastPrinted>2021-02-25T11:29:00Z</cp:lastPrinted>
  <dcterms:created xsi:type="dcterms:W3CDTF">2022-06-13T07:18:00Z</dcterms:created>
  <dcterms:modified xsi:type="dcterms:W3CDTF">2022-12-22T15:32:00Z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