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NBE-Therapeutics</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NBE-Therapeutics</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