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&lt;QualityDesignee</w:t>
            </w:r>
            <w:r>
              <w:rPr>
                <w:b/>
                <w:bCs/>
                <w:sz w:val="24"/>
                <w:szCs w:val="24"/>
                <w:highlight w:val="yellow"/>
              </w:rPr>
              <w:t>2</w:t>
            </w:r>
            <w:r w:rsidRPr="002B0C2B">
              <w:rPr>
                <w:b/>
                <w:bCs/>
                <w:sz w:val="24"/>
                <w:szCs w:val="24"/>
                <w:highlight w:val="yellow"/>
              </w:rPr>
              <w:t>&gt;</w:t>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&lt;QualityDesignee1&gt;</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&lt;</w:t>
            </w:r>
            <w:proofErr w:type="spellStart"/>
            <w:r w:rsidRPr="006D3D4C">
              <w:rPr>
                <w:b/>
                <w:bCs/>
                <w:sz w:val="24"/>
                <w:szCs w:val="24"/>
                <w:highlight w:val="yellow"/>
              </w:rPr>
              <w:t>QualityOrganizationHead</w:t>
            </w:r>
            <w:proofErr w:type="spellEnd"/>
            <w:r w:rsidRPr="006D3D4C">
              <w:rPr>
                <w:b/>
                <w:bCs/>
                <w:sz w:val="24"/>
                <w:szCs w:val="24"/>
                <w:highlight w:val="yellow"/>
              </w:rPr>
              <w:t>&gt;</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&lt;</w:t>
            </w:r>
            <w:proofErr w:type="spellStart"/>
            <w:r w:rsidRPr="007C0AA7">
              <w:rPr>
                <w:b/>
                <w:bCs/>
                <w:sz w:val="24"/>
                <w:szCs w:val="24"/>
                <w:highlight w:val="yellow"/>
              </w:rPr>
              <w:t>EffectiveDate</w:t>
            </w:r>
            <w:proofErr w:type="spellEnd"/>
            <w:r w:rsidRPr="007C0AA7">
              <w:rPr>
                <w:b/>
                <w:bCs/>
                <w:sz w:val="24"/>
                <w:szCs w:val="24"/>
                <w:highlight w:val="yellow"/>
              </w:rPr>
              <w:t>&gt;</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&lt;</w:t>
      </w:r>
      <w:proofErr w:type="spellStart"/>
      <w:r w:rsidRPr="00FB1D37">
        <w:rPr>
          <w:rStyle w:val="spellingerror"/>
          <w:rFonts w:ascii="Calibri" w:hAnsi="Calibri" w:cs="Calibri"/>
          <w:color w:val="000000"/>
          <w:highlight w:val="yellow"/>
          <w:shd w:val="clear" w:color="auto" w:fill="FFFFFF"/>
          <w:lang w:val="en-US"/>
        </w:rPr>
        <w:t>CompanyName</w:t>
      </w:r>
      <w:proofErr w:type="spellEnd"/>
      <w:r w:rsidRPr="00FB1D37">
        <w:rPr>
          <w:rStyle w:val="normaltextrun"/>
          <w:rFonts w:ascii="Calibri" w:hAnsi="Calibri" w:cs="Calibri"/>
          <w:color w:val="000000"/>
          <w:highlight w:val="yellow"/>
          <w:shd w:val="clear" w:color="auto" w:fill="FFFFFF"/>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&lt;</w:t>
      </w:r>
      <w:proofErr w:type="spellStart"/>
      <w:r w:rsidR="00EB54E9" w:rsidRPr="00EB54E9">
        <w:rPr>
          <w:highlight w:val="yellow"/>
        </w:rPr>
        <w:t>QualityOrganizationHead</w:t>
      </w:r>
      <w:proofErr w:type="spellEnd"/>
      <w:r w:rsidR="00EB54E9" w:rsidRPr="00EB54E9">
        <w:rPr>
          <w:highlight w:val="yellow"/>
        </w:rPr>
        <w:t>&gt;</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&lt;</w:t>
            </w:r>
            <w:proofErr w:type="spellStart"/>
            <w:r w:rsidR="00954C52" w:rsidRPr="00954C52">
              <w:rPr>
                <w:highlight w:val="yellow"/>
              </w:rPr>
              <w:t>APQR_Report</w:t>
            </w:r>
            <w:proofErr w:type="spellEnd"/>
            <w:r w:rsidR="00954C52" w:rsidRPr="00954C52">
              <w:rPr>
                <w:highlight w:val="yellow"/>
              </w:rPr>
              <w:t>&gt;</w:t>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&lt;</w:t>
            </w:r>
            <w:proofErr w:type="spellStart"/>
            <w:r w:rsidRPr="00251562">
              <w:rPr>
                <w:highlight w:val="yellow"/>
              </w:rPr>
              <w:t>QC_Head</w:t>
            </w:r>
            <w:proofErr w:type="spellEnd"/>
            <w:r w:rsidRPr="00251562">
              <w:rPr>
                <w:highlight w:val="yellow"/>
              </w:rPr>
              <w:t>&gt;</w:t>
            </w:r>
          </w:p>
          <w:p w14:paraId="7B3F0CE9" w14:textId="77777777" w:rsidR="000B372D" w:rsidRPr="00251562" w:rsidRDefault="00B36F71">
            <w:pPr>
              <w:pStyle w:val="TableParagraph"/>
              <w:spacing w:before="140"/>
              <w:ind w:left="108"/>
              <w:rPr>
                <w:highlight w:val="yellow"/>
              </w:rPr>
            </w:pPr>
            <w:r w:rsidRPr="00251562">
              <w:rPr>
                <w:highlight w:val="yellow"/>
              </w:rPr>
              <w:t>&lt;</w:t>
            </w:r>
            <w:proofErr w:type="spellStart"/>
            <w:r w:rsidRPr="00251562">
              <w:rPr>
                <w:highlight w:val="yellow"/>
              </w:rPr>
              <w:t>Manufacturing_Head</w:t>
            </w:r>
            <w:proofErr w:type="spellEnd"/>
            <w:r w:rsidRPr="00251562">
              <w:rPr>
                <w:highlight w:val="yellow"/>
              </w:rPr>
              <w:t>&gt;</w:t>
            </w:r>
          </w:p>
          <w:p w14:paraId="3E658986" w14:textId="77777777" w:rsidR="00B36F71" w:rsidRDefault="00251562">
            <w:pPr>
              <w:pStyle w:val="TableParagraph"/>
              <w:spacing w:before="140"/>
              <w:ind w:left="108"/>
            </w:pPr>
            <w:r w:rsidRPr="00251562">
              <w:rPr>
                <w:highlight w:val="yellow"/>
              </w:rPr>
              <w:t>&lt;</w:t>
            </w:r>
            <w:proofErr w:type="spellStart"/>
            <w:r w:rsidRPr="00251562">
              <w:rPr>
                <w:highlight w:val="yellow"/>
              </w:rPr>
              <w:t>RegulatoryAffairs_Head</w:t>
            </w:r>
            <w:proofErr w:type="spellEnd"/>
            <w:r w:rsidRPr="00251562">
              <w:rPr>
                <w:highlight w:val="yellow"/>
              </w:rPr>
              <w:t>&gt;</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&lt;</w:t>
            </w:r>
            <w:proofErr w:type="spellStart"/>
            <w:r w:rsidR="00DB0E24" w:rsidRPr="00E9261F">
              <w:rPr>
                <w:highlight w:val="yellow"/>
              </w:rPr>
              <w:t>APQR_AnnualPlan</w:t>
            </w:r>
            <w:proofErr w:type="spellEnd"/>
            <w:r w:rsidR="00DB0E24" w:rsidRPr="00E9261F">
              <w:rPr>
                <w:highlight w:val="yellow"/>
              </w:rPr>
              <w:t>&gt;</w:t>
            </w:r>
            <w:r w:rsidR="00DB0E24">
              <w:rPr>
                <w:highlight w:val="yellow"/>
              </w:rPr>
              <w:t xml:space="preserve">,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&lt;</w:t>
            </w:r>
            <w:proofErr w:type="spellStart"/>
            <w:r w:rsidR="00C97156" w:rsidRPr="00954C52">
              <w:rPr>
                <w:highlight w:val="yellow"/>
              </w:rPr>
              <w:t>APQR_Report</w:t>
            </w:r>
            <w:proofErr w:type="spellEnd"/>
            <w:r w:rsidR="00C97156" w:rsidRPr="00954C52">
              <w:rPr>
                <w:highlight w:val="yellow"/>
              </w:rPr>
              <w:t>&gt;</w:t>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&lt;</w:t>
            </w:r>
            <w:proofErr w:type="spellStart"/>
            <w:r w:rsidRPr="00445828">
              <w:rPr>
                <w:highlight w:val="yellow"/>
              </w:rPr>
              <w:t>QualityOrganizationHead</w:t>
            </w:r>
            <w:proofErr w:type="spellEnd"/>
            <w:r w:rsidRPr="00445828">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&lt;</w:t>
            </w:r>
            <w:proofErr w:type="spellStart"/>
            <w:r w:rsidR="00E9261F" w:rsidRPr="00E9261F">
              <w:rPr>
                <w:highlight w:val="yellow"/>
              </w:rPr>
              <w:t>APQR_AnnualPlan</w:t>
            </w:r>
            <w:proofErr w:type="spellEnd"/>
            <w:r w:rsidR="00E9261F" w:rsidRPr="00E9261F">
              <w:rPr>
                <w:highlight w:val="yellow"/>
              </w:rPr>
              <w:t>&gt;, &lt;</w:t>
            </w:r>
            <w:proofErr w:type="spellStart"/>
            <w:r w:rsidR="00E9261F" w:rsidRPr="00E9261F">
              <w:rPr>
                <w:highlight w:val="yellow"/>
              </w:rPr>
              <w:t>APQR_Report</w:t>
            </w:r>
            <w:proofErr w:type="spellEnd"/>
            <w:r w:rsidR="00E9261F" w:rsidRPr="00E9261F">
              <w:rPr>
                <w:highlight w:val="yellow"/>
              </w:rPr>
              <w:t>&gt;</w:t>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&lt;</w:t>
      </w:r>
      <w:proofErr w:type="spellStart"/>
      <w:r w:rsidR="008D0D9C" w:rsidRPr="008D0D9C">
        <w:rPr>
          <w:highlight w:val="yellow"/>
          <w:lang w:val="en-US"/>
        </w:rPr>
        <w:t>APQR_Report</w:t>
      </w:r>
      <w:proofErr w:type="spellEnd"/>
      <w:r w:rsidR="008D0D9C" w:rsidRPr="008D0D9C">
        <w:rPr>
          <w:highlight w:val="yellow"/>
          <w:lang w:val="en-US"/>
        </w:rPr>
        <w:t>&gt;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 shall refer to another valid and most recent </w:t>
      </w:r>
      <w:r w:rsidR="00B11443" w:rsidRPr="008D0D9C">
        <w:rPr>
          <w:highlight w:val="yellow"/>
          <w:lang w:val="en-US"/>
        </w:rPr>
        <w:t>&lt;</w:t>
      </w:r>
      <w:proofErr w:type="spellStart"/>
      <w:r w:rsidR="00B11443" w:rsidRPr="008D0D9C">
        <w:rPr>
          <w:highlight w:val="yellow"/>
          <w:lang w:val="en-US"/>
        </w:rPr>
        <w:t>APQR_Report</w:t>
      </w:r>
      <w:proofErr w:type="spellEnd"/>
      <w:r w:rsidR="00B11443" w:rsidRPr="008D0D9C">
        <w:rPr>
          <w:highlight w:val="yellow"/>
          <w:lang w:val="en-US"/>
        </w:rPr>
        <w:t>&gt;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&lt;</w:t>
      </w:r>
      <w:proofErr w:type="spellStart"/>
      <w:r w:rsidR="00CD314D" w:rsidRPr="008D0D9C">
        <w:rPr>
          <w:highlight w:val="yellow"/>
          <w:lang w:val="en-US"/>
        </w:rPr>
        <w:t>APQR_Report</w:t>
      </w:r>
      <w:proofErr w:type="spellEnd"/>
      <w:r w:rsidR="00CD314D" w:rsidRPr="008D0D9C">
        <w:rPr>
          <w:highlight w:val="yellow"/>
          <w:lang w:val="en-US"/>
        </w:rPr>
        <w:t>&gt;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&lt;</w:t>
      </w:r>
      <w:proofErr w:type="spellStart"/>
      <w:r w:rsidR="003449B1" w:rsidRPr="003449B1">
        <w:rPr>
          <w:highlight w:val="yellow"/>
          <w:lang w:val="en-US"/>
        </w:rPr>
        <w:t>APQR_AnnualPlan</w:t>
      </w:r>
      <w:proofErr w:type="spellEnd"/>
      <w:r w:rsidR="003449B1" w:rsidRPr="003449B1">
        <w:rPr>
          <w:highlight w:val="yellow"/>
          <w:lang w:val="en-US"/>
        </w:rPr>
        <w:t>&gt;</w:t>
      </w:r>
      <w:r w:rsidR="003449B1">
        <w:rPr>
          <w:lang w:val="en-US"/>
        </w:rPr>
        <w:t xml:space="preserve"> </w:t>
      </w:r>
      <w:r w:rsidRPr="006415E0">
        <w:rPr>
          <w:lang w:val="en-US"/>
        </w:rPr>
        <w:t xml:space="preserve">shall be prepared according to </w:t>
      </w:r>
      <w:r w:rsidR="003449B1" w:rsidRPr="003449B1">
        <w:rPr>
          <w:b/>
          <w:bCs/>
          <w:highlight w:val="yellow"/>
          <w:lang w:val="en-US"/>
        </w:rPr>
        <w:t>&lt;</w:t>
      </w:r>
      <w:proofErr w:type="spellStart"/>
      <w:r w:rsidR="003449B1" w:rsidRPr="003449B1">
        <w:rPr>
          <w:b/>
          <w:bCs/>
          <w:highlight w:val="yellow"/>
          <w:lang w:val="en-US"/>
        </w:rPr>
        <w:t>APQR_AnnualPlan</w:t>
      </w:r>
      <w:proofErr w:type="spellEnd"/>
      <w:r w:rsidR="003449B1" w:rsidRPr="003449B1">
        <w:rPr>
          <w:b/>
          <w:bCs/>
          <w:highlight w:val="yellow"/>
          <w:lang w:val="en-US"/>
        </w:rPr>
        <w:t>&gt;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&lt;</w:t>
      </w:r>
      <w:proofErr w:type="spellStart"/>
      <w:r w:rsidR="00E9261F" w:rsidRPr="00DD0C02">
        <w:rPr>
          <w:highlight w:val="yellow"/>
          <w:lang w:val="en-US"/>
        </w:rPr>
        <w:t>QualityOrganizationHead</w:t>
      </w:r>
      <w:proofErr w:type="spellEnd"/>
      <w:r w:rsidR="00E9261F" w:rsidRPr="00DD0C02">
        <w:rPr>
          <w:highlight w:val="yellow"/>
          <w:lang w:val="en-US"/>
        </w:rPr>
        <w:t>&gt;</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&lt;</w:t>
      </w:r>
      <w:proofErr w:type="spellStart"/>
      <w:r w:rsidR="00DD0C02" w:rsidRPr="003449B1">
        <w:rPr>
          <w:highlight w:val="yellow"/>
          <w:lang w:val="en-US"/>
        </w:rPr>
        <w:t>APQR_AnnualPlan</w:t>
      </w:r>
      <w:proofErr w:type="spellEnd"/>
      <w:r w:rsidR="00DD0C02" w:rsidRPr="003449B1">
        <w:rPr>
          <w:highlight w:val="yellow"/>
          <w:lang w:val="en-US"/>
        </w:rPr>
        <w:t>&gt;</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 xml:space="preserve">. Document change reasons should be reflected in the updated version of </w:t>
      </w:r>
      <w:r w:rsidR="002F7D69" w:rsidRPr="003449B1">
        <w:rPr>
          <w:highlight w:val="yellow"/>
          <w:lang w:val="en-US"/>
        </w:rPr>
        <w:t>&lt;</w:t>
      </w:r>
      <w:proofErr w:type="spellStart"/>
      <w:r w:rsidR="002F7D69" w:rsidRPr="003449B1">
        <w:rPr>
          <w:highlight w:val="yellow"/>
          <w:lang w:val="en-US"/>
        </w:rPr>
        <w:t>APQR_AnnualPlan</w:t>
      </w:r>
      <w:proofErr w:type="spellEnd"/>
      <w:r w:rsidR="002F7D69" w:rsidRPr="003449B1">
        <w:rPr>
          <w:highlight w:val="yellow"/>
          <w:lang w:val="en-US"/>
        </w:rPr>
        <w:t>&gt;</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&lt;</w:t>
      </w:r>
      <w:proofErr w:type="spellStart"/>
      <w:r w:rsidR="003A4B22" w:rsidRPr="003449B1">
        <w:rPr>
          <w:highlight w:val="yellow"/>
          <w:lang w:val="en-US"/>
        </w:rPr>
        <w:t>APQR_AnnualPlan</w:t>
      </w:r>
      <w:proofErr w:type="spellEnd"/>
      <w:r w:rsidR="003A4B22" w:rsidRPr="003449B1">
        <w:rPr>
          <w:highlight w:val="yellow"/>
          <w:lang w:val="en-US"/>
        </w:rPr>
        <w:t>&gt;</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&lt;</w:t>
      </w:r>
      <w:proofErr w:type="spellStart"/>
      <w:r w:rsidRPr="003449B1">
        <w:rPr>
          <w:highlight w:val="yellow"/>
          <w:lang w:val="en-US"/>
        </w:rPr>
        <w:t>APQR_AnnualPlan</w:t>
      </w:r>
      <w:proofErr w:type="spellEnd"/>
      <w:r w:rsidRPr="003449B1">
        <w:rPr>
          <w:highlight w:val="yellow"/>
          <w:lang w:val="en-US"/>
        </w:rPr>
        <w:t>&gt;</w:t>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&lt;</w:t>
      </w:r>
      <w:proofErr w:type="spellStart"/>
      <w:proofErr w:type="gramEnd"/>
      <w:r w:rsidRPr="000E3DFA">
        <w:rPr>
          <w:highlight w:val="yellow"/>
          <w:lang w:val="en-US"/>
        </w:rPr>
        <w:t>APQR_Report</w:t>
      </w:r>
      <w:proofErr w:type="spellEnd"/>
      <w:r w:rsidRPr="000E3DFA">
        <w:rPr>
          <w:highlight w:val="yellow"/>
          <w:lang w:val="en-US"/>
        </w:rPr>
        <w:t>&gt;</w:t>
      </w:r>
      <w:r>
        <w:rPr>
          <w:lang w:val="en-US"/>
        </w:rPr>
        <w:t xml:space="preserve"> </w:t>
      </w:r>
      <w:r w:rsidR="00012755" w:rsidRPr="00012755">
        <w:rPr>
          <w:lang w:val="en-US"/>
        </w:rPr>
        <w:t xml:space="preserve">shall be prepared according to </w:t>
      </w:r>
      <w:r w:rsidRPr="000E3DFA">
        <w:rPr>
          <w:b/>
          <w:bCs/>
          <w:highlight w:val="yellow"/>
          <w:lang w:val="en-US"/>
        </w:rPr>
        <w:t>&lt;</w:t>
      </w:r>
      <w:proofErr w:type="spellStart"/>
      <w:r w:rsidRPr="000E3DFA">
        <w:rPr>
          <w:b/>
          <w:bCs/>
          <w:highlight w:val="yellow"/>
          <w:lang w:val="en-US"/>
        </w:rPr>
        <w:t>APQR_Report</w:t>
      </w:r>
      <w:proofErr w:type="spellEnd"/>
      <w:r w:rsidRPr="000E3DFA">
        <w:rPr>
          <w:b/>
          <w:bCs/>
          <w:highlight w:val="yellow"/>
          <w:lang w:val="en-US"/>
        </w:rPr>
        <w:t>&gt;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&lt;</w:t>
      </w:r>
      <w:proofErr w:type="spellStart"/>
      <w:r w:rsidR="00D22EBF" w:rsidRPr="000E3DFA">
        <w:rPr>
          <w:highlight w:val="yellow"/>
          <w:lang w:val="en-US"/>
        </w:rPr>
        <w:t>APQR_Report</w:t>
      </w:r>
      <w:proofErr w:type="spellEnd"/>
      <w:r w:rsidR="00D22EBF" w:rsidRPr="000E3DFA">
        <w:rPr>
          <w:highlight w:val="yellow"/>
          <w:lang w:val="en-US"/>
        </w:rPr>
        <w:t>&gt;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&lt;</w:t>
      </w:r>
      <w:proofErr w:type="spellStart"/>
      <w:r w:rsidR="00D22EBF" w:rsidRPr="000E3DFA">
        <w:rPr>
          <w:highlight w:val="yellow"/>
          <w:lang w:val="en-US"/>
        </w:rPr>
        <w:t>APQR_Report</w:t>
      </w:r>
      <w:proofErr w:type="spellEnd"/>
      <w:proofErr w:type="gramStart"/>
      <w:r w:rsidR="00D22EBF" w:rsidRPr="000E3DFA">
        <w:rPr>
          <w:highlight w:val="yellow"/>
          <w:lang w:val="en-US"/>
        </w:rPr>
        <w:t>&gt;</w:t>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&lt;</w:t>
      </w:r>
      <w:proofErr w:type="spellStart"/>
      <w:r w:rsidR="00482ED0" w:rsidRPr="000E3DFA">
        <w:rPr>
          <w:highlight w:val="yellow"/>
          <w:lang w:val="en-US"/>
        </w:rPr>
        <w:t>APQR_Report</w:t>
      </w:r>
      <w:proofErr w:type="spellEnd"/>
      <w:r w:rsidR="00482ED0" w:rsidRPr="000E3DFA">
        <w:rPr>
          <w:highlight w:val="yellow"/>
          <w:lang w:val="en-US"/>
        </w:rPr>
        <w:t>&gt;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&lt;</w:t>
      </w:r>
      <w:proofErr w:type="spellStart"/>
      <w:r w:rsidR="006B3C9D" w:rsidRPr="000E3DFA">
        <w:rPr>
          <w:highlight w:val="yellow"/>
          <w:lang w:val="en-US"/>
        </w:rPr>
        <w:t>APQR_Report</w:t>
      </w:r>
      <w:proofErr w:type="spellEnd"/>
      <w:r w:rsidR="006B3C9D" w:rsidRPr="000E3DFA">
        <w:rPr>
          <w:highlight w:val="yellow"/>
          <w:lang w:val="en-US"/>
        </w:rPr>
        <w:t>&gt;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&lt;</w:t>
      </w:r>
      <w:proofErr w:type="spellStart"/>
      <w:r w:rsidR="00D93EDE" w:rsidRPr="000E3DFA">
        <w:rPr>
          <w:highlight w:val="yellow"/>
          <w:lang w:val="en-US"/>
        </w:rPr>
        <w:t>APQR_Report</w:t>
      </w:r>
      <w:proofErr w:type="spellEnd"/>
      <w:r w:rsidR="00D93EDE" w:rsidRPr="000E3DFA">
        <w:rPr>
          <w:highlight w:val="yellow"/>
          <w:lang w:val="en-US"/>
        </w:rPr>
        <w:t>&gt;</w:t>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&lt;</w:t>
      </w:r>
      <w:proofErr w:type="spellStart"/>
      <w:r w:rsidR="000F135D" w:rsidRPr="000E3DFA">
        <w:rPr>
          <w:highlight w:val="yellow"/>
          <w:lang w:val="en-US"/>
        </w:rPr>
        <w:t>APQR_Report</w:t>
      </w:r>
      <w:proofErr w:type="spellEnd"/>
      <w:r w:rsidR="000F135D" w:rsidRPr="000E3DFA">
        <w:rPr>
          <w:highlight w:val="yellow"/>
          <w:lang w:val="en-US"/>
        </w:rPr>
        <w:t>&gt;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&lt;</w:t>
      </w:r>
      <w:proofErr w:type="spellStart"/>
      <w:r w:rsidR="00351D0D" w:rsidRPr="000E3DFA">
        <w:rPr>
          <w:highlight w:val="yellow"/>
          <w:lang w:val="en-US"/>
        </w:rPr>
        <w:t>APQR_Report</w:t>
      </w:r>
      <w:proofErr w:type="spellEnd"/>
      <w:r w:rsidR="00351D0D" w:rsidRPr="000E3DFA">
        <w:rPr>
          <w:highlight w:val="yellow"/>
          <w:lang w:val="en-US"/>
        </w:rPr>
        <w:t>&gt;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&lt;</w:t>
      </w:r>
      <w:proofErr w:type="spellStart"/>
      <w:r w:rsidR="0039177D" w:rsidRPr="00346501">
        <w:rPr>
          <w:b/>
          <w:bCs/>
          <w:highlight w:val="yellow"/>
          <w:lang w:val="en-US"/>
        </w:rPr>
        <w:t>CAPA_Code</w:t>
      </w:r>
      <w:proofErr w:type="spellEnd"/>
      <w:r w:rsidR="0039177D" w:rsidRPr="00346501">
        <w:rPr>
          <w:b/>
          <w:bCs/>
          <w:highlight w:val="yellow"/>
          <w:lang w:val="en-US"/>
        </w:rPr>
        <w:t xml:space="preserve">&gt; </w:t>
      </w:r>
      <w:r w:rsidR="00346501" w:rsidRPr="00346501">
        <w:rPr>
          <w:b/>
          <w:bCs/>
          <w:highlight w:val="yellow"/>
          <w:lang w:val="en-US"/>
        </w:rPr>
        <w:t>&lt;</w:t>
      </w:r>
      <w:proofErr w:type="spellStart"/>
      <w:r w:rsidR="00346501" w:rsidRPr="00346501">
        <w:rPr>
          <w:b/>
          <w:bCs/>
          <w:highlight w:val="yellow"/>
          <w:lang w:val="en-US"/>
        </w:rPr>
        <w:t>CAPA_Title</w:t>
      </w:r>
      <w:proofErr w:type="spellEnd"/>
      <w:r w:rsidR="00346501" w:rsidRPr="00346501">
        <w:rPr>
          <w:b/>
          <w:bCs/>
          <w:highlight w:val="yellow"/>
          <w:lang w:val="en-US"/>
        </w:rPr>
        <w:t>&gt;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&lt;</w:t>
      </w:r>
      <w:proofErr w:type="spellStart"/>
      <w:r w:rsidR="005E038B" w:rsidRPr="005E038B">
        <w:rPr>
          <w:b/>
          <w:bCs/>
          <w:highlight w:val="yellow"/>
          <w:lang w:val="en-US"/>
        </w:rPr>
        <w:t>ChangeManagementCode</w:t>
      </w:r>
      <w:proofErr w:type="spellEnd"/>
      <w:r w:rsidR="005E038B" w:rsidRPr="005E038B">
        <w:rPr>
          <w:b/>
          <w:bCs/>
          <w:highlight w:val="yellow"/>
          <w:lang w:val="en-US"/>
        </w:rPr>
        <w:t>&gt; &lt;</w:t>
      </w:r>
      <w:proofErr w:type="spellStart"/>
      <w:r w:rsidR="005E038B" w:rsidRPr="005E038B">
        <w:rPr>
          <w:b/>
          <w:bCs/>
          <w:highlight w:val="yellow"/>
          <w:lang w:val="en-US"/>
        </w:rPr>
        <w:t>ChangeManagementTitle</w:t>
      </w:r>
      <w:proofErr w:type="spellEnd"/>
      <w:r w:rsidR="005E038B" w:rsidRPr="005E038B">
        <w:rPr>
          <w:b/>
          <w:bCs/>
          <w:highlight w:val="yellow"/>
          <w:lang w:val="en-US"/>
        </w:rPr>
        <w:t>&gt;</w:t>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&lt;</w:t>
      </w:r>
      <w:proofErr w:type="spellStart"/>
      <w:r w:rsidR="004C1521" w:rsidRPr="000E3DFA">
        <w:rPr>
          <w:highlight w:val="yellow"/>
          <w:lang w:val="en-US"/>
        </w:rPr>
        <w:t>APQR_Report</w:t>
      </w:r>
      <w:proofErr w:type="spellEnd"/>
      <w:r w:rsidR="004C1521" w:rsidRPr="000E3DFA">
        <w:rPr>
          <w:highlight w:val="yellow"/>
          <w:lang w:val="en-US"/>
        </w:rPr>
        <w:t>&gt;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&lt;</w:t>
      </w:r>
      <w:proofErr w:type="spellStart"/>
      <w:r w:rsidR="00645626" w:rsidRPr="000E3DFA">
        <w:rPr>
          <w:highlight w:val="yellow"/>
          <w:lang w:val="en-US"/>
        </w:rPr>
        <w:t>APQR_Report</w:t>
      </w:r>
      <w:proofErr w:type="spellEnd"/>
      <w:r w:rsidR="00645626" w:rsidRPr="000E3DFA">
        <w:rPr>
          <w:highlight w:val="yellow"/>
          <w:lang w:val="en-US"/>
        </w:rPr>
        <w:t>&gt;</w:t>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&lt;</w:t>
      </w:r>
      <w:proofErr w:type="spellStart"/>
      <w:r w:rsidR="00262099" w:rsidRPr="000E3DFA">
        <w:rPr>
          <w:highlight w:val="yellow"/>
          <w:lang w:val="en-US"/>
        </w:rPr>
        <w:t>APQR_Report</w:t>
      </w:r>
      <w:proofErr w:type="spellEnd"/>
      <w:r w:rsidR="00262099" w:rsidRPr="000E3DFA">
        <w:rPr>
          <w:highlight w:val="yellow"/>
          <w:lang w:val="en-US"/>
        </w:rPr>
        <w:t>&gt;</w:t>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 xml:space="preserve">&gt; or </w:t>
      </w:r>
      <w:r w:rsidR="0058736B" w:rsidRPr="00B73944">
        <w:rPr>
          <w:highlight w:val="yellow"/>
          <w:lang w:val="en-US"/>
        </w:rPr>
        <w:t>&lt;</w:t>
      </w:r>
      <w:proofErr w:type="spellStart"/>
      <w:r w:rsidR="0058736B" w:rsidRPr="00B73944">
        <w:rPr>
          <w:highlight w:val="yellow"/>
          <w:lang w:val="en-US"/>
        </w:rPr>
        <w:t>APQR_Report</w:t>
      </w:r>
      <w:proofErr w:type="spellEnd"/>
      <w:r w:rsidR="0058736B" w:rsidRPr="00B73944">
        <w:rPr>
          <w:highlight w:val="yellow"/>
          <w:lang w:val="en-US"/>
        </w:rPr>
        <w:t>&gt; all related stakeholders (</w:t>
      </w:r>
      <w:r w:rsidR="007437E3" w:rsidRPr="00B73944">
        <w:rPr>
          <w:highlight w:val="yellow"/>
          <w:lang w:val="en-US"/>
        </w:rPr>
        <w:t>&lt;</w:t>
      </w:r>
      <w:proofErr w:type="spellStart"/>
      <w:r w:rsidR="007437E3" w:rsidRPr="00B73944">
        <w:rPr>
          <w:highlight w:val="yellow"/>
          <w:lang w:val="en-US"/>
        </w:rPr>
        <w:t>QC_Head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Manufacturing_Head</w:t>
      </w:r>
      <w:proofErr w:type="spellEnd"/>
      <w:r w:rsidR="007437E3" w:rsidRPr="00B73944">
        <w:rPr>
          <w:highlight w:val="yellow"/>
          <w:lang w:val="en-US"/>
        </w:rPr>
        <w:t>&gt;</w:t>
      </w:r>
      <w:r w:rsidR="0058736B" w:rsidRPr="00B73944">
        <w:rPr>
          <w:highlight w:val="yellow"/>
          <w:lang w:val="en-US"/>
        </w:rPr>
        <w:t xml:space="preserve">, </w:t>
      </w:r>
      <w:r w:rsidR="007437E3" w:rsidRPr="00B73944">
        <w:rPr>
          <w:highlight w:val="yellow"/>
          <w:lang w:val="en-US"/>
        </w:rPr>
        <w:t>&lt;</w:t>
      </w:r>
      <w:proofErr w:type="spellStart"/>
      <w:r w:rsidR="007437E3" w:rsidRPr="00B73944">
        <w:rPr>
          <w:highlight w:val="yellow"/>
          <w:lang w:val="en-US"/>
        </w:rPr>
        <w:t>RegulatoryAffairs_Head</w:t>
      </w:r>
      <w:proofErr w:type="spellEnd"/>
      <w:r w:rsidR="007437E3" w:rsidRPr="00B73944">
        <w:rPr>
          <w:highlight w:val="yellow"/>
          <w:lang w:val="en-US"/>
        </w:rPr>
        <w:t>&gt;</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lastRenderedPageBreak/>
        <w:t>&lt;</w:t>
      </w:r>
      <w:proofErr w:type="spellStart"/>
      <w:r w:rsidRPr="00ED4934">
        <w:rPr>
          <w:highlight w:val="yellow"/>
          <w:lang w:val="en-US"/>
        </w:rPr>
        <w:t>QualityOrganizationHead</w:t>
      </w:r>
      <w:proofErr w:type="spellEnd"/>
      <w:r w:rsidRPr="00ED4934">
        <w:rPr>
          <w:highlight w:val="yellow"/>
          <w:lang w:val="en-US"/>
        </w:rPr>
        <w:t>&gt;</w:t>
      </w:r>
      <w:r>
        <w:rPr>
          <w:lang w:val="en-US"/>
        </w:rPr>
        <w:t xml:space="preserve"> approves </w:t>
      </w:r>
      <w:r w:rsidRPr="00B73944">
        <w:rPr>
          <w:highlight w:val="yellow"/>
          <w:lang w:val="en-US"/>
        </w:rPr>
        <w:t>&lt;</w:t>
      </w:r>
      <w:proofErr w:type="spellStart"/>
      <w:r w:rsidRPr="00B73944">
        <w:rPr>
          <w:highlight w:val="yellow"/>
          <w:lang w:val="en-US"/>
        </w:rPr>
        <w:t>APQR_AnnualPlan</w:t>
      </w:r>
      <w:proofErr w:type="spellEnd"/>
      <w:r w:rsidRPr="00B73944">
        <w:rPr>
          <w:highlight w:val="yellow"/>
          <w:lang w:val="en-US"/>
        </w:rPr>
        <w:t>&gt;</w:t>
      </w:r>
      <w:r>
        <w:rPr>
          <w:highlight w:val="yellow"/>
          <w:lang w:val="en-US"/>
        </w:rPr>
        <w:t>,</w:t>
      </w:r>
      <w:r w:rsidRPr="00B73944">
        <w:rPr>
          <w:highlight w:val="yellow"/>
          <w:lang w:val="en-US"/>
        </w:rPr>
        <w:t xml:space="preserve"> &lt;</w:t>
      </w:r>
      <w:proofErr w:type="spellStart"/>
      <w:r w:rsidRPr="00B73944">
        <w:rPr>
          <w:highlight w:val="yellow"/>
          <w:lang w:val="en-US"/>
        </w:rPr>
        <w:t>APQR_Report</w:t>
      </w:r>
      <w:proofErr w:type="spellEnd"/>
      <w:r w:rsidRPr="00B73944">
        <w:rPr>
          <w:highlight w:val="yellow"/>
          <w:lang w:val="en-US"/>
        </w:rPr>
        <w:t>&gt;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&lt;</w:t>
      </w:r>
      <w:proofErr w:type="spellStart"/>
      <w:r w:rsidR="003F4E26" w:rsidRPr="003F4E26">
        <w:rPr>
          <w:b/>
          <w:bCs/>
          <w:highlight w:val="yellow"/>
          <w:lang w:val="en-US"/>
        </w:rPr>
        <w:t>ArchivingCode</w:t>
      </w:r>
      <w:proofErr w:type="spellEnd"/>
      <w:r w:rsidR="003F4E26" w:rsidRPr="003F4E26">
        <w:rPr>
          <w:b/>
          <w:bCs/>
          <w:highlight w:val="yellow"/>
          <w:lang w:val="en-US"/>
        </w:rPr>
        <w:t>&gt; &lt;</w:t>
      </w:r>
      <w:proofErr w:type="spellStart"/>
      <w:r w:rsidR="003F4E26" w:rsidRPr="003F4E26">
        <w:rPr>
          <w:b/>
          <w:bCs/>
          <w:highlight w:val="yellow"/>
          <w:lang w:val="en-US"/>
        </w:rPr>
        <w:t>ArchivingTitle</w:t>
      </w:r>
      <w:proofErr w:type="spellEnd"/>
      <w:r w:rsidR="003F4E26" w:rsidRPr="003F4E26">
        <w:rPr>
          <w:b/>
          <w:bCs/>
          <w:highlight w:val="yellow"/>
          <w:lang w:val="en-US"/>
        </w:rPr>
        <w:t>&gt;</w:t>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&lt;</w:t>
      </w:r>
      <w:proofErr w:type="spellStart"/>
      <w:r w:rsidRPr="00E21682">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DocMngmtTitle</w:t>
      </w:r>
      <w:proofErr w:type="spellEnd"/>
      <w:r w:rsidRPr="002D13ED">
        <w:rPr>
          <w:highlight w:val="yellow"/>
        </w:rPr>
        <w:t>&gt;</w:t>
      </w:r>
    </w:p>
    <w:p w14:paraId="0424FF2A"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GDCPTitle</w:t>
      </w:r>
      <w:proofErr w:type="spellEnd"/>
      <w:r w:rsidRPr="002D13ED">
        <w:rPr>
          <w:highlight w:val="yellow"/>
        </w:rPr>
        <w:t>&gt;</w:t>
      </w:r>
    </w:p>
    <w:p w14:paraId="1CDBF173"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ChangeManagementTitle</w:t>
      </w:r>
      <w:proofErr w:type="spellEnd"/>
      <w:r w:rsidRPr="002D13ED">
        <w:rPr>
          <w:highlight w:val="yellow"/>
        </w:rPr>
        <w:t>&gt;</w:t>
      </w:r>
    </w:p>
    <w:p w14:paraId="3CCA86AB"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DevMng_Title</w:t>
      </w:r>
      <w:proofErr w:type="spellEnd"/>
      <w:r w:rsidRPr="002D13ED">
        <w:rPr>
          <w:highlight w:val="yellow"/>
        </w:rPr>
        <w:t>&gt;</w:t>
      </w:r>
    </w:p>
    <w:p w14:paraId="409D294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CAPA_Title</w:t>
      </w:r>
      <w:proofErr w:type="spellEnd"/>
      <w:r w:rsidRPr="002D13ED">
        <w:rPr>
          <w:highlight w:val="yellow"/>
        </w:rPr>
        <w:t>&gt;</w:t>
      </w:r>
    </w:p>
    <w:p w14:paraId="1396D70F"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TrainingTitle</w:t>
      </w:r>
      <w:proofErr w:type="spellEnd"/>
      <w:r w:rsidRPr="002D13ED">
        <w:rPr>
          <w:highlight w:val="yellow"/>
        </w:rPr>
        <w:t>&gt;</w:t>
      </w:r>
    </w:p>
    <w:p w14:paraId="4E9D0FCE"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ComplaintsRecallsTitle</w:t>
      </w:r>
      <w:proofErr w:type="spellEnd"/>
      <w:r w:rsidRPr="002D13ED">
        <w:rPr>
          <w:highlight w:val="yellow"/>
        </w:rPr>
        <w:t>&gt;</w:t>
      </w:r>
    </w:p>
    <w:p w14:paraId="7A7425D4" w14:textId="77777777" w:rsidR="00FB62B0" w:rsidRPr="002D13ED" w:rsidRDefault="00FB62B0" w:rsidP="00FB62B0">
      <w:pPr>
        <w:pStyle w:val="BodyText"/>
        <w:rPr>
          <w:highlight w:val="yellow"/>
        </w:rPr>
      </w:pPr>
      <w:r w:rsidRPr="002D13ED">
        <w:rPr>
          <w:highlight w:val="yellow"/>
        </w:rPr>
        <w:t>&lt;</w:t>
      </w:r>
      <w:proofErr w:type="spellStart"/>
      <w:r w:rsidRPr="00E21682">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MaterialManagementTitle</w:t>
      </w:r>
      <w:proofErr w:type="spellEnd"/>
      <w:r w:rsidRPr="002D13ED">
        <w:rPr>
          <w:highlight w:val="yellow"/>
        </w:rPr>
        <w:t>&gt;</w:t>
      </w:r>
    </w:p>
    <w:p w14:paraId="54DC279B" w14:textId="1B4C169C" w:rsidR="00FB62B0" w:rsidRPr="00864075" w:rsidRDefault="00864075" w:rsidP="00FB62B0">
      <w:pPr>
        <w:pStyle w:val="BodyText"/>
        <w:rPr>
          <w:highlight w:val="yellow"/>
        </w:rPr>
      </w:pPr>
      <w:r w:rsidRPr="00864075">
        <w:rPr>
          <w:highlight w:val="yellow"/>
        </w:rPr>
        <w:t>&lt;</w:t>
      </w:r>
      <w:proofErr w:type="spellStart"/>
      <w:r w:rsidRPr="00864075">
        <w:rPr>
          <w:highlight w:val="yellow"/>
        </w:rPr>
        <w:t>SuppliersCode</w:t>
      </w:r>
      <w:proofErr w:type="spellEnd"/>
      <w:r w:rsidRPr="00864075">
        <w:rPr>
          <w:highlight w:val="yellow"/>
        </w:rPr>
        <w:t>&gt;</w:t>
      </w:r>
      <w:r w:rsidR="00FB62B0" w:rsidRPr="00864075">
        <w:rPr>
          <w:highlight w:val="yellow"/>
        </w:rPr>
        <w:tab/>
      </w:r>
      <w:r w:rsidR="00FB62B0" w:rsidRPr="00864075">
        <w:rPr>
          <w:highlight w:val="yellow"/>
        </w:rPr>
        <w:tab/>
      </w:r>
      <w:r w:rsidRPr="00864075">
        <w:rPr>
          <w:highlight w:val="yellow"/>
        </w:rPr>
        <w:t>&lt;</w:t>
      </w:r>
      <w:proofErr w:type="spellStart"/>
      <w:r w:rsidRPr="00864075">
        <w:rPr>
          <w:highlight w:val="yellow"/>
        </w:rPr>
        <w:t>SuppliersTitle</w:t>
      </w:r>
      <w:proofErr w:type="spellEnd"/>
      <w:r w:rsidRPr="00864075">
        <w:rPr>
          <w:highlight w:val="yellow"/>
        </w:rPr>
        <w:t>&gt;</w:t>
      </w:r>
    </w:p>
    <w:p w14:paraId="1CE84D3D" w14:textId="77777777" w:rsidR="00FB62B0" w:rsidRPr="00E21682" w:rsidRDefault="00FB62B0" w:rsidP="00FB62B0">
      <w:pPr>
        <w:pStyle w:val="BodyText"/>
        <w:rPr>
          <w:highlight w:val="yellow"/>
        </w:rPr>
      </w:pPr>
      <w:r w:rsidRPr="002D13ED">
        <w:rPr>
          <w:highlight w:val="yellow"/>
        </w:rPr>
        <w:t>&lt;</w:t>
      </w:r>
      <w:proofErr w:type="spellStart"/>
      <w:r w:rsidRPr="00E21682">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Pr="00E21682">
        <w:rPr>
          <w:highlight w:val="yellow"/>
        </w:rPr>
        <w:t>CompSystemsTitle</w:t>
      </w:r>
      <w:proofErr w:type="spellEnd"/>
      <w:r w:rsidRPr="002D13ED">
        <w:rPr>
          <w:highlight w:val="yellow"/>
        </w:rPr>
        <w:t>&gt;</w:t>
      </w:r>
    </w:p>
    <w:p w14:paraId="22F67E55" w14:textId="16E7CE2B" w:rsidR="000348BF" w:rsidRPr="00E21E62" w:rsidRDefault="00FB62B0" w:rsidP="00FB62B0">
      <w:pPr>
        <w:rPr>
          <w:lang w:val="en-US"/>
        </w:rPr>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APQR_AnnualPlan</w:t>
      </w:r>
      <w:proofErr w:type="spellEnd"/>
      <w:r w:rsidR="00094969" w:rsidRPr="00B73944">
        <w:rPr>
          <w:highlight w:val="yellow"/>
          <w:lang w:val="en-US"/>
        </w:rPr>
        <w:t>&gt;</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&lt;</w:t>
      </w:r>
      <w:proofErr w:type="spellStart"/>
      <w:r w:rsidR="00094969" w:rsidRPr="00B73944">
        <w:rPr>
          <w:highlight w:val="yellow"/>
          <w:lang w:val="en-US"/>
        </w:rPr>
        <w:t>APQR_</w:t>
      </w:r>
      <w:r w:rsidR="00094969" w:rsidRPr="00F0070E">
        <w:rPr>
          <w:highlight w:val="yellow"/>
          <w:lang w:val="en-US"/>
        </w:rPr>
        <w:t>Report</w:t>
      </w:r>
      <w:proofErr w:type="spellEnd"/>
      <w:r w:rsidR="00094969" w:rsidRPr="00F0070E">
        <w:rPr>
          <w:highlight w:val="yellow"/>
          <w:lang w:val="en-US"/>
        </w:rPr>
        <w:t>&gt;</w:t>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&lt;</w:t>
          </w:r>
          <w:proofErr w:type="spellStart"/>
          <w:r w:rsidRPr="00296BFB">
            <w:rPr>
              <w:sz w:val="17"/>
              <w:szCs w:val="17"/>
            </w:rPr>
            <w:t>APQR_Code</w:t>
          </w:r>
          <w:proofErr w:type="spellEnd"/>
          <w:r w:rsidRPr="00296BFB">
            <w:rPr>
              <w:sz w:val="17"/>
              <w:szCs w:val="17"/>
            </w:rPr>
            <w:t>&gt;</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t>CompanyLogo</w:t>
          </w:r>
          <w:proofErr w:type="spellEnd"/>
          <w:r w:rsidRPr="001C44FC">
            <w:t>&gt;</w:t>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&lt;</w:t>
          </w:r>
          <w:proofErr w:type="spellStart"/>
          <w:r w:rsidRPr="00763D41">
            <w:rPr>
              <w:sz w:val="24"/>
              <w:szCs w:val="24"/>
            </w:rPr>
            <w:t>APQR_Title</w:t>
          </w:r>
          <w:proofErr w:type="spellEnd"/>
          <w:r w:rsidRPr="00763D41">
            <w:rPr>
              <w:sz w:val="24"/>
              <w:szCs w:val="24"/>
            </w:rPr>
            <w:t>&gt;</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