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NBE-Therapeutics</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NBE-Therapeutics</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NBE-Therapeutics</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NBE-Therapeutics</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NBE-Therapeutics</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NBE-Therapeutics</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NBE-Therapeutics</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