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2022-12-31</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Organisation Name</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Organisation Name</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Organisation Name</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Organisation Name</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Organisation Name</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Organisation Name</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Organisation Name</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Organisation Name</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Organisation Name</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Organisation Name</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Organisation Name</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Organisation Name</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Organisation Name</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t>&lt;</w:t>
          </w:r>
          <w:proofErr w:type="spellStart"/>
          <w:r w:rsidRPr="001C44FC"/>
          <w:proofErr w:type="spellEnd"/>
          <w:r w:rsidRPr="001C44FC"/>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